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3085"/>
        <w:gridCol w:w="3360"/>
        <w:gridCol w:w="3444"/>
      </w:tblGrid>
      <w:tr w:rsidR="0067481C" w:rsidRPr="0067481C" w:rsidTr="00F064B2">
        <w:tc>
          <w:tcPr>
            <w:tcW w:w="3085" w:type="dxa"/>
            <w:tcBorders>
              <w:bottom w:val="thinThickSmallGap" w:sz="24" w:space="0" w:color="auto"/>
            </w:tcBorders>
          </w:tcPr>
          <w:p w:rsidR="0067481C" w:rsidRPr="0067481C" w:rsidRDefault="00506919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орсч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67481C"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МУНІЦИПАЛЬНИЙ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ЗАГАЛЬНООСВІТНІЙ 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ЗАКЛАД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МІСТА ДЖАНКОЯ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РЕСПУБЛІКИ КРИМ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«СЕРЕДНЯ ШКОЛА №3 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ІМЕНІ ГЕРОЯ  РАДЯНСЬКОГО СОЮЗУ Я.І.ЧАПІЧЕВА»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bottom w:val="thinThickSmallGap" w:sz="24" w:space="0" w:color="auto"/>
            </w:tcBorders>
          </w:tcPr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ОБЩЕОБРАЗОВАТЕЛЬНОЕ УЧРЕЖДЕНИЕ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ГОРОДА ДЖАНКОЯ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РЕСПУБЛИКИ КРЫМ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«СРЕДНЯЯ ШКОЛА №3 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ИМЕНИ ГЕРОЯ СОВЕТСКОГО СОЮЗА Я.И.ЧАПИЧЕВА»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(МОУ «СШ № 3 ИМ.Я.И.ЧАПИЧЕВА»)          </w:t>
            </w:r>
            <w:r w:rsidRPr="0067481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</w:t>
            </w:r>
          </w:p>
        </w:tc>
        <w:tc>
          <w:tcPr>
            <w:tcW w:w="3444" w:type="dxa"/>
            <w:tcBorders>
              <w:bottom w:val="thinThickSmallGap" w:sz="24" w:space="0" w:color="auto"/>
            </w:tcBorders>
          </w:tcPr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КЪЫРЫМ ДЖУМХУРИЕТИ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ДЖАНКОЙ ШЕЭРИ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 УМУМТАСИЛЬ МУЭССИСЕСИ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«СОВЕТЛЕР БИРЛИГИ КЪАРАМАНЫ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Я.И.ЧАПИЧЕВ АДЫНДА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№ 3 ОРТА МЕКТЕП»</w:t>
            </w:r>
          </w:p>
          <w:p w:rsidR="0067481C" w:rsidRPr="0067481C" w:rsidRDefault="0067481C" w:rsidP="00674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81C">
              <w:rPr>
                <w:rFonts w:ascii="Times New Roman" w:hAnsi="Times New Roman"/>
                <w:color w:val="000000"/>
                <w:sz w:val="18"/>
                <w:szCs w:val="18"/>
              </w:rPr>
              <w:t>(МУМ «Я.И.ЧАПИЧЕВ АД. № 3 ОРТА МЕКТЕП»)</w:t>
            </w:r>
          </w:p>
        </w:tc>
      </w:tr>
    </w:tbl>
    <w:p w:rsidR="0067481C" w:rsidRPr="0067481C" w:rsidRDefault="0067481C" w:rsidP="0067481C">
      <w:pPr>
        <w:widowControl w:val="0"/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/>
          <w:color w:val="000000"/>
          <w:sz w:val="18"/>
          <w:szCs w:val="18"/>
        </w:rPr>
      </w:pPr>
      <w:r w:rsidRPr="0067481C">
        <w:rPr>
          <w:rFonts w:ascii="Times New Roman" w:hAnsi="Times New Roman"/>
          <w:color w:val="000000"/>
          <w:sz w:val="18"/>
          <w:szCs w:val="18"/>
        </w:rPr>
        <w:t xml:space="preserve">ул. </w:t>
      </w:r>
      <w:proofErr w:type="spellStart"/>
      <w:r w:rsidRPr="0067481C">
        <w:rPr>
          <w:rFonts w:ascii="Times New Roman" w:hAnsi="Times New Roman"/>
          <w:color w:val="000000"/>
          <w:sz w:val="18"/>
          <w:szCs w:val="18"/>
        </w:rPr>
        <w:t>Чапичева</w:t>
      </w:r>
      <w:proofErr w:type="spellEnd"/>
      <w:r w:rsidRPr="0067481C">
        <w:rPr>
          <w:rFonts w:ascii="Times New Roman" w:hAnsi="Times New Roman"/>
          <w:color w:val="000000"/>
          <w:sz w:val="18"/>
          <w:szCs w:val="18"/>
        </w:rPr>
        <w:t xml:space="preserve">, 1, </w:t>
      </w:r>
      <w:proofErr w:type="spellStart"/>
      <w:r w:rsidRPr="0067481C">
        <w:rPr>
          <w:rFonts w:ascii="Times New Roman" w:hAnsi="Times New Roman"/>
          <w:color w:val="000000"/>
          <w:sz w:val="18"/>
          <w:szCs w:val="18"/>
        </w:rPr>
        <w:t>г</w:t>
      </w:r>
      <w:proofErr w:type="gramStart"/>
      <w:r w:rsidRPr="0067481C">
        <w:rPr>
          <w:rFonts w:ascii="Times New Roman" w:hAnsi="Times New Roman"/>
          <w:color w:val="000000"/>
          <w:sz w:val="18"/>
          <w:szCs w:val="18"/>
        </w:rPr>
        <w:t>.Д</w:t>
      </w:r>
      <w:proofErr w:type="gramEnd"/>
      <w:r w:rsidRPr="0067481C">
        <w:rPr>
          <w:rFonts w:ascii="Times New Roman" w:hAnsi="Times New Roman"/>
          <w:color w:val="000000"/>
          <w:sz w:val="18"/>
          <w:szCs w:val="18"/>
        </w:rPr>
        <w:t>жанкой</w:t>
      </w:r>
      <w:proofErr w:type="spellEnd"/>
      <w:r w:rsidRPr="0067481C">
        <w:rPr>
          <w:rFonts w:ascii="Times New Roman" w:hAnsi="Times New Roman"/>
          <w:color w:val="000000"/>
          <w:sz w:val="18"/>
          <w:szCs w:val="18"/>
        </w:rPr>
        <w:t>, Республика Крым,</w:t>
      </w:r>
      <w:r w:rsidRPr="0067481C">
        <w:rPr>
          <w:rFonts w:ascii="Times New Roman" w:hAnsi="Times New Roman"/>
          <w:color w:val="000000"/>
          <w:sz w:val="18"/>
          <w:szCs w:val="18"/>
          <w:lang w:val="uk-UA"/>
        </w:rPr>
        <w:t xml:space="preserve"> </w:t>
      </w:r>
      <w:r w:rsidRPr="0067481C">
        <w:rPr>
          <w:rFonts w:ascii="Times New Roman" w:hAnsi="Times New Roman"/>
          <w:color w:val="000000"/>
          <w:sz w:val="18"/>
          <w:szCs w:val="18"/>
        </w:rPr>
        <w:t>296100, тел.+7</w:t>
      </w:r>
      <w:r w:rsidRPr="0067481C">
        <w:rPr>
          <w:rFonts w:ascii="Times New Roman" w:hAnsi="Times New Roman"/>
          <w:color w:val="000000"/>
          <w:sz w:val="18"/>
          <w:szCs w:val="18"/>
          <w:lang w:val="de-DE"/>
        </w:rPr>
        <w:t>(</w:t>
      </w:r>
      <w:r w:rsidRPr="0067481C">
        <w:rPr>
          <w:rFonts w:ascii="Times New Roman" w:hAnsi="Times New Roman"/>
          <w:color w:val="000000"/>
          <w:sz w:val="18"/>
          <w:szCs w:val="18"/>
        </w:rPr>
        <w:t>3</w:t>
      </w:r>
      <w:r w:rsidRPr="0067481C">
        <w:rPr>
          <w:rFonts w:ascii="Times New Roman" w:hAnsi="Times New Roman"/>
          <w:color w:val="000000"/>
          <w:sz w:val="18"/>
          <w:szCs w:val="18"/>
          <w:lang w:val="de-DE"/>
        </w:rPr>
        <w:t>6564) 3-42-40</w:t>
      </w:r>
      <w:r w:rsidRPr="0067481C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67481C">
        <w:rPr>
          <w:rFonts w:ascii="Times New Roman" w:hAnsi="Times New Roman"/>
          <w:color w:val="000000"/>
          <w:sz w:val="18"/>
          <w:szCs w:val="18"/>
          <w:lang w:val="en-US"/>
        </w:rPr>
        <w:t>e</w:t>
      </w:r>
      <w:r w:rsidRPr="0067481C">
        <w:rPr>
          <w:rFonts w:ascii="Times New Roman" w:hAnsi="Times New Roman"/>
          <w:color w:val="000000"/>
          <w:sz w:val="18"/>
          <w:szCs w:val="18"/>
          <w:lang w:val="de-DE"/>
        </w:rPr>
        <w:t xml:space="preserve"> - </w:t>
      </w:r>
      <w:proofErr w:type="spellStart"/>
      <w:r w:rsidRPr="0067481C">
        <w:rPr>
          <w:rFonts w:ascii="Times New Roman" w:hAnsi="Times New Roman"/>
          <w:color w:val="000000"/>
          <w:sz w:val="18"/>
          <w:szCs w:val="18"/>
          <w:lang w:val="de-DE"/>
        </w:rPr>
        <w:t>mail</w:t>
      </w:r>
      <w:proofErr w:type="spellEnd"/>
      <w:r w:rsidRPr="0067481C">
        <w:rPr>
          <w:rFonts w:ascii="Times New Roman" w:hAnsi="Times New Roman"/>
          <w:b/>
          <w:color w:val="000000"/>
          <w:sz w:val="18"/>
          <w:szCs w:val="18"/>
          <w:lang w:val="de-DE"/>
        </w:rPr>
        <w:t>:</w:t>
      </w:r>
      <w:r w:rsidRPr="0067481C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67481C">
        <w:rPr>
          <w:rFonts w:ascii="Times New Roman" w:hAnsi="Times New Roman"/>
          <w:color w:val="000000"/>
          <w:sz w:val="18"/>
          <w:szCs w:val="18"/>
          <w:lang w:val="de-DE"/>
        </w:rPr>
        <w:t>dzankoy_ow3@mail.ru</w:t>
      </w:r>
      <w:r w:rsidRPr="0067481C">
        <w:rPr>
          <w:rFonts w:ascii="Times New Roman" w:hAnsi="Times New Roman"/>
          <w:b/>
          <w:color w:val="000000"/>
          <w:sz w:val="18"/>
          <w:szCs w:val="18"/>
          <w:lang w:val="de-DE"/>
        </w:rPr>
        <w:t xml:space="preserve">  </w:t>
      </w:r>
    </w:p>
    <w:p w:rsidR="0067481C" w:rsidRPr="0067481C" w:rsidRDefault="0067481C" w:rsidP="0067481C">
      <w:pPr>
        <w:widowControl w:val="0"/>
        <w:autoSpaceDE w:val="0"/>
        <w:autoSpaceDN w:val="0"/>
        <w:adjustRightInd w:val="0"/>
        <w:spacing w:after="0" w:line="240" w:lineRule="auto"/>
        <w:ind w:firstLine="278"/>
        <w:jc w:val="center"/>
        <w:rPr>
          <w:rFonts w:ascii="Times New Roman" w:hAnsi="Times New Roman"/>
          <w:color w:val="000000"/>
          <w:sz w:val="20"/>
          <w:szCs w:val="20"/>
        </w:rPr>
      </w:pPr>
      <w:r w:rsidRPr="0067481C">
        <w:rPr>
          <w:rFonts w:ascii="Times New Roman" w:hAnsi="Times New Roman"/>
          <w:color w:val="000000"/>
          <w:sz w:val="20"/>
          <w:szCs w:val="20"/>
        </w:rPr>
        <w:t>Код</w:t>
      </w:r>
      <w:r w:rsidRPr="0067481C">
        <w:rPr>
          <w:rFonts w:ascii="Times New Roman" w:hAnsi="Times New Roman"/>
          <w:color w:val="000000"/>
          <w:sz w:val="20"/>
          <w:szCs w:val="20"/>
          <w:lang w:val="de-DE"/>
        </w:rPr>
        <w:t xml:space="preserve">  </w:t>
      </w:r>
      <w:r w:rsidRPr="0067481C">
        <w:rPr>
          <w:rFonts w:ascii="Times New Roman" w:hAnsi="Times New Roman"/>
          <w:color w:val="000000"/>
          <w:sz w:val="20"/>
          <w:szCs w:val="20"/>
        </w:rPr>
        <w:t>ОКПО</w:t>
      </w:r>
      <w:r w:rsidRPr="0067481C">
        <w:rPr>
          <w:rFonts w:ascii="Times New Roman" w:hAnsi="Times New Roman"/>
          <w:color w:val="000000"/>
          <w:sz w:val="20"/>
          <w:szCs w:val="20"/>
          <w:lang w:val="de-DE"/>
        </w:rPr>
        <w:t xml:space="preserve"> 00795465 </w:t>
      </w:r>
      <w:r w:rsidRPr="0067481C">
        <w:rPr>
          <w:rFonts w:ascii="Times New Roman" w:hAnsi="Times New Roman"/>
          <w:color w:val="000000"/>
          <w:sz w:val="20"/>
          <w:szCs w:val="20"/>
        </w:rPr>
        <w:t>ОГРН</w:t>
      </w:r>
      <w:r w:rsidRPr="0067481C">
        <w:rPr>
          <w:rFonts w:ascii="Times New Roman" w:hAnsi="Times New Roman"/>
          <w:color w:val="000000"/>
          <w:sz w:val="20"/>
          <w:szCs w:val="20"/>
          <w:lang w:val="de-DE"/>
        </w:rPr>
        <w:t xml:space="preserve"> 1159102004698</w:t>
      </w:r>
      <w:r w:rsidRPr="0067481C">
        <w:rPr>
          <w:rFonts w:ascii="Times New Roman" w:hAnsi="Times New Roman"/>
          <w:color w:val="000000"/>
          <w:sz w:val="20"/>
          <w:szCs w:val="20"/>
        </w:rPr>
        <w:t xml:space="preserve">  ИНН/КПП 9105008042 / 910501001 </w:t>
      </w:r>
    </w:p>
    <w:p w:rsidR="0067481C" w:rsidRPr="0067481C" w:rsidRDefault="0067481C" w:rsidP="0067481C">
      <w:pPr>
        <w:widowControl w:val="0"/>
        <w:autoSpaceDE w:val="0"/>
        <w:autoSpaceDN w:val="0"/>
        <w:adjustRightInd w:val="0"/>
        <w:spacing w:after="0" w:line="240" w:lineRule="auto"/>
        <w:ind w:firstLine="278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7481C" w:rsidRPr="0067481C" w:rsidRDefault="0067481C" w:rsidP="0067481C">
      <w:pPr>
        <w:widowControl w:val="0"/>
        <w:autoSpaceDE w:val="0"/>
        <w:autoSpaceDN w:val="0"/>
        <w:adjustRightInd w:val="0"/>
        <w:spacing w:after="0" w:line="240" w:lineRule="auto"/>
        <w:ind w:firstLine="278"/>
        <w:jc w:val="center"/>
        <w:rPr>
          <w:rFonts w:ascii="Times New Roman" w:hAnsi="Times New Roman"/>
          <w:sz w:val="18"/>
          <w:szCs w:val="18"/>
        </w:rPr>
      </w:pPr>
      <w:r w:rsidRPr="0067481C">
        <w:rPr>
          <w:rFonts w:ascii="Times New Roman" w:hAnsi="Times New Roman"/>
          <w:sz w:val="28"/>
          <w:szCs w:val="28"/>
        </w:rPr>
        <w:t xml:space="preserve">    </w:t>
      </w:r>
    </w:p>
    <w:p w:rsidR="000F7A6E" w:rsidRPr="00152BC6" w:rsidRDefault="002478B5" w:rsidP="00DE59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lang w:eastAsia="en-US"/>
        </w:rPr>
        <w:t>Аналитическая с</w:t>
      </w:r>
      <w:r w:rsidR="000F7A6E" w:rsidRPr="00152BC6">
        <w:rPr>
          <w:rFonts w:ascii="Times New Roman" w:hAnsi="Times New Roman"/>
          <w:sz w:val="28"/>
          <w:lang w:eastAsia="en-US"/>
        </w:rPr>
        <w:t xml:space="preserve">правка </w:t>
      </w:r>
      <w:r w:rsidR="000F7A6E" w:rsidRPr="00152BC6">
        <w:rPr>
          <w:rFonts w:ascii="Times New Roman" w:hAnsi="Times New Roman"/>
          <w:sz w:val="28"/>
          <w:szCs w:val="28"/>
          <w:lang w:eastAsia="en-US"/>
        </w:rPr>
        <w:t xml:space="preserve">об итогах мониторинга </w:t>
      </w:r>
    </w:p>
    <w:p w:rsidR="000F7A6E" w:rsidRPr="00152BC6" w:rsidRDefault="000F7A6E" w:rsidP="00DE59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2BC6">
        <w:rPr>
          <w:rFonts w:ascii="Times New Roman" w:hAnsi="Times New Roman"/>
          <w:bCs/>
          <w:sz w:val="28"/>
          <w:szCs w:val="28"/>
        </w:rPr>
        <w:t>оценки качества начального общего, основного общего</w:t>
      </w:r>
      <w:r w:rsidRPr="00152BC6">
        <w:rPr>
          <w:rFonts w:ascii="Times New Roman" w:hAnsi="Times New Roman"/>
          <w:bCs/>
          <w:color w:val="333333"/>
          <w:sz w:val="28"/>
          <w:szCs w:val="28"/>
        </w:rPr>
        <w:t xml:space="preserve">, </w:t>
      </w:r>
      <w:r w:rsidRPr="00152BC6">
        <w:rPr>
          <w:rFonts w:ascii="Times New Roman" w:hAnsi="Times New Roman"/>
          <w:bCs/>
          <w:sz w:val="28"/>
          <w:szCs w:val="28"/>
        </w:rPr>
        <w:t>среднего общего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866E5">
        <w:rPr>
          <w:rFonts w:ascii="Times New Roman" w:hAnsi="Times New Roman"/>
          <w:bCs/>
          <w:sz w:val="28"/>
          <w:szCs w:val="28"/>
        </w:rPr>
        <w:t>по итогам 2022</w:t>
      </w:r>
      <w:r w:rsidR="00B862DB">
        <w:rPr>
          <w:rFonts w:ascii="Times New Roman" w:hAnsi="Times New Roman"/>
          <w:bCs/>
          <w:sz w:val="28"/>
          <w:szCs w:val="28"/>
        </w:rPr>
        <w:t>-</w:t>
      </w:r>
      <w:r w:rsidRPr="00152BC6">
        <w:rPr>
          <w:rFonts w:ascii="Times New Roman" w:hAnsi="Times New Roman"/>
          <w:bCs/>
          <w:sz w:val="28"/>
          <w:szCs w:val="28"/>
        </w:rPr>
        <w:t>202</w:t>
      </w:r>
      <w:r w:rsidR="007866E5">
        <w:rPr>
          <w:rFonts w:ascii="Times New Roman" w:hAnsi="Times New Roman"/>
          <w:bCs/>
          <w:sz w:val="28"/>
          <w:szCs w:val="28"/>
        </w:rPr>
        <w:t>3</w:t>
      </w:r>
      <w:r w:rsidRPr="00152BC6">
        <w:rPr>
          <w:rFonts w:ascii="Times New Roman" w:hAnsi="Times New Roman"/>
          <w:bCs/>
          <w:sz w:val="28"/>
          <w:szCs w:val="28"/>
        </w:rPr>
        <w:t xml:space="preserve"> учебного года</w:t>
      </w:r>
    </w:p>
    <w:p w:rsidR="000F7A6E" w:rsidRPr="002A2489" w:rsidRDefault="000F7A6E" w:rsidP="004E13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A2489">
        <w:rPr>
          <w:rFonts w:ascii="Times New Roman" w:hAnsi="Times New Roman"/>
          <w:b/>
          <w:sz w:val="24"/>
          <w:szCs w:val="24"/>
        </w:rPr>
        <w:t>2</w:t>
      </w:r>
      <w:r w:rsidR="007866E5">
        <w:rPr>
          <w:rFonts w:ascii="Times New Roman" w:hAnsi="Times New Roman"/>
          <w:b/>
          <w:sz w:val="24"/>
          <w:szCs w:val="24"/>
        </w:rPr>
        <w:t>7</w:t>
      </w:r>
      <w:r w:rsidRPr="002A2489">
        <w:rPr>
          <w:rFonts w:ascii="Times New Roman" w:hAnsi="Times New Roman"/>
          <w:b/>
          <w:sz w:val="24"/>
          <w:szCs w:val="24"/>
        </w:rPr>
        <w:t>.1</w:t>
      </w:r>
      <w:r w:rsidR="002478B5">
        <w:rPr>
          <w:rFonts w:ascii="Times New Roman" w:hAnsi="Times New Roman"/>
          <w:b/>
          <w:sz w:val="24"/>
          <w:szCs w:val="24"/>
        </w:rPr>
        <w:t>1</w:t>
      </w:r>
      <w:r w:rsidR="007866E5">
        <w:rPr>
          <w:rFonts w:ascii="Times New Roman" w:hAnsi="Times New Roman"/>
          <w:b/>
          <w:sz w:val="24"/>
          <w:szCs w:val="24"/>
        </w:rPr>
        <w:t>.2023</w:t>
      </w:r>
    </w:p>
    <w:p w:rsidR="000F7A6E" w:rsidRPr="002A2489" w:rsidRDefault="000F7A6E" w:rsidP="00DE59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2489">
        <w:rPr>
          <w:rFonts w:ascii="Times New Roman" w:hAnsi="Times New Roman"/>
          <w:b/>
          <w:sz w:val="24"/>
          <w:szCs w:val="24"/>
        </w:rPr>
        <w:t>ЦЕЛИ:</w:t>
      </w:r>
    </w:p>
    <w:p w:rsidR="000F7A6E" w:rsidRPr="002A2489" w:rsidRDefault="0067481C" w:rsidP="007772E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</w:t>
      </w:r>
      <w:r w:rsidR="000F7A6E" w:rsidRPr="002A2489">
        <w:rPr>
          <w:rFonts w:ascii="Times New Roman" w:hAnsi="Times New Roman"/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</w:t>
      </w:r>
      <w:r w:rsidR="00B33F79">
        <w:rPr>
          <w:rFonts w:ascii="Times New Roman" w:hAnsi="Times New Roman"/>
          <w:sz w:val="24"/>
          <w:szCs w:val="24"/>
        </w:rPr>
        <w:t>акторов и своевременное выявление</w:t>
      </w:r>
      <w:r w:rsidR="000F7A6E" w:rsidRPr="002A2489">
        <w:rPr>
          <w:rFonts w:ascii="Times New Roman" w:hAnsi="Times New Roman"/>
          <w:sz w:val="24"/>
          <w:szCs w:val="24"/>
        </w:rPr>
        <w:t xml:space="preserve"> изменений, влияющих на качество образования в школе;</w:t>
      </w:r>
    </w:p>
    <w:p w:rsidR="000F7A6E" w:rsidRPr="002A2489" w:rsidRDefault="000F7A6E" w:rsidP="007772E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sz w:val="24"/>
          <w:szCs w:val="24"/>
        </w:rPr>
        <w:t>получение объективной информации о функционировании и развитии системы образования в школе;</w:t>
      </w:r>
    </w:p>
    <w:p w:rsidR="000F7A6E" w:rsidRPr="002A2489" w:rsidRDefault="000F7A6E" w:rsidP="007772E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образования;</w:t>
      </w:r>
    </w:p>
    <w:p w:rsidR="000F7A6E" w:rsidRPr="002A2489" w:rsidRDefault="000F7A6E" w:rsidP="007772E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sz w:val="24"/>
          <w:szCs w:val="24"/>
        </w:rPr>
        <w:t>прогнозирование развития образовательной системы школы.</w:t>
      </w:r>
    </w:p>
    <w:p w:rsidR="000F7A6E" w:rsidRPr="002A2489" w:rsidRDefault="000F7A6E" w:rsidP="00DE59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2489">
        <w:rPr>
          <w:rFonts w:ascii="Times New Roman" w:hAnsi="Times New Roman"/>
          <w:b/>
          <w:sz w:val="24"/>
          <w:szCs w:val="24"/>
        </w:rPr>
        <w:t>ЗАДАЧИ:</w:t>
      </w:r>
    </w:p>
    <w:p w:rsidR="000F7A6E" w:rsidRPr="002A2489" w:rsidRDefault="000F7A6E" w:rsidP="00D419E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sz w:val="24"/>
          <w:szCs w:val="24"/>
        </w:rPr>
        <w:t>формирование единого понимания критериев качества образования и подходов к его измерению;</w:t>
      </w:r>
    </w:p>
    <w:p w:rsidR="000F7A6E" w:rsidRPr="002A2489" w:rsidRDefault="000F7A6E" w:rsidP="00D419E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sz w:val="24"/>
          <w:szCs w:val="24"/>
        </w:rPr>
        <w:t>формирование системы аналитических показателей, позволяющих эффективно реализовывать основные оценки качества образования;</w:t>
      </w:r>
    </w:p>
    <w:p w:rsidR="000F7A6E" w:rsidRPr="002A2489" w:rsidRDefault="000F7A6E" w:rsidP="00D419E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sz w:val="24"/>
          <w:szCs w:val="24"/>
        </w:rPr>
        <w:t xml:space="preserve">определение </w:t>
      </w:r>
      <w:proofErr w:type="gramStart"/>
      <w:r w:rsidRPr="002A2489">
        <w:rPr>
          <w:rFonts w:ascii="Times New Roman" w:hAnsi="Times New Roman"/>
          <w:sz w:val="24"/>
          <w:szCs w:val="24"/>
        </w:rPr>
        <w:t>степени соответствия условий осуществления образовательной деятельности</w:t>
      </w:r>
      <w:proofErr w:type="gramEnd"/>
      <w:r w:rsidRPr="002A2489">
        <w:rPr>
          <w:rFonts w:ascii="Times New Roman" w:hAnsi="Times New Roman"/>
          <w:sz w:val="24"/>
          <w:szCs w:val="24"/>
        </w:rPr>
        <w:t xml:space="preserve"> государственным требованиям</w:t>
      </w:r>
    </w:p>
    <w:p w:rsidR="0067481C" w:rsidRDefault="0067481C" w:rsidP="00DE59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7A6E" w:rsidRPr="002A2489" w:rsidRDefault="000F7A6E" w:rsidP="00DE5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b/>
          <w:sz w:val="24"/>
          <w:szCs w:val="24"/>
        </w:rPr>
        <w:t>СРОКИ проведения мониторинга:</w:t>
      </w:r>
      <w:r w:rsidR="007866E5">
        <w:rPr>
          <w:rFonts w:ascii="Times New Roman" w:hAnsi="Times New Roman"/>
          <w:sz w:val="24"/>
          <w:szCs w:val="24"/>
        </w:rPr>
        <w:t xml:space="preserve">  июнь-октябрь 2023</w:t>
      </w:r>
      <w:r w:rsidRPr="002A2489">
        <w:rPr>
          <w:rFonts w:ascii="Times New Roman" w:hAnsi="Times New Roman"/>
          <w:sz w:val="24"/>
          <w:szCs w:val="24"/>
        </w:rPr>
        <w:t>г.</w:t>
      </w:r>
    </w:p>
    <w:p w:rsidR="000F7A6E" w:rsidRPr="002A2489" w:rsidRDefault="000F7A6E" w:rsidP="00DE592E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b/>
          <w:sz w:val="24"/>
          <w:szCs w:val="24"/>
        </w:rPr>
        <w:t>ОСУЩЕСТВЛЯЛИ</w:t>
      </w:r>
      <w:r w:rsidR="0067481C">
        <w:rPr>
          <w:rFonts w:ascii="Times New Roman" w:hAnsi="Times New Roman"/>
          <w:sz w:val="24"/>
          <w:szCs w:val="24"/>
        </w:rPr>
        <w:t>: заместитель</w:t>
      </w:r>
      <w:r w:rsidRPr="002A2489">
        <w:rPr>
          <w:rFonts w:ascii="Times New Roman" w:hAnsi="Times New Roman"/>
          <w:sz w:val="24"/>
          <w:szCs w:val="24"/>
        </w:rPr>
        <w:t xml:space="preserve"> директор</w:t>
      </w:r>
      <w:r w:rsidR="0067481C">
        <w:rPr>
          <w:rFonts w:ascii="Times New Roman" w:hAnsi="Times New Roman"/>
          <w:sz w:val="24"/>
          <w:szCs w:val="24"/>
        </w:rPr>
        <w:t xml:space="preserve">а по учебной работе </w:t>
      </w:r>
      <w:proofErr w:type="spellStart"/>
      <w:r w:rsidR="0067481C">
        <w:rPr>
          <w:rFonts w:ascii="Times New Roman" w:hAnsi="Times New Roman"/>
          <w:sz w:val="24"/>
          <w:szCs w:val="24"/>
        </w:rPr>
        <w:t>Деревянченко</w:t>
      </w:r>
      <w:proofErr w:type="spellEnd"/>
      <w:r w:rsidR="0067481C">
        <w:rPr>
          <w:rFonts w:ascii="Times New Roman" w:hAnsi="Times New Roman"/>
          <w:sz w:val="24"/>
          <w:szCs w:val="24"/>
        </w:rPr>
        <w:t xml:space="preserve"> М.А.</w:t>
      </w:r>
    </w:p>
    <w:p w:rsidR="000F7A6E" w:rsidRPr="002A2489" w:rsidRDefault="000F7A6E" w:rsidP="00595C29">
      <w:pPr>
        <w:spacing w:after="0" w:line="240" w:lineRule="auto"/>
        <w:ind w:left="2694" w:hanging="2694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0F7A6E" w:rsidRPr="002A2489" w:rsidRDefault="000F7A6E" w:rsidP="00DE59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b/>
          <w:sz w:val="24"/>
          <w:szCs w:val="24"/>
        </w:rPr>
        <w:t>ФОРМА ИЗУЧЕНИЯ</w:t>
      </w:r>
      <w:r w:rsidRPr="002A2489">
        <w:rPr>
          <w:rFonts w:ascii="Times New Roman" w:hAnsi="Times New Roman"/>
          <w:sz w:val="24"/>
          <w:szCs w:val="24"/>
        </w:rPr>
        <w:t>: обработка статистических данных.</w:t>
      </w:r>
    </w:p>
    <w:p w:rsidR="000F7A6E" w:rsidRPr="00891B0E" w:rsidRDefault="000F7A6E" w:rsidP="0081448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0F7A6E" w:rsidRPr="002A2489" w:rsidRDefault="000F7A6E" w:rsidP="005C69CE">
      <w:pPr>
        <w:spacing w:after="0" w:line="240" w:lineRule="auto"/>
        <w:ind w:firstLine="68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A2489">
        <w:rPr>
          <w:rFonts w:ascii="Times New Roman" w:hAnsi="Times New Roman"/>
          <w:b/>
          <w:noProof/>
          <w:sz w:val="24"/>
          <w:szCs w:val="24"/>
        </w:rPr>
        <w:t>РЕЗУЛЬТАТЫ:</w:t>
      </w:r>
    </w:p>
    <w:p w:rsidR="000F7A6E" w:rsidRPr="002A2489" w:rsidRDefault="000F7A6E" w:rsidP="008571EF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A2489">
        <w:rPr>
          <w:rFonts w:ascii="Times New Roman" w:hAnsi="Times New Roman"/>
          <w:bCs/>
          <w:sz w:val="24"/>
          <w:szCs w:val="24"/>
        </w:rPr>
        <w:t>Оценка</w:t>
      </w:r>
      <w:r w:rsidRPr="002A2489">
        <w:rPr>
          <w:rFonts w:ascii="Times New Roman" w:hAnsi="Times New Roman"/>
          <w:sz w:val="24"/>
          <w:szCs w:val="24"/>
        </w:rPr>
        <w:t> </w:t>
      </w:r>
      <w:r w:rsidRPr="002A2489">
        <w:rPr>
          <w:rFonts w:ascii="Times New Roman" w:hAnsi="Times New Roman"/>
          <w:bCs/>
          <w:sz w:val="24"/>
          <w:szCs w:val="24"/>
        </w:rPr>
        <w:t>качества</w:t>
      </w:r>
      <w:r w:rsidRPr="002A2489">
        <w:rPr>
          <w:rFonts w:ascii="Times New Roman" w:hAnsi="Times New Roman"/>
          <w:sz w:val="24"/>
          <w:szCs w:val="24"/>
        </w:rPr>
        <w:t> </w:t>
      </w:r>
      <w:r w:rsidRPr="002A2489">
        <w:rPr>
          <w:rFonts w:ascii="Times New Roman" w:hAnsi="Times New Roman"/>
          <w:bCs/>
          <w:sz w:val="24"/>
          <w:szCs w:val="24"/>
        </w:rPr>
        <w:t>образования</w:t>
      </w:r>
      <w:r w:rsidRPr="002A2489">
        <w:rPr>
          <w:rFonts w:ascii="Times New Roman" w:hAnsi="Times New Roman"/>
          <w:sz w:val="24"/>
          <w:szCs w:val="24"/>
        </w:rPr>
        <w:t> 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489">
        <w:rPr>
          <w:rFonts w:ascii="Times New Roman" w:hAnsi="Times New Roman"/>
          <w:sz w:val="24"/>
          <w:szCs w:val="24"/>
        </w:rPr>
        <w:t>интегральная характеристика системы </w:t>
      </w:r>
      <w:r w:rsidRPr="002A2489">
        <w:rPr>
          <w:rFonts w:ascii="Times New Roman" w:hAnsi="Times New Roman"/>
          <w:bCs/>
          <w:sz w:val="24"/>
          <w:szCs w:val="24"/>
        </w:rPr>
        <w:t>образования</w:t>
      </w:r>
      <w:r w:rsidRPr="002A2489">
        <w:rPr>
          <w:rFonts w:ascii="Times New Roman" w:hAnsi="Times New Roman"/>
          <w:sz w:val="24"/>
          <w:szCs w:val="24"/>
        </w:rPr>
        <w:t>, отражающая степень соответствия реальных достигаемых </w:t>
      </w:r>
      <w:r w:rsidRPr="002A2489">
        <w:rPr>
          <w:rFonts w:ascii="Times New Roman" w:hAnsi="Times New Roman"/>
          <w:bCs/>
          <w:sz w:val="24"/>
          <w:szCs w:val="24"/>
        </w:rPr>
        <w:t>образовательных</w:t>
      </w:r>
      <w:r w:rsidRPr="002A2489">
        <w:rPr>
          <w:rFonts w:ascii="Times New Roman" w:hAnsi="Times New Roman"/>
          <w:sz w:val="24"/>
          <w:szCs w:val="24"/>
        </w:rPr>
        <w:t> результатов государственным нормативным требованиям, социальным и личным ожиданиям, которая должна быть подразделена на </w:t>
      </w:r>
      <w:r w:rsidRPr="002A2489">
        <w:rPr>
          <w:rFonts w:ascii="Times New Roman" w:hAnsi="Times New Roman"/>
          <w:bCs/>
          <w:sz w:val="24"/>
          <w:szCs w:val="24"/>
        </w:rPr>
        <w:t>оценки</w:t>
      </w:r>
      <w:r w:rsidRPr="002A2489">
        <w:rPr>
          <w:rFonts w:ascii="Times New Roman" w:hAnsi="Times New Roman"/>
          <w:sz w:val="24"/>
          <w:szCs w:val="24"/>
        </w:rPr>
        <w:t> </w:t>
      </w:r>
      <w:r w:rsidRPr="002A2489">
        <w:rPr>
          <w:rFonts w:ascii="Times New Roman" w:hAnsi="Times New Roman"/>
          <w:bCs/>
          <w:sz w:val="24"/>
          <w:szCs w:val="24"/>
        </w:rPr>
        <w:t>качества</w:t>
      </w:r>
      <w:r w:rsidRPr="002A2489">
        <w:rPr>
          <w:rFonts w:ascii="Times New Roman" w:hAnsi="Times New Roman"/>
          <w:sz w:val="24"/>
          <w:szCs w:val="24"/>
        </w:rPr>
        <w:t> </w:t>
      </w:r>
      <w:r w:rsidRPr="002A2489">
        <w:rPr>
          <w:rFonts w:ascii="Times New Roman" w:hAnsi="Times New Roman"/>
          <w:bCs/>
          <w:sz w:val="24"/>
          <w:szCs w:val="24"/>
        </w:rPr>
        <w:t>образования</w:t>
      </w:r>
      <w:r w:rsidRPr="002A2489">
        <w:rPr>
          <w:rFonts w:ascii="Times New Roman" w:hAnsi="Times New Roman"/>
          <w:sz w:val="24"/>
          <w:szCs w:val="24"/>
        </w:rPr>
        <w:t> со стороны внешней среды – т. е. </w:t>
      </w:r>
      <w:r w:rsidRPr="002A2489">
        <w:rPr>
          <w:rFonts w:ascii="Times New Roman" w:hAnsi="Times New Roman"/>
          <w:bCs/>
          <w:sz w:val="24"/>
          <w:szCs w:val="24"/>
        </w:rPr>
        <w:t>оценки</w:t>
      </w:r>
      <w:r w:rsidRPr="002A2489">
        <w:rPr>
          <w:rFonts w:ascii="Times New Roman" w:hAnsi="Times New Roman"/>
          <w:sz w:val="24"/>
          <w:szCs w:val="24"/>
        </w:rPr>
        <w:t> потребителей </w:t>
      </w:r>
      <w:r w:rsidRPr="002A2489">
        <w:rPr>
          <w:rFonts w:ascii="Times New Roman" w:hAnsi="Times New Roman"/>
          <w:bCs/>
          <w:sz w:val="24"/>
          <w:szCs w:val="24"/>
        </w:rPr>
        <w:t>образовательных</w:t>
      </w:r>
      <w:r w:rsidRPr="002A2489">
        <w:rPr>
          <w:rFonts w:ascii="Times New Roman" w:hAnsi="Times New Roman"/>
          <w:sz w:val="24"/>
          <w:szCs w:val="24"/>
        </w:rPr>
        <w:t> услуг и внутренние </w:t>
      </w:r>
      <w:r w:rsidRPr="002A2489">
        <w:rPr>
          <w:rFonts w:ascii="Times New Roman" w:hAnsi="Times New Roman"/>
          <w:bCs/>
          <w:sz w:val="24"/>
          <w:szCs w:val="24"/>
        </w:rPr>
        <w:t>оценки</w:t>
      </w:r>
      <w:r w:rsidRPr="002A2489">
        <w:rPr>
          <w:rFonts w:ascii="Times New Roman" w:hAnsi="Times New Roman"/>
          <w:sz w:val="24"/>
          <w:szCs w:val="24"/>
        </w:rPr>
        <w:t> </w:t>
      </w:r>
      <w:r w:rsidRPr="002A2489">
        <w:rPr>
          <w:rFonts w:ascii="Times New Roman" w:hAnsi="Times New Roman"/>
          <w:bCs/>
          <w:sz w:val="24"/>
          <w:szCs w:val="24"/>
        </w:rPr>
        <w:t>качества</w:t>
      </w:r>
      <w:r w:rsidRPr="002A2489">
        <w:rPr>
          <w:rFonts w:ascii="Times New Roman" w:hAnsi="Times New Roman"/>
          <w:sz w:val="24"/>
          <w:szCs w:val="24"/>
        </w:rPr>
        <w:t>  - в самой системе </w:t>
      </w:r>
      <w:r w:rsidRPr="002A2489">
        <w:rPr>
          <w:rFonts w:ascii="Times New Roman" w:hAnsi="Times New Roman"/>
          <w:bCs/>
          <w:sz w:val="24"/>
          <w:szCs w:val="24"/>
        </w:rPr>
        <w:t>образования</w:t>
      </w:r>
      <w:r w:rsidRPr="002A2489">
        <w:rPr>
          <w:rFonts w:ascii="Times New Roman" w:hAnsi="Times New Roman"/>
          <w:sz w:val="24"/>
          <w:szCs w:val="24"/>
        </w:rPr>
        <w:t xml:space="preserve">. </w:t>
      </w:r>
    </w:p>
    <w:p w:rsidR="000F7A6E" w:rsidRPr="002A2489" w:rsidRDefault="000F7A6E" w:rsidP="008571EF">
      <w:pPr>
        <w:pStyle w:val="a9"/>
        <w:shd w:val="clear" w:color="auto" w:fill="FFFFFF"/>
        <w:spacing w:before="0" w:beforeAutospacing="0" w:after="0" w:afterAutospacing="0"/>
        <w:ind w:firstLine="680"/>
        <w:jc w:val="both"/>
      </w:pPr>
      <w:r w:rsidRPr="002A2489">
        <w:t xml:space="preserve">В настоящее время в Российской Федерации сформирована Единая система оценки качества образования (ЕСОКО), которая позволяет вести мониторинг знаний </w:t>
      </w:r>
      <w:r>
        <w:t>об</w:t>
      </w:r>
      <w:r w:rsidRPr="002A2489">
        <w:t>уча</w:t>
      </w:r>
      <w:r>
        <w:t>ю</w:t>
      </w:r>
      <w:r w:rsidRPr="002A2489">
        <w:t>щихся на разных ступ</w:t>
      </w:r>
      <w:r w:rsidRPr="002A2489">
        <w:rPr>
          <w:i/>
        </w:rPr>
        <w:t>е</w:t>
      </w:r>
      <w:r w:rsidRPr="002A2489">
        <w:t>нях обучения в школе, оперативно выявлять и решать проблемы системы образования в разрезе предметов, школ и регионов.</w:t>
      </w:r>
    </w:p>
    <w:p w:rsidR="000F7A6E" w:rsidRPr="0081448F" w:rsidRDefault="000F7A6E" w:rsidP="0081448F">
      <w:pPr>
        <w:pStyle w:val="a9"/>
        <w:shd w:val="clear" w:color="auto" w:fill="FFFFFF"/>
        <w:spacing w:before="0" w:beforeAutospacing="0" w:after="0" w:afterAutospacing="0"/>
        <w:ind w:firstLine="680"/>
        <w:jc w:val="both"/>
      </w:pPr>
      <w:r w:rsidRPr="002A2489">
        <w:t>Данная система дает возможность получить полное представление о качестве образования в стране, анализировать и учитывать влияние различных факторов на результаты работы школ. Она позволяет школам вести самодиагностику и выявлять имеющиеся проблемы, а родителям — получать информацию о качестве знаний своих детей.</w:t>
      </w:r>
    </w:p>
    <w:p w:rsidR="000F7A6E" w:rsidRPr="0081448F" w:rsidRDefault="000F7A6E" w:rsidP="0081448F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81448F">
        <w:rPr>
          <w:rFonts w:ascii="Times New Roman" w:hAnsi="Times New Roman"/>
          <w:bCs/>
          <w:sz w:val="24"/>
          <w:szCs w:val="24"/>
        </w:rPr>
        <w:lastRenderedPageBreak/>
        <w:t>В соответствии с Положением о региональной системе оценки качества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образования в Республике Крым, утвержденным приказом Минобразования Крыма 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05.05.2017 № 1140, осуществлено обобщение показателей оценки качества начального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общего, основного общего, среднего общего образования (утверждены приказом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Минобразования Крыма от 19.10.2017 № 2638 с изменениями, внесенными приказом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Минобразования Крыма от 07.04.2021 № 566).</w:t>
      </w:r>
    </w:p>
    <w:p w:rsidR="000F7A6E" w:rsidRPr="0081448F" w:rsidRDefault="000F7A6E" w:rsidP="0081448F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81448F">
        <w:rPr>
          <w:rFonts w:ascii="Times New Roman" w:hAnsi="Times New Roman"/>
          <w:bCs/>
          <w:sz w:val="24"/>
          <w:szCs w:val="24"/>
        </w:rPr>
        <w:t>Показатели имеют следующую структуру:</w:t>
      </w:r>
    </w:p>
    <w:p w:rsidR="000F7A6E" w:rsidRPr="00891B0E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448F">
        <w:rPr>
          <w:rFonts w:ascii="Times New Roman" w:hAnsi="Times New Roman"/>
          <w:b/>
          <w:bCs/>
          <w:sz w:val="24"/>
          <w:szCs w:val="24"/>
        </w:rPr>
        <w:t>1.  Раздел 1. Качество условий обеспечения образовательного процесса: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81448F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1.</w:t>
      </w:r>
      <w:r w:rsidRPr="0081448F">
        <w:rPr>
          <w:rFonts w:ascii="Times New Roman" w:hAnsi="Times New Roman"/>
          <w:bCs/>
          <w:sz w:val="24"/>
          <w:szCs w:val="24"/>
        </w:rPr>
        <w:t xml:space="preserve">  учебно-методическое и материально-техническое обеспечение;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1.</w:t>
      </w:r>
      <w:r w:rsidRPr="0081448F">
        <w:rPr>
          <w:rFonts w:ascii="Times New Roman" w:hAnsi="Times New Roman"/>
          <w:bCs/>
          <w:sz w:val="24"/>
          <w:szCs w:val="24"/>
        </w:rPr>
        <w:t>2. кадровое обеспечение;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1.</w:t>
      </w:r>
      <w:r w:rsidRPr="0081448F">
        <w:rPr>
          <w:rFonts w:ascii="Times New Roman" w:hAnsi="Times New Roman"/>
          <w:bCs/>
          <w:sz w:val="24"/>
          <w:szCs w:val="24"/>
        </w:rPr>
        <w:t>3. условия для удовлетворения образовательных потребностей.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448F">
        <w:rPr>
          <w:rFonts w:ascii="Times New Roman" w:hAnsi="Times New Roman"/>
          <w:b/>
          <w:bCs/>
          <w:sz w:val="24"/>
          <w:szCs w:val="24"/>
        </w:rPr>
        <w:t xml:space="preserve">2. Раздел </w:t>
      </w:r>
      <w:r w:rsidRPr="0081448F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81448F">
        <w:rPr>
          <w:rFonts w:ascii="Times New Roman" w:hAnsi="Times New Roman"/>
          <w:b/>
          <w:bCs/>
          <w:sz w:val="24"/>
          <w:szCs w:val="24"/>
        </w:rPr>
        <w:t>. Качество результатов образовательного процесса:</w:t>
      </w:r>
    </w:p>
    <w:p w:rsidR="000F7A6E" w:rsidRPr="0081448F" w:rsidRDefault="000F7A6E" w:rsidP="0081448F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81448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</w:t>
      </w:r>
      <w:r w:rsidRPr="0081448F">
        <w:rPr>
          <w:rFonts w:ascii="Times New Roman" w:hAnsi="Times New Roman"/>
          <w:bCs/>
          <w:sz w:val="24"/>
          <w:szCs w:val="24"/>
        </w:rPr>
        <w:t>1. предметные результаты обучения (внутреннее оценивание);</w:t>
      </w:r>
    </w:p>
    <w:p w:rsidR="000F7A6E" w:rsidRPr="0081448F" w:rsidRDefault="000F7A6E" w:rsidP="0081448F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2.</w:t>
      </w:r>
      <w:r w:rsidRPr="0081448F">
        <w:rPr>
          <w:rFonts w:ascii="Times New Roman" w:hAnsi="Times New Roman"/>
          <w:bCs/>
          <w:sz w:val="24"/>
          <w:szCs w:val="24"/>
        </w:rPr>
        <w:t>2. результаты ГИА, ВПР и других оценочных процедур (внешнее оценивание);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2</w:t>
      </w:r>
      <w:r w:rsidRPr="0081448F">
        <w:rPr>
          <w:rFonts w:ascii="Times New Roman" w:hAnsi="Times New Roman"/>
          <w:bCs/>
          <w:sz w:val="24"/>
          <w:szCs w:val="24"/>
        </w:rPr>
        <w:t>.3. сопоставление результатов внутреннего оценивания и итогов оценочных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процедур (изучение объективности предметного оценивания);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81448F">
        <w:rPr>
          <w:rFonts w:ascii="Times New Roman" w:hAnsi="Times New Roman"/>
          <w:bCs/>
          <w:sz w:val="24"/>
          <w:szCs w:val="24"/>
        </w:rPr>
        <w:t>2.4. результаты надзорных и контрольных мероприятий, изучение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объективности на уровне муниципалитета;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81448F">
        <w:rPr>
          <w:rFonts w:ascii="Times New Roman" w:hAnsi="Times New Roman"/>
          <w:bCs/>
          <w:sz w:val="24"/>
          <w:szCs w:val="24"/>
        </w:rPr>
        <w:t>2.5. результаты региональных (Республика Крым)  мониторинговых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исследований.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81448F">
        <w:rPr>
          <w:rFonts w:ascii="Times New Roman" w:hAnsi="Times New Roman"/>
          <w:b/>
          <w:bCs/>
          <w:sz w:val="24"/>
          <w:szCs w:val="24"/>
        </w:rPr>
        <w:t xml:space="preserve">. Отдельные показатели мотивирующего </w:t>
      </w:r>
      <w:proofErr w:type="gramStart"/>
      <w:r w:rsidRPr="0081448F">
        <w:rPr>
          <w:rFonts w:ascii="Times New Roman" w:hAnsi="Times New Roman"/>
          <w:b/>
          <w:bCs/>
          <w:sz w:val="24"/>
          <w:szCs w:val="24"/>
        </w:rPr>
        <w:t>мониторинга деятельности органов исполнительной власти субъектов РФ</w:t>
      </w:r>
      <w:proofErr w:type="gramEnd"/>
      <w:r w:rsidRPr="0081448F">
        <w:rPr>
          <w:rFonts w:ascii="Times New Roman" w:hAnsi="Times New Roman"/>
          <w:b/>
          <w:bCs/>
          <w:sz w:val="24"/>
          <w:szCs w:val="24"/>
        </w:rPr>
        <w:t>: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891B0E">
        <w:rPr>
          <w:rFonts w:ascii="Times New Roman" w:hAnsi="Times New Roman"/>
          <w:bCs/>
          <w:sz w:val="24"/>
          <w:szCs w:val="24"/>
        </w:rPr>
        <w:t>3</w:t>
      </w:r>
      <w:r w:rsidRPr="0081448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1.</w:t>
      </w:r>
      <w:r w:rsidRPr="0081448F">
        <w:rPr>
          <w:rFonts w:ascii="Times New Roman" w:hAnsi="Times New Roman"/>
          <w:bCs/>
          <w:sz w:val="24"/>
          <w:szCs w:val="24"/>
        </w:rPr>
        <w:t xml:space="preserve"> фонды оплаты труда;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81448F">
        <w:rPr>
          <w:rFonts w:ascii="Times New Roman" w:hAnsi="Times New Roman"/>
          <w:bCs/>
          <w:sz w:val="24"/>
          <w:szCs w:val="24"/>
        </w:rPr>
        <w:t>3.2. педагогические кадры;</w:t>
      </w:r>
    </w:p>
    <w:p w:rsidR="000F7A6E" w:rsidRPr="0081448F" w:rsidRDefault="000F7A6E" w:rsidP="008144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81448F">
        <w:rPr>
          <w:rFonts w:ascii="Times New Roman" w:hAnsi="Times New Roman"/>
          <w:bCs/>
          <w:sz w:val="24"/>
          <w:szCs w:val="24"/>
        </w:rPr>
        <w:t>3.3. эффективность использования  материально-технического оснащения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общеобразовательных организаций муниципалитета.</w:t>
      </w:r>
    </w:p>
    <w:p w:rsidR="007866E5" w:rsidRPr="0081448F" w:rsidRDefault="007866E5" w:rsidP="007866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1448F">
        <w:rPr>
          <w:rFonts w:ascii="Times New Roman" w:hAnsi="Times New Roman"/>
          <w:bCs/>
          <w:sz w:val="24"/>
          <w:szCs w:val="24"/>
        </w:rPr>
        <w:t>Обобщение осуществлено методом вычисления среднего арифметического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448F">
        <w:rPr>
          <w:rFonts w:ascii="Times New Roman" w:hAnsi="Times New Roman"/>
          <w:bCs/>
          <w:sz w:val="24"/>
          <w:szCs w:val="24"/>
        </w:rPr>
        <w:t>соответствующих показателей с учетом коэффициента весомости (К) каждого подраздела.</w:t>
      </w:r>
    </w:p>
    <w:p w:rsidR="000F7A6E" w:rsidRPr="0081448F" w:rsidRDefault="000F7A6E" w:rsidP="001F1D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1448F">
        <w:rPr>
          <w:rFonts w:ascii="Times New Roman" w:hAnsi="Times New Roman"/>
          <w:bCs/>
          <w:sz w:val="24"/>
          <w:szCs w:val="24"/>
        </w:rPr>
        <w:t>Итоговые показатели получены путём обобщения данных:</w:t>
      </w:r>
    </w:p>
    <w:p w:rsidR="000F7A6E" w:rsidRDefault="000F7A6E" w:rsidP="0081448F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1DDD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DDD">
        <w:rPr>
          <w:rFonts w:ascii="Times New Roman" w:hAnsi="Times New Roman"/>
          <w:bCs/>
          <w:sz w:val="24"/>
          <w:szCs w:val="24"/>
        </w:rPr>
        <w:t>разрезе муниципалитетов по подраздела</w:t>
      </w:r>
      <w:r>
        <w:rPr>
          <w:rFonts w:ascii="Times New Roman" w:hAnsi="Times New Roman"/>
          <w:bCs/>
          <w:sz w:val="24"/>
          <w:szCs w:val="24"/>
        </w:rPr>
        <w:t>м 1.1.-1.3; 2.1.</w:t>
      </w:r>
      <w:r w:rsidR="007866E5">
        <w:rPr>
          <w:rFonts w:ascii="Times New Roman" w:hAnsi="Times New Roman"/>
          <w:bCs/>
          <w:sz w:val="24"/>
          <w:szCs w:val="24"/>
        </w:rPr>
        <w:t>, 2.2., 2,4., 2.5.,</w:t>
      </w:r>
      <w:r>
        <w:rPr>
          <w:rFonts w:ascii="Times New Roman" w:hAnsi="Times New Roman"/>
          <w:bCs/>
          <w:sz w:val="24"/>
          <w:szCs w:val="24"/>
        </w:rPr>
        <w:t xml:space="preserve"> раздел</w:t>
      </w:r>
      <w:r w:rsidR="007866E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1F1DDD">
        <w:rPr>
          <w:rFonts w:ascii="Times New Roman" w:hAnsi="Times New Roman"/>
          <w:bCs/>
          <w:sz w:val="24"/>
          <w:szCs w:val="24"/>
        </w:rPr>
        <w:t>.</w:t>
      </w:r>
    </w:p>
    <w:p w:rsidR="000F7A6E" w:rsidRPr="001F1DDD" w:rsidRDefault="000F7A6E" w:rsidP="0081448F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1F1DDD">
        <w:rPr>
          <w:rFonts w:ascii="Times New Roman" w:hAnsi="Times New Roman"/>
          <w:bCs/>
          <w:sz w:val="24"/>
          <w:szCs w:val="24"/>
        </w:rPr>
        <w:t xml:space="preserve"> разрезе ОО по подразделам 1.1.-1.3; 2.1.-2.3.</w:t>
      </w:r>
    </w:p>
    <w:p w:rsidR="007866E5" w:rsidRDefault="007866E5" w:rsidP="007866E5">
      <w:pPr>
        <w:shd w:val="clear" w:color="auto" w:fill="FFFFFF"/>
        <w:spacing w:after="0" w:line="240" w:lineRule="auto"/>
        <w:ind w:left="410" w:firstLine="29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целью осуществления общего подхода к обработке данных, полученных от муниципалитетов, показатели 2.3.5, 2.3.6. учитывались только по тем школам, в которых были выпускники, имеющие годовые отметки «отлично» по всем предметам учебного плана на уровне ООО, и претенденты на награждение медалью «За особые успехи в учении» на уровне СОО. Расчет данных показателей проведен на республиканском уровне на основе данных раздела «Справочная информация.</w:t>
      </w:r>
    </w:p>
    <w:p w:rsidR="007866E5" w:rsidRDefault="007866E5" w:rsidP="000077AD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Показатели 1.2.6.1., 1.2.6.2., 2.3.4., 2.3.9., 3.1.2., взяты в расчет с отрицательным знаком.</w:t>
      </w:r>
    </w:p>
    <w:p w:rsidR="007866E5" w:rsidRPr="001F1DDD" w:rsidRDefault="007866E5" w:rsidP="00007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F1DDD">
        <w:rPr>
          <w:rFonts w:ascii="Times New Roman" w:hAnsi="Times New Roman"/>
          <w:bCs/>
          <w:sz w:val="24"/>
          <w:szCs w:val="24"/>
        </w:rPr>
        <w:t>Обобщённые данные сортированы по отклонению от среднего показателя 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DDD">
        <w:rPr>
          <w:rFonts w:ascii="Times New Roman" w:hAnsi="Times New Roman"/>
          <w:bCs/>
          <w:sz w:val="24"/>
          <w:szCs w:val="24"/>
        </w:rPr>
        <w:t>Республ</w:t>
      </w:r>
      <w:r>
        <w:rPr>
          <w:rFonts w:ascii="Times New Roman" w:hAnsi="Times New Roman"/>
          <w:bCs/>
          <w:sz w:val="24"/>
          <w:szCs w:val="24"/>
        </w:rPr>
        <w:t>ике Крым (в соответствии с уровнем обобщения</w:t>
      </w:r>
      <w:r w:rsidRPr="001F1DD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866E5" w:rsidRPr="001F1DDD" w:rsidRDefault="007866E5" w:rsidP="00007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F1DDD">
        <w:rPr>
          <w:rFonts w:ascii="Times New Roman" w:hAnsi="Times New Roman"/>
          <w:bCs/>
          <w:sz w:val="24"/>
          <w:szCs w:val="24"/>
        </w:rPr>
        <w:t xml:space="preserve">В зависимости от величины отклонения данные </w:t>
      </w:r>
      <w:r>
        <w:rPr>
          <w:rFonts w:ascii="Times New Roman" w:hAnsi="Times New Roman"/>
          <w:bCs/>
          <w:sz w:val="24"/>
          <w:szCs w:val="24"/>
        </w:rPr>
        <w:t>маркированы по следующим правилам:</w:t>
      </w:r>
    </w:p>
    <w:p w:rsidR="007866E5" w:rsidRPr="001F1DDD" w:rsidRDefault="007866E5" w:rsidP="00007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F1DDD">
        <w:rPr>
          <w:rFonts w:ascii="Times New Roman" w:hAnsi="Times New Roman"/>
          <w:bCs/>
          <w:sz w:val="24"/>
          <w:szCs w:val="24"/>
        </w:rPr>
        <w:t xml:space="preserve">- показатели, близкие к </w:t>
      </w:r>
      <w:proofErr w:type="gramStart"/>
      <w:r w:rsidRPr="001F1DDD">
        <w:rPr>
          <w:rFonts w:ascii="Times New Roman" w:hAnsi="Times New Roman"/>
          <w:bCs/>
          <w:sz w:val="24"/>
          <w:szCs w:val="24"/>
        </w:rPr>
        <w:t>максимальному</w:t>
      </w:r>
      <w:proofErr w:type="gramEnd"/>
      <w:r w:rsidRPr="001F1DDD">
        <w:rPr>
          <w:rFonts w:ascii="Times New Roman" w:hAnsi="Times New Roman"/>
          <w:bCs/>
          <w:sz w:val="24"/>
          <w:szCs w:val="24"/>
        </w:rPr>
        <w:t xml:space="preserve"> (</w:t>
      </w:r>
      <w:r w:rsidRPr="002C4C89">
        <w:rPr>
          <w:rFonts w:ascii="Times New Roman" w:hAnsi="Times New Roman"/>
          <w:bCs/>
          <w:sz w:val="24"/>
          <w:szCs w:val="24"/>
          <w:highlight w:val="green"/>
          <w:u w:val="single"/>
        </w:rPr>
        <w:t>зеленая зона</w:t>
      </w:r>
      <w:r w:rsidRPr="001F1DDD">
        <w:rPr>
          <w:rFonts w:ascii="Times New Roman" w:hAnsi="Times New Roman"/>
          <w:bCs/>
          <w:sz w:val="24"/>
          <w:szCs w:val="24"/>
        </w:rPr>
        <w:t>, отклонение от среднего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DDD">
        <w:rPr>
          <w:rFonts w:ascii="Times New Roman" w:hAnsi="Times New Roman"/>
          <w:bCs/>
          <w:sz w:val="24"/>
          <w:szCs w:val="24"/>
        </w:rPr>
        <w:t>сторону увеличения);</w:t>
      </w:r>
    </w:p>
    <w:p w:rsidR="007866E5" w:rsidRPr="001F1DDD" w:rsidRDefault="007866E5" w:rsidP="00007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F1DDD">
        <w:rPr>
          <w:rFonts w:ascii="Times New Roman" w:hAnsi="Times New Roman"/>
          <w:bCs/>
          <w:sz w:val="24"/>
          <w:szCs w:val="24"/>
        </w:rPr>
        <w:t xml:space="preserve">- показатели, близкие к среднему </w:t>
      </w:r>
      <w:r w:rsidRPr="002C4C89">
        <w:rPr>
          <w:rFonts w:ascii="Times New Roman" w:hAnsi="Times New Roman"/>
          <w:bCs/>
          <w:sz w:val="24"/>
          <w:szCs w:val="24"/>
          <w:highlight w:val="yellow"/>
        </w:rPr>
        <w:t>(</w:t>
      </w:r>
      <w:r w:rsidRPr="002C4C89">
        <w:rPr>
          <w:rFonts w:ascii="Times New Roman" w:hAnsi="Times New Roman"/>
          <w:bCs/>
          <w:sz w:val="24"/>
          <w:szCs w:val="24"/>
          <w:highlight w:val="yellow"/>
          <w:u w:val="single"/>
        </w:rPr>
        <w:t>желтая зона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незначительное отклонение от среднего</w:t>
      </w:r>
      <w:r w:rsidRPr="001F1DDD">
        <w:rPr>
          <w:rFonts w:ascii="Times New Roman" w:hAnsi="Times New Roman"/>
          <w:bCs/>
          <w:sz w:val="24"/>
          <w:szCs w:val="24"/>
        </w:rPr>
        <w:t>);</w:t>
      </w:r>
    </w:p>
    <w:p w:rsidR="007866E5" w:rsidRDefault="007866E5" w:rsidP="00007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F1DDD">
        <w:rPr>
          <w:rFonts w:ascii="Times New Roman" w:hAnsi="Times New Roman"/>
          <w:bCs/>
          <w:sz w:val="24"/>
          <w:szCs w:val="24"/>
        </w:rPr>
        <w:t xml:space="preserve">- показатели, близкие к </w:t>
      </w:r>
      <w:proofErr w:type="gramStart"/>
      <w:r w:rsidRPr="001F1DDD">
        <w:rPr>
          <w:rFonts w:ascii="Times New Roman" w:hAnsi="Times New Roman"/>
          <w:bCs/>
          <w:sz w:val="24"/>
          <w:szCs w:val="24"/>
        </w:rPr>
        <w:t>минимальному</w:t>
      </w:r>
      <w:proofErr w:type="gramEnd"/>
      <w:r w:rsidRPr="001F1DDD">
        <w:rPr>
          <w:rFonts w:ascii="Times New Roman" w:hAnsi="Times New Roman"/>
          <w:bCs/>
          <w:sz w:val="24"/>
          <w:szCs w:val="24"/>
        </w:rPr>
        <w:t xml:space="preserve"> (</w:t>
      </w:r>
      <w:r w:rsidRPr="002C4C89">
        <w:rPr>
          <w:rFonts w:ascii="Times New Roman" w:hAnsi="Times New Roman"/>
          <w:bCs/>
          <w:sz w:val="24"/>
          <w:szCs w:val="24"/>
          <w:highlight w:val="red"/>
          <w:u w:val="single"/>
        </w:rPr>
        <w:t>красная зона</w:t>
      </w:r>
      <w:r w:rsidRPr="001F1DDD">
        <w:rPr>
          <w:rFonts w:ascii="Times New Roman" w:hAnsi="Times New Roman"/>
          <w:bCs/>
          <w:sz w:val="24"/>
          <w:szCs w:val="24"/>
        </w:rPr>
        <w:t>, отклонение от среднего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DDD">
        <w:rPr>
          <w:rFonts w:ascii="Times New Roman" w:hAnsi="Times New Roman"/>
          <w:bCs/>
          <w:sz w:val="24"/>
          <w:szCs w:val="24"/>
        </w:rPr>
        <w:t>сторону уменьшения).</w:t>
      </w:r>
    </w:p>
    <w:p w:rsidR="000F7A6E" w:rsidRPr="001F1DDD" w:rsidRDefault="0067481C" w:rsidP="0067481C">
      <w:pPr>
        <w:shd w:val="clear" w:color="auto" w:fill="FFFFFF"/>
        <w:spacing w:after="0" w:line="240" w:lineRule="auto"/>
        <w:ind w:firstLine="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ноябре 202</w:t>
      </w:r>
      <w:r w:rsidR="000077A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г. заместителем директора по УР </w:t>
      </w:r>
      <w:proofErr w:type="spellStart"/>
      <w:r>
        <w:rPr>
          <w:rFonts w:ascii="Times New Roman" w:hAnsi="Times New Roman"/>
          <w:bCs/>
          <w:sz w:val="24"/>
          <w:szCs w:val="24"/>
        </w:rPr>
        <w:t>Деревянченко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М.А. проведён анализ</w:t>
      </w:r>
      <w:r w:rsidRPr="005A50B1">
        <w:rPr>
          <w:rFonts w:ascii="Times New Roman" w:hAnsi="Times New Roman"/>
          <w:sz w:val="24"/>
          <w:szCs w:val="24"/>
        </w:rPr>
        <w:t xml:space="preserve"> обобщенных результатов данных мониторинга оценки качества начального общего, основного общего</w:t>
      </w:r>
      <w:r>
        <w:rPr>
          <w:rFonts w:ascii="Times New Roman" w:hAnsi="Times New Roman"/>
          <w:sz w:val="24"/>
          <w:szCs w:val="24"/>
        </w:rPr>
        <w:t>, среднего общего образования.</w:t>
      </w:r>
    </w:p>
    <w:p w:rsidR="0067481C" w:rsidRDefault="0067481C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67481C" w:rsidRDefault="0067481C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анализа обобщённых результатов:</w:t>
      </w:r>
    </w:p>
    <w:p w:rsidR="0067481C" w:rsidRPr="00761AC7" w:rsidRDefault="00E32DD9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="0067481C" w:rsidRPr="00761AC7">
        <w:rPr>
          <w:rFonts w:ascii="Times New Roman" w:hAnsi="Times New Roman"/>
          <w:bCs/>
          <w:sz w:val="24"/>
          <w:szCs w:val="24"/>
        </w:rPr>
        <w:t>о разделу 1 «Качество обеспечения образовательного процесса»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7481C" w:rsidRPr="00761AC7" w:rsidRDefault="0067481C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1AC7">
        <w:rPr>
          <w:rFonts w:ascii="Times New Roman" w:hAnsi="Times New Roman"/>
          <w:bCs/>
          <w:sz w:val="24"/>
          <w:szCs w:val="24"/>
        </w:rPr>
        <w:t xml:space="preserve">Таблица 1.1. </w:t>
      </w:r>
      <w:r w:rsidR="005E3DB0" w:rsidRPr="00761AC7">
        <w:rPr>
          <w:rFonts w:ascii="Times New Roman" w:hAnsi="Times New Roman"/>
          <w:bCs/>
          <w:sz w:val="24"/>
          <w:szCs w:val="24"/>
        </w:rPr>
        <w:t>Учебно-методическое и материально-техническое обеспечение</w:t>
      </w:r>
    </w:p>
    <w:p w:rsidR="005E3DB0" w:rsidRDefault="005E3DB0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1AC7">
        <w:rPr>
          <w:rFonts w:ascii="Times New Roman" w:hAnsi="Times New Roman"/>
          <w:bCs/>
          <w:sz w:val="24"/>
          <w:szCs w:val="24"/>
        </w:rPr>
        <w:lastRenderedPageBreak/>
        <w:tab/>
        <w:t>Итоговый показатель составил 1,</w:t>
      </w:r>
      <w:r w:rsidR="0053311D">
        <w:rPr>
          <w:rFonts w:ascii="Times New Roman" w:hAnsi="Times New Roman"/>
          <w:bCs/>
          <w:sz w:val="24"/>
          <w:szCs w:val="24"/>
        </w:rPr>
        <w:t>214</w:t>
      </w:r>
      <w:r w:rsidRPr="00761AC7">
        <w:rPr>
          <w:rFonts w:ascii="Times New Roman" w:hAnsi="Times New Roman"/>
          <w:bCs/>
          <w:sz w:val="24"/>
          <w:szCs w:val="24"/>
        </w:rPr>
        <w:t>, что на 0,1</w:t>
      </w:r>
      <w:r w:rsidR="0053311D">
        <w:rPr>
          <w:rFonts w:ascii="Times New Roman" w:hAnsi="Times New Roman"/>
          <w:bCs/>
          <w:sz w:val="24"/>
          <w:szCs w:val="24"/>
        </w:rPr>
        <w:t>23</w:t>
      </w:r>
      <w:r w:rsidRPr="00761AC7">
        <w:rPr>
          <w:rFonts w:ascii="Times New Roman" w:hAnsi="Times New Roman"/>
          <w:bCs/>
          <w:sz w:val="24"/>
          <w:szCs w:val="24"/>
        </w:rPr>
        <w:t xml:space="preserve"> меньше среднего по г. </w:t>
      </w:r>
      <w:r w:rsidR="00761AC7" w:rsidRPr="00761AC7">
        <w:rPr>
          <w:rFonts w:ascii="Times New Roman" w:hAnsi="Times New Roman"/>
          <w:bCs/>
          <w:sz w:val="24"/>
          <w:szCs w:val="24"/>
        </w:rPr>
        <w:t>Джанкою</w:t>
      </w:r>
      <w:r w:rsidR="0053311D">
        <w:rPr>
          <w:rFonts w:ascii="Times New Roman" w:hAnsi="Times New Roman"/>
          <w:bCs/>
          <w:sz w:val="24"/>
          <w:szCs w:val="24"/>
        </w:rPr>
        <w:t xml:space="preserve"> и на 0,076 меньше среднего по Республике Крым</w:t>
      </w:r>
      <w:r w:rsidR="00761AC7">
        <w:rPr>
          <w:rFonts w:ascii="Times New Roman" w:hAnsi="Times New Roman"/>
          <w:bCs/>
          <w:sz w:val="24"/>
          <w:szCs w:val="24"/>
        </w:rPr>
        <w:t xml:space="preserve">. </w:t>
      </w:r>
    </w:p>
    <w:p w:rsidR="00761AC7" w:rsidRDefault="00761AC7" w:rsidP="00C64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Незначительно выше среднего показателей по г. Джанкою показатели: обеспеченности учебниками НОО (+0,10),  СОО (+0,26); обеспеченности оборудованием учебного кабинета информатика (+ 0,02).</w:t>
      </w:r>
      <w:r w:rsidR="009547CF">
        <w:rPr>
          <w:rFonts w:ascii="Times New Roman" w:hAnsi="Times New Roman"/>
          <w:bCs/>
          <w:sz w:val="24"/>
          <w:szCs w:val="24"/>
        </w:rPr>
        <w:t xml:space="preserve"> </w:t>
      </w:r>
    </w:p>
    <w:p w:rsidR="009547CF" w:rsidRDefault="00761AC7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Меньше среднего </w:t>
      </w:r>
      <w:r w:rsidR="00F064B2">
        <w:rPr>
          <w:rFonts w:ascii="Times New Roman" w:hAnsi="Times New Roman"/>
          <w:bCs/>
          <w:sz w:val="24"/>
          <w:szCs w:val="24"/>
        </w:rPr>
        <w:t xml:space="preserve">в сравнении с показателями </w:t>
      </w:r>
      <w:r>
        <w:rPr>
          <w:rFonts w:ascii="Times New Roman" w:hAnsi="Times New Roman"/>
          <w:bCs/>
          <w:sz w:val="24"/>
          <w:szCs w:val="24"/>
        </w:rPr>
        <w:t xml:space="preserve">по г. Джанкою составили показатели: наибольшее отклонение - по обеспеченности необходимым оборудованием по спортивному залу </w:t>
      </w:r>
      <w:r w:rsidR="009547C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-0,</w:t>
      </w:r>
      <w:r w:rsidR="00547B67">
        <w:rPr>
          <w:rFonts w:ascii="Times New Roman" w:hAnsi="Times New Roman"/>
          <w:bCs/>
          <w:sz w:val="24"/>
          <w:szCs w:val="24"/>
        </w:rPr>
        <w:t>203</w:t>
      </w:r>
      <w:r>
        <w:rPr>
          <w:rFonts w:ascii="Times New Roman" w:hAnsi="Times New Roman"/>
          <w:bCs/>
          <w:sz w:val="24"/>
          <w:szCs w:val="24"/>
        </w:rPr>
        <w:t xml:space="preserve">); по кабинету химии (- </w:t>
      </w:r>
      <w:r w:rsidR="009547CF">
        <w:rPr>
          <w:rFonts w:ascii="Times New Roman" w:hAnsi="Times New Roman"/>
          <w:bCs/>
          <w:sz w:val="24"/>
          <w:szCs w:val="24"/>
        </w:rPr>
        <w:t>0,194): по кабинету технологии (-0,194)</w:t>
      </w:r>
      <w:r w:rsidR="00547B67">
        <w:rPr>
          <w:rFonts w:ascii="Times New Roman" w:hAnsi="Times New Roman"/>
          <w:bCs/>
          <w:sz w:val="24"/>
          <w:szCs w:val="24"/>
        </w:rPr>
        <w:t>.</w:t>
      </w:r>
    </w:p>
    <w:p w:rsidR="00547B67" w:rsidRDefault="00547B67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547B67" w:rsidRDefault="00FB08E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274320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7B67" w:rsidRDefault="00547B67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547B67" w:rsidRDefault="00FB08ED" w:rsidP="004E2A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575425" cy="190817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2DD9" w:rsidRDefault="00506919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E32DD9">
        <w:rPr>
          <w:rFonts w:ascii="Times New Roman" w:hAnsi="Times New Roman"/>
          <w:bCs/>
          <w:sz w:val="24"/>
          <w:szCs w:val="24"/>
        </w:rPr>
        <w:t>По таблице 1.2. Кадровое обеспечение:</w:t>
      </w:r>
    </w:p>
    <w:p w:rsidR="00E32DD9" w:rsidRDefault="00E32DD9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</w:t>
      </w:r>
      <w:r w:rsidR="004E2A7C">
        <w:rPr>
          <w:rFonts w:ascii="Times New Roman" w:hAnsi="Times New Roman"/>
          <w:bCs/>
          <w:sz w:val="24"/>
          <w:szCs w:val="24"/>
        </w:rPr>
        <w:t>оговый показатель составил 0,596, что на 0,055</w:t>
      </w:r>
      <w:r>
        <w:rPr>
          <w:rFonts w:ascii="Times New Roman" w:hAnsi="Times New Roman"/>
          <w:bCs/>
          <w:sz w:val="24"/>
          <w:szCs w:val="24"/>
        </w:rPr>
        <w:t xml:space="preserve"> выше  показателя по г. Джанкою</w:t>
      </w:r>
      <w:r w:rsidR="004E2A7C">
        <w:rPr>
          <w:rFonts w:ascii="Times New Roman" w:hAnsi="Times New Roman"/>
          <w:bCs/>
          <w:sz w:val="24"/>
          <w:szCs w:val="24"/>
        </w:rPr>
        <w:t xml:space="preserve"> и на 0,116 выше показателя по РК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C4F3A" w:rsidRDefault="00E32DD9" w:rsidP="00FC4F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Обеспеченность кадрами педагогическими и кадрами для психолого-педагогического сопровождения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составляет 1. Все работники школы п</w:t>
      </w:r>
      <w:r w:rsidR="00E42DF0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ошли курсовую подготовку в соответствии с планом-графиком </w:t>
      </w:r>
      <w:r w:rsidR="00506797">
        <w:rPr>
          <w:rFonts w:ascii="Times New Roman" w:hAnsi="Times New Roman"/>
          <w:bCs/>
          <w:sz w:val="24"/>
          <w:szCs w:val="24"/>
        </w:rPr>
        <w:t>(1</w:t>
      </w:r>
      <w:r>
        <w:rPr>
          <w:rFonts w:ascii="Times New Roman" w:hAnsi="Times New Roman"/>
          <w:bCs/>
          <w:sz w:val="24"/>
          <w:szCs w:val="24"/>
        </w:rPr>
        <w:t xml:space="preserve">).  </w:t>
      </w:r>
      <w:r w:rsidR="00E42DF0">
        <w:rPr>
          <w:rFonts w:ascii="Times New Roman" w:hAnsi="Times New Roman"/>
          <w:bCs/>
          <w:sz w:val="24"/>
          <w:szCs w:val="24"/>
        </w:rPr>
        <w:t>Все педагогические работни</w:t>
      </w:r>
      <w:r w:rsidR="00506797">
        <w:rPr>
          <w:rFonts w:ascii="Times New Roman" w:hAnsi="Times New Roman"/>
          <w:bCs/>
          <w:sz w:val="24"/>
          <w:szCs w:val="24"/>
        </w:rPr>
        <w:t>ки проходившие аттестацию в 2022/2023</w:t>
      </w:r>
      <w:r w:rsidR="00E42DF0">
        <w:rPr>
          <w:rFonts w:ascii="Times New Roman" w:hAnsi="Times New Roman"/>
          <w:bCs/>
          <w:sz w:val="24"/>
          <w:szCs w:val="24"/>
        </w:rPr>
        <w:t xml:space="preserve"> учебном году повысили и подтвердили свою кв</w:t>
      </w:r>
      <w:r w:rsidR="00506797">
        <w:rPr>
          <w:rFonts w:ascii="Times New Roman" w:hAnsi="Times New Roman"/>
          <w:bCs/>
          <w:sz w:val="24"/>
          <w:szCs w:val="24"/>
        </w:rPr>
        <w:t>алификационную категорию (1</w:t>
      </w:r>
      <w:r w:rsidR="00E42DF0">
        <w:rPr>
          <w:rFonts w:ascii="Times New Roman" w:hAnsi="Times New Roman"/>
          <w:bCs/>
          <w:sz w:val="24"/>
          <w:szCs w:val="24"/>
        </w:rPr>
        <w:t>). Доля победителей и призёров конкурсов професси</w:t>
      </w:r>
      <w:r w:rsidR="00506797">
        <w:rPr>
          <w:rFonts w:ascii="Times New Roman" w:hAnsi="Times New Roman"/>
          <w:bCs/>
          <w:sz w:val="24"/>
          <w:szCs w:val="24"/>
        </w:rPr>
        <w:t>онального мастерства составила 0,714, этот показатель снизился на 0,286 в сравнении с предшествующим учебным годом</w:t>
      </w:r>
      <w:r w:rsidR="00E42DF0">
        <w:rPr>
          <w:rFonts w:ascii="Times New Roman" w:hAnsi="Times New Roman"/>
          <w:bCs/>
          <w:sz w:val="24"/>
          <w:szCs w:val="24"/>
        </w:rPr>
        <w:t>.</w:t>
      </w:r>
      <w:r w:rsidR="00FC4F3A" w:rsidRPr="00FC4F3A">
        <w:rPr>
          <w:rFonts w:ascii="Times New Roman" w:hAnsi="Times New Roman"/>
          <w:bCs/>
          <w:sz w:val="24"/>
          <w:szCs w:val="24"/>
        </w:rPr>
        <w:t xml:space="preserve"> </w:t>
      </w:r>
    </w:p>
    <w:p w:rsidR="00FC4F3A" w:rsidRDefault="00FC4F3A" w:rsidP="005067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Отрицательный показатель «Доля </w:t>
      </w:r>
      <w:proofErr w:type="spellStart"/>
      <w:r>
        <w:rPr>
          <w:rFonts w:ascii="Times New Roman" w:hAnsi="Times New Roman"/>
          <w:bCs/>
          <w:sz w:val="24"/>
          <w:szCs w:val="24"/>
        </w:rPr>
        <w:t>педработников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имеющих нагрузку более 27 ч. и стаж более 25 лет»  - </w:t>
      </w:r>
      <w:r w:rsidR="00506797">
        <w:rPr>
          <w:rFonts w:ascii="Times New Roman" w:hAnsi="Times New Roman"/>
          <w:bCs/>
          <w:sz w:val="24"/>
          <w:szCs w:val="24"/>
        </w:rPr>
        <w:t>0,088. Этот показатель в сравнении с предшествующим учебным годом улучшился на 0,037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21819" w:rsidRDefault="00E42DF0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Показатели ниже показателей по городу Джанкой по показ</w:t>
      </w:r>
      <w:r w:rsidR="00421819">
        <w:rPr>
          <w:rFonts w:ascii="Times New Roman" w:hAnsi="Times New Roman"/>
          <w:bCs/>
          <w:sz w:val="24"/>
          <w:szCs w:val="24"/>
        </w:rPr>
        <w:t>ателям:</w:t>
      </w:r>
    </w:p>
    <w:p w:rsidR="00421819" w:rsidRDefault="00E42DF0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«Доля </w:t>
      </w:r>
      <w:proofErr w:type="spellStart"/>
      <w:r>
        <w:rPr>
          <w:rFonts w:ascii="Times New Roman" w:hAnsi="Times New Roman"/>
          <w:bCs/>
          <w:sz w:val="24"/>
          <w:szCs w:val="24"/>
        </w:rPr>
        <w:t>педработников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имеющих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высшее</w:t>
      </w:r>
      <w:r w:rsidR="003B3EE4">
        <w:rPr>
          <w:rFonts w:ascii="Times New Roman" w:hAnsi="Times New Roman"/>
          <w:bCs/>
          <w:sz w:val="24"/>
          <w:szCs w:val="24"/>
        </w:rPr>
        <w:t xml:space="preserve"> профессиональное образование» </w:t>
      </w:r>
      <w:r w:rsidR="0042181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-0,0</w:t>
      </w:r>
      <w:r w:rsidR="00506797">
        <w:rPr>
          <w:rFonts w:ascii="Times New Roman" w:hAnsi="Times New Roman"/>
          <w:bCs/>
          <w:sz w:val="24"/>
          <w:szCs w:val="24"/>
        </w:rPr>
        <w:t>1</w:t>
      </w:r>
      <w:r w:rsidR="00421819">
        <w:rPr>
          <w:rFonts w:ascii="Times New Roman" w:hAnsi="Times New Roman"/>
          <w:bCs/>
          <w:sz w:val="24"/>
          <w:szCs w:val="24"/>
        </w:rPr>
        <w:t>)</w:t>
      </w:r>
      <w:r w:rsidR="00506797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06797">
        <w:rPr>
          <w:rFonts w:ascii="Times New Roman" w:hAnsi="Times New Roman"/>
          <w:bCs/>
          <w:sz w:val="24"/>
          <w:szCs w:val="24"/>
        </w:rPr>
        <w:t>Причина 1</w:t>
      </w:r>
      <w:r>
        <w:rPr>
          <w:rFonts w:ascii="Times New Roman" w:hAnsi="Times New Roman"/>
          <w:bCs/>
          <w:sz w:val="24"/>
          <w:szCs w:val="24"/>
        </w:rPr>
        <w:t xml:space="preserve"> педагогически</w:t>
      </w:r>
      <w:r w:rsidR="00E368B0">
        <w:rPr>
          <w:rFonts w:ascii="Times New Roman" w:hAnsi="Times New Roman"/>
          <w:bCs/>
          <w:sz w:val="24"/>
          <w:szCs w:val="24"/>
        </w:rPr>
        <w:t>й работник имеет</w:t>
      </w:r>
      <w:r>
        <w:rPr>
          <w:rFonts w:ascii="Times New Roman" w:hAnsi="Times New Roman"/>
          <w:bCs/>
          <w:sz w:val="24"/>
          <w:szCs w:val="24"/>
        </w:rPr>
        <w:t xml:space="preserve"> средне-</w:t>
      </w:r>
      <w:r w:rsidR="00421819">
        <w:rPr>
          <w:rFonts w:ascii="Times New Roman" w:hAnsi="Times New Roman"/>
          <w:bCs/>
          <w:sz w:val="24"/>
          <w:szCs w:val="24"/>
        </w:rPr>
        <w:t xml:space="preserve">специальное педагогическое образование, в  то же время, </w:t>
      </w:r>
      <w:r w:rsidR="00E368B0">
        <w:rPr>
          <w:rFonts w:ascii="Times New Roman" w:hAnsi="Times New Roman"/>
          <w:bCs/>
          <w:sz w:val="24"/>
          <w:szCs w:val="24"/>
        </w:rPr>
        <w:t>его</w:t>
      </w:r>
      <w:r w:rsidR="00421819">
        <w:rPr>
          <w:rFonts w:ascii="Times New Roman" w:hAnsi="Times New Roman"/>
          <w:bCs/>
          <w:sz w:val="24"/>
          <w:szCs w:val="24"/>
        </w:rPr>
        <w:t xml:space="preserve"> стаж работы составляет </w:t>
      </w:r>
      <w:r w:rsidR="00E368B0">
        <w:rPr>
          <w:rFonts w:ascii="Times New Roman" w:hAnsi="Times New Roman"/>
          <w:bCs/>
          <w:sz w:val="24"/>
          <w:szCs w:val="24"/>
        </w:rPr>
        <w:t>22 года</w:t>
      </w:r>
      <w:r>
        <w:rPr>
          <w:rFonts w:ascii="Times New Roman" w:hAnsi="Times New Roman"/>
          <w:bCs/>
          <w:sz w:val="24"/>
          <w:szCs w:val="24"/>
        </w:rPr>
        <w:t>);</w:t>
      </w:r>
      <w:proofErr w:type="gramEnd"/>
    </w:p>
    <w:p w:rsidR="00E32DD9" w:rsidRDefault="00E42DF0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«Доля имеющих высшую и первую квалификационную категорию» (</w:t>
      </w:r>
      <w:r w:rsidR="00421819">
        <w:rPr>
          <w:rFonts w:ascii="Times New Roman" w:hAnsi="Times New Roman"/>
          <w:bCs/>
          <w:sz w:val="24"/>
          <w:szCs w:val="24"/>
        </w:rPr>
        <w:t>(</w:t>
      </w:r>
      <w:r w:rsidR="0037189A">
        <w:rPr>
          <w:rFonts w:ascii="Times New Roman" w:hAnsi="Times New Roman"/>
          <w:bCs/>
          <w:sz w:val="24"/>
          <w:szCs w:val="24"/>
        </w:rPr>
        <w:t>-0,01</w:t>
      </w:r>
      <w:r>
        <w:rPr>
          <w:rFonts w:ascii="Times New Roman" w:hAnsi="Times New Roman"/>
          <w:bCs/>
          <w:sz w:val="24"/>
          <w:szCs w:val="24"/>
        </w:rPr>
        <w:t>2</w:t>
      </w:r>
      <w:r w:rsidR="0042181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Причина обновление и «омоложение» коллектива</w:t>
      </w:r>
      <w:r w:rsidR="0037189A">
        <w:rPr>
          <w:rFonts w:ascii="Times New Roman" w:hAnsi="Times New Roman"/>
          <w:bCs/>
          <w:sz w:val="24"/>
          <w:szCs w:val="24"/>
        </w:rPr>
        <w:t>).</w:t>
      </w:r>
    </w:p>
    <w:p w:rsidR="00DE4D10" w:rsidRDefault="00DE4D10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7189A" w:rsidRDefault="0037189A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7189A" w:rsidRDefault="00FB08E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2743200" cy="1828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4D10" w:rsidRDefault="00FB08ED" w:rsidP="00366F12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04305" cy="277495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4D10" w:rsidRDefault="00506919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</w:t>
      </w:r>
      <w:r w:rsidR="00F024DC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аблице 1.3. Условия для удовлетворения образовательных потребностей</w:t>
      </w:r>
      <w:r w:rsidR="00482048">
        <w:rPr>
          <w:rFonts w:ascii="Times New Roman" w:hAnsi="Times New Roman"/>
          <w:bCs/>
          <w:sz w:val="24"/>
          <w:szCs w:val="24"/>
        </w:rPr>
        <w:t>.</w:t>
      </w:r>
    </w:p>
    <w:p w:rsidR="00506919" w:rsidRDefault="00506919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Итоговый показатель составил 0,</w:t>
      </w:r>
      <w:r w:rsidR="009E108B">
        <w:rPr>
          <w:rFonts w:ascii="Times New Roman" w:hAnsi="Times New Roman"/>
          <w:bCs/>
          <w:sz w:val="24"/>
          <w:szCs w:val="24"/>
        </w:rPr>
        <w:t>571</w:t>
      </w:r>
      <w:r>
        <w:rPr>
          <w:rFonts w:ascii="Times New Roman" w:hAnsi="Times New Roman"/>
          <w:bCs/>
          <w:sz w:val="24"/>
          <w:szCs w:val="24"/>
        </w:rPr>
        <w:t>, что на 0,0</w:t>
      </w:r>
      <w:r w:rsidR="009E108B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8 </w:t>
      </w:r>
      <w:r w:rsidR="009E108B">
        <w:rPr>
          <w:rFonts w:ascii="Times New Roman" w:hAnsi="Times New Roman"/>
          <w:bCs/>
          <w:sz w:val="24"/>
          <w:szCs w:val="24"/>
        </w:rPr>
        <w:t>ниже</w:t>
      </w:r>
      <w:r>
        <w:rPr>
          <w:rFonts w:ascii="Times New Roman" w:hAnsi="Times New Roman"/>
          <w:bCs/>
          <w:sz w:val="24"/>
          <w:szCs w:val="24"/>
        </w:rPr>
        <w:t xml:space="preserve"> среднего по г. Джанкою</w:t>
      </w:r>
      <w:r w:rsidR="009E108B">
        <w:rPr>
          <w:rFonts w:ascii="Times New Roman" w:hAnsi="Times New Roman"/>
          <w:bCs/>
          <w:sz w:val="24"/>
          <w:szCs w:val="24"/>
        </w:rPr>
        <w:t xml:space="preserve"> и на 0,095 ниже показателя по Республике Крым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01484" w:rsidRDefault="00201484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сравнении со среднегородскими показателями  показатели по школе выше:</w:t>
      </w:r>
    </w:p>
    <w:p w:rsidR="00D9172E" w:rsidRDefault="00201484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доля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, ох</w:t>
      </w:r>
      <w:r w:rsidR="00856610">
        <w:rPr>
          <w:rFonts w:ascii="Times New Roman" w:hAnsi="Times New Roman"/>
          <w:bCs/>
          <w:sz w:val="24"/>
          <w:szCs w:val="24"/>
        </w:rPr>
        <w:t>ваченных профильным обучением (1).</w:t>
      </w:r>
    </w:p>
    <w:p w:rsidR="00482048" w:rsidRDefault="00482048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доля, реализуемых часов внеурочной деятельности соответствует средн</w:t>
      </w:r>
      <w:r w:rsidR="00856610">
        <w:rPr>
          <w:rFonts w:ascii="Times New Roman" w:hAnsi="Times New Roman"/>
          <w:bCs/>
          <w:sz w:val="24"/>
          <w:szCs w:val="24"/>
        </w:rPr>
        <w:t>ему по г. Джанкоя и составляет 0,333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82048" w:rsidRDefault="00482048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Показатели ниже, чем средние показатели по г. Джанкою </w:t>
      </w:r>
      <w:proofErr w:type="gramStart"/>
      <w:r>
        <w:rPr>
          <w:rFonts w:ascii="Times New Roman" w:hAnsi="Times New Roman"/>
          <w:bCs/>
          <w:sz w:val="24"/>
          <w:szCs w:val="24"/>
        </w:rPr>
        <w:t>по</w:t>
      </w:r>
      <w:proofErr w:type="gramEnd"/>
      <w:r>
        <w:rPr>
          <w:rFonts w:ascii="Times New Roman" w:hAnsi="Times New Roman"/>
          <w:bCs/>
          <w:sz w:val="24"/>
          <w:szCs w:val="24"/>
        </w:rPr>
        <w:t>:</w:t>
      </w:r>
    </w:p>
    <w:p w:rsidR="00482048" w:rsidRDefault="00482048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 родителей положительно оценивающих созданные условия для удовлетворения образовательных потребностей (-0,04). Причины: наличие второй смены</w:t>
      </w:r>
      <w:r w:rsidR="000C4894">
        <w:rPr>
          <w:rFonts w:ascii="Times New Roman" w:hAnsi="Times New Roman"/>
          <w:bCs/>
          <w:sz w:val="24"/>
          <w:szCs w:val="24"/>
        </w:rPr>
        <w:t xml:space="preserve">; отсутствие части </w:t>
      </w:r>
      <w:r w:rsidR="00DD07AD">
        <w:rPr>
          <w:rFonts w:ascii="Times New Roman" w:hAnsi="Times New Roman"/>
          <w:bCs/>
          <w:sz w:val="24"/>
          <w:szCs w:val="24"/>
        </w:rPr>
        <w:t xml:space="preserve">твёрдого </w:t>
      </w:r>
      <w:r w:rsidR="000C4894">
        <w:rPr>
          <w:rFonts w:ascii="Times New Roman" w:hAnsi="Times New Roman"/>
          <w:bCs/>
          <w:sz w:val="24"/>
          <w:szCs w:val="24"/>
        </w:rPr>
        <w:t>покрытия школьного двора; устаревшее оборудование школьной столовой.</w:t>
      </w:r>
    </w:p>
    <w:p w:rsidR="00856610" w:rsidRDefault="000C4894" w:rsidP="006952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 обучающихся уровня СОО, положительно оценивающих созданные условия для удовлетворения образ</w:t>
      </w:r>
      <w:r w:rsidR="006952C1">
        <w:rPr>
          <w:rFonts w:ascii="Times New Roman" w:hAnsi="Times New Roman"/>
          <w:bCs/>
          <w:sz w:val="24"/>
          <w:szCs w:val="24"/>
        </w:rPr>
        <w:t>овательных потребностей (- 0,04</w:t>
      </w:r>
      <w:r>
        <w:rPr>
          <w:rFonts w:ascii="Times New Roman" w:hAnsi="Times New Roman"/>
          <w:bCs/>
          <w:sz w:val="24"/>
          <w:szCs w:val="24"/>
        </w:rPr>
        <w:t>). Причины</w:t>
      </w:r>
      <w:r w:rsidR="00E77A6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недостаточность оборудов</w:t>
      </w:r>
      <w:r w:rsidR="00E77A6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н</w:t>
      </w:r>
      <w:r w:rsidR="00E77A6C">
        <w:rPr>
          <w:rFonts w:ascii="Times New Roman" w:hAnsi="Times New Roman"/>
          <w:bCs/>
          <w:sz w:val="24"/>
          <w:szCs w:val="24"/>
        </w:rPr>
        <w:t>ия</w:t>
      </w:r>
      <w:r w:rsidR="00DD6083">
        <w:rPr>
          <w:rFonts w:ascii="Times New Roman" w:hAnsi="Times New Roman"/>
          <w:bCs/>
          <w:sz w:val="24"/>
          <w:szCs w:val="24"/>
        </w:rPr>
        <w:t xml:space="preserve"> учебных</w:t>
      </w:r>
      <w:r w:rsidR="00E77A6C">
        <w:rPr>
          <w:rFonts w:ascii="Times New Roman" w:hAnsi="Times New Roman"/>
          <w:bCs/>
          <w:sz w:val="24"/>
          <w:szCs w:val="24"/>
        </w:rPr>
        <w:t xml:space="preserve"> кабинетов </w:t>
      </w:r>
      <w:r w:rsidR="00DD6083">
        <w:rPr>
          <w:rFonts w:ascii="Times New Roman" w:hAnsi="Times New Roman"/>
          <w:bCs/>
          <w:sz w:val="24"/>
          <w:szCs w:val="24"/>
        </w:rPr>
        <w:t>(</w:t>
      </w:r>
      <w:r w:rsidR="00E77A6C">
        <w:rPr>
          <w:rFonts w:ascii="Times New Roman" w:hAnsi="Times New Roman"/>
          <w:bCs/>
          <w:sz w:val="24"/>
          <w:szCs w:val="24"/>
        </w:rPr>
        <w:t>для занятий исследовательской деятельностью</w:t>
      </w:r>
      <w:r w:rsidR="00DD6083">
        <w:rPr>
          <w:rFonts w:ascii="Times New Roman" w:hAnsi="Times New Roman"/>
          <w:bCs/>
          <w:sz w:val="24"/>
          <w:szCs w:val="24"/>
        </w:rPr>
        <w:t>)</w:t>
      </w:r>
      <w:r w:rsidR="00E77A6C">
        <w:rPr>
          <w:rFonts w:ascii="Times New Roman" w:hAnsi="Times New Roman"/>
          <w:bCs/>
          <w:sz w:val="24"/>
          <w:szCs w:val="24"/>
        </w:rPr>
        <w:t xml:space="preserve"> и спортивного</w:t>
      </w:r>
      <w:r w:rsidR="00856610">
        <w:rPr>
          <w:rFonts w:ascii="Times New Roman" w:hAnsi="Times New Roman"/>
          <w:bCs/>
          <w:sz w:val="24"/>
          <w:szCs w:val="24"/>
        </w:rPr>
        <w:t xml:space="preserve"> зала.</w:t>
      </w:r>
      <w:r w:rsidR="00E77A6C">
        <w:rPr>
          <w:rFonts w:ascii="Times New Roman" w:hAnsi="Times New Roman"/>
          <w:bCs/>
          <w:sz w:val="24"/>
          <w:szCs w:val="24"/>
        </w:rPr>
        <w:t xml:space="preserve"> </w:t>
      </w:r>
    </w:p>
    <w:p w:rsidR="006952C1" w:rsidRDefault="00856610" w:rsidP="006952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Показател</w:t>
      </w:r>
      <w:r w:rsidR="006952C1">
        <w:rPr>
          <w:rFonts w:ascii="Times New Roman" w:hAnsi="Times New Roman"/>
          <w:bCs/>
          <w:sz w:val="24"/>
          <w:szCs w:val="24"/>
        </w:rPr>
        <w:t>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952C1">
        <w:rPr>
          <w:rFonts w:ascii="Times New Roman" w:hAnsi="Times New Roman"/>
          <w:bCs/>
          <w:sz w:val="24"/>
          <w:szCs w:val="24"/>
        </w:rPr>
        <w:t>значительно влияющие на снижение условий удовлетворения образовательных потребностей - доля, реализуемых часов внеурочной деятельности, хотя и соответствует среднему по г. Джанкою, но составляет всего 0,333.</w:t>
      </w:r>
    </w:p>
    <w:p w:rsidR="006952C1" w:rsidRDefault="006952C1" w:rsidP="0085661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6610" w:rsidRDefault="00FB08ED" w:rsidP="0085661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2743200" cy="18288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C4894" w:rsidRDefault="00FB08ED" w:rsidP="0085661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57925" cy="2329815"/>
            <wp:effectExtent l="0" t="0" r="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7325" w:rsidRDefault="00757325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2. Качество результатов образовательного процесса.</w:t>
      </w:r>
    </w:p>
    <w:p w:rsidR="00757325" w:rsidRDefault="001E7264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П. 2.1. Предметные результаты обучения внутреннее оценивание</w:t>
      </w:r>
      <w:r w:rsidR="00E74A5E">
        <w:rPr>
          <w:rFonts w:ascii="Times New Roman" w:hAnsi="Times New Roman"/>
          <w:bCs/>
          <w:sz w:val="24"/>
          <w:szCs w:val="24"/>
        </w:rPr>
        <w:t>.</w:t>
      </w:r>
    </w:p>
    <w:p w:rsidR="001E7264" w:rsidRDefault="00397081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Итоговый показат</w:t>
      </w:r>
      <w:r w:rsidR="00A20674">
        <w:rPr>
          <w:rFonts w:ascii="Times New Roman" w:hAnsi="Times New Roman"/>
          <w:bCs/>
          <w:sz w:val="24"/>
          <w:szCs w:val="24"/>
        </w:rPr>
        <w:t>ель составил 1,285, что на 0,033</w:t>
      </w:r>
      <w:r>
        <w:rPr>
          <w:rFonts w:ascii="Times New Roman" w:hAnsi="Times New Roman"/>
          <w:bCs/>
          <w:sz w:val="24"/>
          <w:szCs w:val="24"/>
        </w:rPr>
        <w:t xml:space="preserve"> выше показателя по г. Джанкою</w:t>
      </w:r>
      <w:r w:rsidR="00A20674">
        <w:rPr>
          <w:rFonts w:ascii="Times New Roman" w:hAnsi="Times New Roman"/>
          <w:bCs/>
          <w:sz w:val="24"/>
          <w:szCs w:val="24"/>
        </w:rPr>
        <w:t xml:space="preserve"> и на 0,045 выше показателя по Республике Крым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84B21" w:rsidRDefault="00397081" w:rsidP="003970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397081">
        <w:rPr>
          <w:rFonts w:ascii="Times New Roman" w:hAnsi="Times New Roman"/>
          <w:bCs/>
          <w:sz w:val="24"/>
          <w:szCs w:val="24"/>
        </w:rPr>
        <w:t xml:space="preserve">сравнении </w:t>
      </w:r>
      <w:r w:rsidR="00B84B21">
        <w:rPr>
          <w:rFonts w:ascii="Times New Roman" w:hAnsi="Times New Roman"/>
          <w:bCs/>
          <w:sz w:val="24"/>
          <w:szCs w:val="24"/>
        </w:rPr>
        <w:t>с предшествующим учебным годом произошло снижение показателей</w:t>
      </w:r>
    </w:p>
    <w:p w:rsidR="00397081" w:rsidRDefault="00B84B21" w:rsidP="003970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«Доля обучающихся-победителей и призёров </w:t>
      </w:r>
      <w:proofErr w:type="spellStart"/>
      <w:r>
        <w:rPr>
          <w:rFonts w:ascii="Times New Roman" w:hAnsi="Times New Roman"/>
          <w:bCs/>
          <w:sz w:val="24"/>
          <w:szCs w:val="24"/>
        </w:rPr>
        <w:t>ВсОШ</w:t>
      </w:r>
      <w:proofErr w:type="spellEnd"/>
      <w:r>
        <w:rPr>
          <w:rFonts w:ascii="Times New Roman" w:hAnsi="Times New Roman"/>
          <w:bCs/>
          <w:sz w:val="24"/>
          <w:szCs w:val="24"/>
        </w:rPr>
        <w:t>» на 0,312 на муниципальном уровне и на 0,412 на региональном уровне;</w:t>
      </w:r>
    </w:p>
    <w:p w:rsidR="00B84B21" w:rsidRDefault="00B84B21" w:rsidP="003970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«Доля обучающихс</w:t>
      </w:r>
      <w:proofErr w:type="gramStart"/>
      <w:r>
        <w:rPr>
          <w:rFonts w:ascii="Times New Roman" w:hAnsi="Times New Roman"/>
          <w:bCs/>
          <w:sz w:val="24"/>
          <w:szCs w:val="24"/>
        </w:rPr>
        <w:t>я-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участников республиканского конкурса защиты МАН «Искатель» на 0,123;</w:t>
      </w:r>
    </w:p>
    <w:p w:rsidR="00B84B21" w:rsidRPr="00397081" w:rsidRDefault="00B84B21" w:rsidP="003970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«Доля обучающихся на уровне ООО, допущенных к ГИА» на 0,017.</w:t>
      </w:r>
    </w:p>
    <w:p w:rsidR="007425B1" w:rsidRDefault="00C71D86" w:rsidP="007425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Причины: ослаблен административный контроль за преподаванием предметов, которые по результатам внешнего оценивания имеют низкий рейтинг и организацией образовательного процесса в классах с низ</w:t>
      </w:r>
      <w:r w:rsidR="00E71E54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 xml:space="preserve">ой учебной мотивацией; недостаточно организована индивидуальная работа с обучающимися имеющих пробелы и испытывающих затруднения в обучении; </w:t>
      </w:r>
      <w:r w:rsidR="00E71E54">
        <w:rPr>
          <w:rFonts w:ascii="Times New Roman" w:hAnsi="Times New Roman"/>
          <w:bCs/>
          <w:sz w:val="24"/>
          <w:szCs w:val="24"/>
        </w:rPr>
        <w:t>снижение престижа знаний и активной познавательной деятельности.</w:t>
      </w:r>
      <w:proofErr w:type="gramEnd"/>
    </w:p>
    <w:p w:rsidR="007425B1" w:rsidRDefault="007425B1" w:rsidP="007425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 победителей и призёров Всероссийских олимпиад школьников (- 0,088)</w:t>
      </w:r>
      <w:r w:rsidR="00E6413A">
        <w:rPr>
          <w:rFonts w:ascii="Times New Roman" w:hAnsi="Times New Roman"/>
          <w:bCs/>
          <w:sz w:val="24"/>
          <w:szCs w:val="24"/>
        </w:rPr>
        <w:t xml:space="preserve">. Причины: нет системы в подготовке </w:t>
      </w:r>
      <w:proofErr w:type="gramStart"/>
      <w:r w:rsidR="00E6413A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E6413A">
        <w:rPr>
          <w:rFonts w:ascii="Times New Roman" w:hAnsi="Times New Roman"/>
          <w:bCs/>
          <w:sz w:val="24"/>
          <w:szCs w:val="24"/>
        </w:rPr>
        <w:t xml:space="preserve"> к участию в </w:t>
      </w:r>
      <w:r w:rsidR="00B84B21">
        <w:rPr>
          <w:rFonts w:ascii="Times New Roman" w:hAnsi="Times New Roman"/>
          <w:bCs/>
          <w:sz w:val="24"/>
          <w:szCs w:val="24"/>
        </w:rPr>
        <w:t>олимпиаде.</w:t>
      </w:r>
    </w:p>
    <w:p w:rsidR="00FC21B5" w:rsidRDefault="00FB08ED" w:rsidP="007425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2743200" cy="182880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21B5" w:rsidRDefault="00FB08ED" w:rsidP="00FC21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369050" cy="2941955"/>
            <wp:effectExtent l="0" t="0" r="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7C4C" w:rsidRDefault="00E74A5E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MON_1699720518"/>
      <w:bookmarkEnd w:id="0"/>
      <w:r>
        <w:rPr>
          <w:rFonts w:ascii="Times New Roman" w:hAnsi="Times New Roman"/>
          <w:bCs/>
          <w:sz w:val="24"/>
          <w:szCs w:val="24"/>
        </w:rPr>
        <w:t>По п. 2.2. Результаты ГИА, ВПР и других оценочных процедур (внешнее оценивание)</w:t>
      </w:r>
    </w:p>
    <w:p w:rsidR="00E74A5E" w:rsidRDefault="00E74A5E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Итоговый показатель составил 1,1</w:t>
      </w:r>
      <w:r w:rsidR="00F16BE3">
        <w:rPr>
          <w:rFonts w:ascii="Times New Roman" w:hAnsi="Times New Roman"/>
          <w:bCs/>
          <w:sz w:val="24"/>
          <w:szCs w:val="24"/>
        </w:rPr>
        <w:t>47</w:t>
      </w:r>
      <w:r>
        <w:rPr>
          <w:rFonts w:ascii="Times New Roman" w:hAnsi="Times New Roman"/>
          <w:bCs/>
          <w:sz w:val="24"/>
          <w:szCs w:val="24"/>
        </w:rPr>
        <w:t>, что на 0,0</w:t>
      </w:r>
      <w:r w:rsidR="00F16BE3">
        <w:rPr>
          <w:rFonts w:ascii="Times New Roman" w:hAnsi="Times New Roman"/>
          <w:bCs/>
          <w:sz w:val="24"/>
          <w:szCs w:val="24"/>
        </w:rPr>
        <w:t>95</w:t>
      </w:r>
      <w:r>
        <w:rPr>
          <w:rFonts w:ascii="Times New Roman" w:hAnsi="Times New Roman"/>
          <w:bCs/>
          <w:sz w:val="24"/>
          <w:szCs w:val="24"/>
        </w:rPr>
        <w:t xml:space="preserve"> ниже среднего показателя по г. Джанкою</w:t>
      </w:r>
      <w:r w:rsidR="00F16BE3">
        <w:rPr>
          <w:rFonts w:ascii="Times New Roman" w:hAnsi="Times New Roman"/>
          <w:bCs/>
          <w:sz w:val="24"/>
          <w:szCs w:val="24"/>
        </w:rPr>
        <w:t xml:space="preserve"> и на 0,079 ниже показателя по Республике Крым.</w:t>
      </w:r>
    </w:p>
    <w:p w:rsidR="00E74A5E" w:rsidRDefault="00E74A5E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сравнении со среднегородскими показателями показатели по школе выше:</w:t>
      </w:r>
    </w:p>
    <w:p w:rsidR="008D0D10" w:rsidRDefault="00E74A5E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8D0D10">
        <w:rPr>
          <w:rFonts w:ascii="Times New Roman" w:hAnsi="Times New Roman"/>
          <w:bCs/>
          <w:sz w:val="24"/>
          <w:szCs w:val="24"/>
        </w:rPr>
        <w:t xml:space="preserve"> доля выпускников, получивших зачёт на итоговом собеседовании по русскому языку;</w:t>
      </w:r>
    </w:p>
    <w:p w:rsidR="00A365F7" w:rsidRDefault="00A365F7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доля выпускников получивших зачёт по ИС (И) без пересдач </w:t>
      </w:r>
    </w:p>
    <w:p w:rsidR="008D0D10" w:rsidRDefault="008D0D10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успеваемость по итогам ВПР-4, математика;</w:t>
      </w:r>
    </w:p>
    <w:p w:rsidR="00E74A5E" w:rsidRDefault="008D0D10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 доля выпускников преодолевших минимальный порог</w:t>
      </w:r>
      <w:r w:rsidR="00EB137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п</w:t>
      </w:r>
      <w:proofErr w:type="gramStart"/>
      <w:r>
        <w:rPr>
          <w:rFonts w:ascii="Times New Roman" w:hAnsi="Times New Roman"/>
          <w:bCs/>
          <w:sz w:val="24"/>
          <w:szCs w:val="24"/>
        </w:rPr>
        <w:t>о ООО</w:t>
      </w:r>
      <w:proofErr w:type="gramEnd"/>
      <w:r w:rsidR="00EB137B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 по математике и по русскому языку</w:t>
      </w:r>
      <w:r w:rsidR="00EB137B">
        <w:rPr>
          <w:rFonts w:ascii="Times New Roman" w:hAnsi="Times New Roman"/>
          <w:bCs/>
          <w:sz w:val="24"/>
          <w:szCs w:val="24"/>
        </w:rPr>
        <w:t xml:space="preserve">; по СОО – по </w:t>
      </w:r>
      <w:r w:rsidR="00A365F7">
        <w:rPr>
          <w:rFonts w:ascii="Times New Roman" w:hAnsi="Times New Roman"/>
          <w:bCs/>
          <w:sz w:val="24"/>
          <w:szCs w:val="24"/>
        </w:rPr>
        <w:t>русскому языку</w:t>
      </w:r>
      <w:r w:rsidR="00EB137B">
        <w:rPr>
          <w:rFonts w:ascii="Times New Roman" w:hAnsi="Times New Roman"/>
          <w:bCs/>
          <w:sz w:val="24"/>
          <w:szCs w:val="24"/>
        </w:rPr>
        <w:t xml:space="preserve"> </w:t>
      </w:r>
    </w:p>
    <w:p w:rsidR="00EB137B" w:rsidRDefault="00EB137B" w:rsidP="00EB1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 выпускников,</w:t>
      </w:r>
      <w:r w:rsidR="00A365F7">
        <w:rPr>
          <w:rFonts w:ascii="Times New Roman" w:hAnsi="Times New Roman"/>
          <w:bCs/>
          <w:sz w:val="24"/>
          <w:szCs w:val="24"/>
        </w:rPr>
        <w:t xml:space="preserve"> получивших аттестат по ООП ООО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B137B" w:rsidRDefault="00EB137B" w:rsidP="00EB1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Показатели ниже </w:t>
      </w:r>
      <w:proofErr w:type="gramStart"/>
      <w:r>
        <w:rPr>
          <w:rFonts w:ascii="Times New Roman" w:hAnsi="Times New Roman"/>
          <w:bCs/>
          <w:sz w:val="24"/>
          <w:szCs w:val="24"/>
        </w:rPr>
        <w:t>средних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городу:</w:t>
      </w:r>
    </w:p>
    <w:p w:rsidR="00A365F7" w:rsidRDefault="00A365F7" w:rsidP="00A365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успеваемость по итогам ВПР-4, русский язык;</w:t>
      </w:r>
    </w:p>
    <w:p w:rsidR="00A365F7" w:rsidRDefault="00A365F7" w:rsidP="00A365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доля выпускников </w:t>
      </w:r>
      <w:proofErr w:type="gramStart"/>
      <w:r>
        <w:rPr>
          <w:rFonts w:ascii="Times New Roman" w:hAnsi="Times New Roman"/>
          <w:bCs/>
          <w:sz w:val="24"/>
          <w:szCs w:val="24"/>
        </w:rPr>
        <w:t>набравшим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количество баллов выше 75% </w:t>
      </w:r>
      <w:r w:rsidRPr="008D0D10">
        <w:rPr>
          <w:rFonts w:ascii="Times New Roman" w:hAnsi="Times New Roman"/>
          <w:bCs/>
          <w:sz w:val="24"/>
          <w:szCs w:val="24"/>
        </w:rPr>
        <w:t>на итоговом собеседовании по русскому языку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076B73" w:rsidRDefault="00076B73" w:rsidP="00EB1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 выпускников, получивших за</w:t>
      </w:r>
      <w:r w:rsidR="00A365F7">
        <w:rPr>
          <w:rFonts w:ascii="Times New Roman" w:hAnsi="Times New Roman"/>
          <w:bCs/>
          <w:sz w:val="24"/>
          <w:szCs w:val="24"/>
        </w:rPr>
        <w:t>чёт по критерию 5 – грамотность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076B73" w:rsidRDefault="00076B73" w:rsidP="00EB1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-оценка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результатов по итогам итогового собеседования (- 0,221). Причина: требует коррекции работа учителей по формированию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УУД.</w:t>
      </w:r>
    </w:p>
    <w:p w:rsidR="00076B73" w:rsidRDefault="00076B73" w:rsidP="00EB1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доля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высокого уровня по итогам  ВПР-4: по русскому языку </w:t>
      </w:r>
      <w:r w:rsidR="00A365F7">
        <w:rPr>
          <w:rFonts w:ascii="Times New Roman" w:hAnsi="Times New Roman"/>
          <w:bCs/>
          <w:sz w:val="24"/>
          <w:szCs w:val="24"/>
        </w:rPr>
        <w:t xml:space="preserve"> и по математике;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50782" w:rsidRDefault="00C50782" w:rsidP="00EB1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отсутствуют выпускники СОО сдавшие ГИА по математике </w:t>
      </w:r>
      <w:r w:rsidR="00A365F7">
        <w:rPr>
          <w:rFonts w:ascii="Times New Roman" w:hAnsi="Times New Roman"/>
          <w:bCs/>
          <w:sz w:val="24"/>
          <w:szCs w:val="24"/>
        </w:rPr>
        <w:t>и русскому языку на высоком уровне и таких обучающихся мало на уровне ООО;</w:t>
      </w:r>
    </w:p>
    <w:p w:rsidR="00C50782" w:rsidRDefault="00C50782" w:rsidP="00EB1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доля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не получивших аттестаты СОО </w:t>
      </w:r>
      <w:r w:rsidR="00A365F7">
        <w:rPr>
          <w:rFonts w:ascii="Times New Roman" w:hAnsi="Times New Roman"/>
          <w:bCs/>
          <w:sz w:val="24"/>
          <w:szCs w:val="24"/>
        </w:rPr>
        <w:t>0,85</w:t>
      </w:r>
      <w:r>
        <w:rPr>
          <w:rFonts w:ascii="Times New Roman" w:hAnsi="Times New Roman"/>
          <w:bCs/>
          <w:sz w:val="24"/>
          <w:szCs w:val="24"/>
        </w:rPr>
        <w:t xml:space="preserve">. Не сдали ГИА по </w:t>
      </w:r>
      <w:r w:rsidR="00A365F7">
        <w:rPr>
          <w:rFonts w:ascii="Times New Roman" w:hAnsi="Times New Roman"/>
          <w:bCs/>
          <w:sz w:val="24"/>
          <w:szCs w:val="24"/>
        </w:rPr>
        <w:t xml:space="preserve">математике </w:t>
      </w:r>
      <w:r w:rsidR="0012389E">
        <w:rPr>
          <w:rFonts w:ascii="Times New Roman" w:hAnsi="Times New Roman"/>
          <w:bCs/>
          <w:sz w:val="24"/>
          <w:szCs w:val="24"/>
        </w:rPr>
        <w:t>в резервные дни основного периода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65F7">
        <w:rPr>
          <w:rFonts w:ascii="Times New Roman" w:hAnsi="Times New Roman"/>
          <w:bCs/>
          <w:sz w:val="24"/>
          <w:szCs w:val="24"/>
        </w:rPr>
        <w:t>3</w:t>
      </w:r>
      <w:r w:rsidR="0012389E">
        <w:rPr>
          <w:rFonts w:ascii="Times New Roman" w:hAnsi="Times New Roman"/>
          <w:bCs/>
          <w:sz w:val="24"/>
          <w:szCs w:val="24"/>
        </w:rPr>
        <w:t xml:space="preserve"> чел. Из них 2 пересдали ГИА и получили аттестат в сентябре 2023 г. По результатам доля получивших аттестат выросла и составила 0,95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74A5E" w:rsidRDefault="0012389E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Причины снижения показателей:</w:t>
      </w:r>
    </w:p>
    <w:p w:rsidR="0012389E" w:rsidRDefault="0012389E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_MON_1699727749"/>
      <w:bookmarkEnd w:id="1"/>
      <w:r>
        <w:rPr>
          <w:rFonts w:ascii="Times New Roman" w:hAnsi="Times New Roman"/>
          <w:bCs/>
          <w:sz w:val="24"/>
          <w:szCs w:val="24"/>
        </w:rPr>
        <w:t>-</w:t>
      </w:r>
      <w:r w:rsidR="00A365F7">
        <w:rPr>
          <w:rFonts w:ascii="Times New Roman" w:hAnsi="Times New Roman"/>
          <w:bCs/>
          <w:sz w:val="24"/>
          <w:szCs w:val="24"/>
        </w:rPr>
        <w:t xml:space="preserve"> нет системы работы по повышению грамотности </w:t>
      </w:r>
      <w:proofErr w:type="gramStart"/>
      <w:r w:rsidR="00A365F7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A365F7">
        <w:rPr>
          <w:rFonts w:ascii="Times New Roman" w:hAnsi="Times New Roman"/>
          <w:bCs/>
          <w:sz w:val="24"/>
          <w:szCs w:val="24"/>
        </w:rPr>
        <w:t>;</w:t>
      </w:r>
    </w:p>
    <w:p w:rsidR="0012389E" w:rsidRDefault="0012389E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65F7">
        <w:rPr>
          <w:rFonts w:ascii="Times New Roman" w:hAnsi="Times New Roman"/>
          <w:bCs/>
          <w:sz w:val="24"/>
          <w:szCs w:val="24"/>
        </w:rPr>
        <w:t xml:space="preserve">недостаточная информационно-разъяснительная работа с обучающимися и их родителями по вопросам подготовки к ГИА, увеличение числа обучающихся с низкой мотивацией; </w:t>
      </w:r>
      <w:proofErr w:type="gramEnd"/>
    </w:p>
    <w:p w:rsidR="0012389E" w:rsidRDefault="0012389E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снижение престижа знаний;</w:t>
      </w:r>
      <w:r w:rsidR="00A365F7" w:rsidRPr="00A365F7">
        <w:rPr>
          <w:rFonts w:ascii="Times New Roman" w:hAnsi="Times New Roman"/>
          <w:bCs/>
          <w:sz w:val="24"/>
          <w:szCs w:val="24"/>
        </w:rPr>
        <w:t xml:space="preserve"> </w:t>
      </w:r>
    </w:p>
    <w:p w:rsidR="00F16BE3" w:rsidRDefault="00A365F7" w:rsidP="001238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отсутствие индивидуальной работы, системы поощрений обучающихся достаточного и высокого образовательного уровня.</w:t>
      </w:r>
    </w:p>
    <w:p w:rsidR="00F16BE3" w:rsidRDefault="00FB08ED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2743200" cy="18288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389E" w:rsidRDefault="0012389E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3D7C" w:rsidRPr="00423D7C" w:rsidRDefault="00FB08ED" w:rsidP="0012389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671310" cy="2934335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3D7C" w:rsidRDefault="00423D7C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23D7C">
        <w:rPr>
          <w:rFonts w:ascii="Times New Roman" w:hAnsi="Times New Roman"/>
          <w:bCs/>
          <w:sz w:val="24"/>
          <w:szCs w:val="24"/>
        </w:rPr>
        <w:t>По п. 2.3. Сопоставление результатов внутреннего оценивания и итогов оценочных процедур (объективность предметного оценивания)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23D7C" w:rsidRDefault="00423D7C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Показатели выше </w:t>
      </w:r>
      <w:proofErr w:type="gramStart"/>
      <w:r>
        <w:rPr>
          <w:rFonts w:ascii="Times New Roman" w:hAnsi="Times New Roman"/>
          <w:bCs/>
          <w:sz w:val="24"/>
          <w:szCs w:val="24"/>
        </w:rPr>
        <w:t>средних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городу </w:t>
      </w:r>
      <w:r w:rsidR="00D424BE">
        <w:rPr>
          <w:rFonts w:ascii="Times New Roman" w:hAnsi="Times New Roman"/>
          <w:bCs/>
          <w:sz w:val="24"/>
          <w:szCs w:val="24"/>
        </w:rPr>
        <w:t>Джанкою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423D7C" w:rsidRDefault="00423D7C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доля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, у которых </w:t>
      </w:r>
      <w:r w:rsidR="00D424BE">
        <w:rPr>
          <w:rFonts w:ascii="Times New Roman" w:hAnsi="Times New Roman"/>
          <w:bCs/>
          <w:sz w:val="24"/>
          <w:szCs w:val="24"/>
        </w:rPr>
        <w:t>средний балл годового оценивания совпадает с итогами ГИА  - 9 класс по русскому языку (+ 0,180) и математике (+0,026).</w:t>
      </w:r>
    </w:p>
    <w:p w:rsidR="00D424BE" w:rsidRDefault="00D424BE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Показатели ниже </w:t>
      </w:r>
      <w:proofErr w:type="gramStart"/>
      <w:r>
        <w:rPr>
          <w:rFonts w:ascii="Times New Roman" w:hAnsi="Times New Roman"/>
          <w:bCs/>
          <w:sz w:val="24"/>
          <w:szCs w:val="24"/>
        </w:rPr>
        <w:t>средних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городу Джанкою:</w:t>
      </w:r>
    </w:p>
    <w:p w:rsidR="00D424BE" w:rsidRDefault="00D424BE" w:rsidP="00A170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доля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, у которых средний балл ВПР-4 совпадает с результатами годового оценивания (-0,059)</w:t>
      </w:r>
      <w:r w:rsidR="00A17018">
        <w:rPr>
          <w:rFonts w:ascii="Times New Roman" w:hAnsi="Times New Roman"/>
          <w:bCs/>
          <w:sz w:val="24"/>
          <w:szCs w:val="24"/>
        </w:rPr>
        <w:t>.</w:t>
      </w:r>
      <w:r w:rsidR="00A17018" w:rsidRPr="00A17018">
        <w:rPr>
          <w:rFonts w:ascii="Times New Roman" w:hAnsi="Times New Roman"/>
          <w:bCs/>
          <w:sz w:val="24"/>
          <w:szCs w:val="24"/>
        </w:rPr>
        <w:t xml:space="preserve"> Причина: нарушение объективности оценивания </w:t>
      </w:r>
      <w:proofErr w:type="gramStart"/>
      <w:r w:rsidR="00A17018" w:rsidRPr="00A17018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D424BE" w:rsidRDefault="00D424BE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24BE">
        <w:rPr>
          <w:rFonts w:ascii="Times New Roman" w:hAnsi="Times New Roman"/>
          <w:bCs/>
          <w:sz w:val="24"/>
          <w:szCs w:val="24"/>
        </w:rPr>
        <w:t xml:space="preserve">доля </w:t>
      </w:r>
      <w:proofErr w:type="gramStart"/>
      <w:r w:rsidRPr="00D424BE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D424BE">
        <w:rPr>
          <w:rFonts w:ascii="Times New Roman" w:hAnsi="Times New Roman"/>
          <w:bCs/>
          <w:sz w:val="24"/>
          <w:szCs w:val="24"/>
        </w:rPr>
        <w:t xml:space="preserve">, у которых средний балл годового оценивания совпадает с итогами ГИА  - </w:t>
      </w:r>
      <w:r>
        <w:rPr>
          <w:rFonts w:ascii="Times New Roman" w:hAnsi="Times New Roman"/>
          <w:bCs/>
          <w:sz w:val="24"/>
          <w:szCs w:val="24"/>
        </w:rPr>
        <w:t>11</w:t>
      </w:r>
      <w:r w:rsidRPr="00D424BE">
        <w:rPr>
          <w:rFonts w:ascii="Times New Roman" w:hAnsi="Times New Roman"/>
          <w:bCs/>
          <w:sz w:val="24"/>
          <w:szCs w:val="24"/>
        </w:rPr>
        <w:t xml:space="preserve"> класс по русскому языку</w:t>
      </w:r>
      <w:r>
        <w:rPr>
          <w:rFonts w:ascii="Times New Roman" w:hAnsi="Times New Roman"/>
          <w:bCs/>
          <w:sz w:val="24"/>
          <w:szCs w:val="24"/>
        </w:rPr>
        <w:t xml:space="preserve"> (-0,357)</w:t>
      </w:r>
      <w:r w:rsidR="00A17018">
        <w:rPr>
          <w:rFonts w:ascii="Times New Roman" w:hAnsi="Times New Roman"/>
          <w:bCs/>
          <w:sz w:val="24"/>
          <w:szCs w:val="24"/>
        </w:rPr>
        <w:t xml:space="preserve">. Причина: нарушение объективности оценивания </w:t>
      </w:r>
      <w:proofErr w:type="gramStart"/>
      <w:r w:rsidR="00A17018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A17018">
        <w:rPr>
          <w:rFonts w:ascii="Times New Roman" w:hAnsi="Times New Roman"/>
          <w:bCs/>
          <w:sz w:val="24"/>
          <w:szCs w:val="24"/>
        </w:rPr>
        <w:t>.</w:t>
      </w:r>
    </w:p>
    <w:p w:rsidR="00D424BE" w:rsidRPr="00423D7C" w:rsidRDefault="00D424BE" w:rsidP="00423D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 выпускников по программам ООО, получивших аттестат с отличием и сда</w:t>
      </w:r>
      <w:r w:rsidR="00A17018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шим экзамены на «5» (- 0,056)</w:t>
      </w:r>
      <w:r w:rsidR="00A17018">
        <w:rPr>
          <w:rFonts w:ascii="Times New Roman" w:hAnsi="Times New Roman"/>
          <w:bCs/>
          <w:sz w:val="24"/>
          <w:szCs w:val="24"/>
        </w:rPr>
        <w:t>. Отсутствие системы подготовки к ГИА обучающихся высокого образовательного уровня;</w:t>
      </w:r>
    </w:p>
    <w:p w:rsidR="00E74A5E" w:rsidRDefault="00A17018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доля выпускников по программам С</w:t>
      </w:r>
      <w:r w:rsidRPr="00A17018">
        <w:rPr>
          <w:rFonts w:ascii="Times New Roman" w:hAnsi="Times New Roman"/>
          <w:bCs/>
          <w:sz w:val="24"/>
          <w:szCs w:val="24"/>
        </w:rPr>
        <w:t xml:space="preserve">ОО, получивших аттестат с отличием и сдавшим экзамены на </w:t>
      </w:r>
      <w:r>
        <w:rPr>
          <w:rFonts w:ascii="Times New Roman" w:hAnsi="Times New Roman"/>
          <w:bCs/>
          <w:sz w:val="24"/>
          <w:szCs w:val="24"/>
        </w:rPr>
        <w:t xml:space="preserve">70 и более баллов (- 0,316). Причина недостаточность подготовки к ГИА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высокого образовательного уровня. </w:t>
      </w:r>
    </w:p>
    <w:p w:rsidR="00DD6083" w:rsidRDefault="00FB08E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172460" cy="1304290"/>
            <wp:effectExtent l="0" t="0" r="0" b="0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D6083" w:rsidRDefault="00FB08E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319395" cy="2790825"/>
            <wp:effectExtent l="0" t="0" r="0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D6083" w:rsidRDefault="00DD6083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547CF" w:rsidRDefault="009547CF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Выводы и рекомендации:</w:t>
      </w:r>
    </w:p>
    <w:p w:rsidR="00E71E54" w:rsidRDefault="00E71E54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1.</w:t>
      </w:r>
    </w:p>
    <w:p w:rsidR="009547CF" w:rsidRDefault="009547CF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1.1.:</w:t>
      </w:r>
    </w:p>
    <w:p w:rsidR="009547CF" w:rsidRDefault="009547CF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провести анализ оснащённости необходимым оборудованием кабинетов химии, технологии, физики</w:t>
      </w:r>
      <w:r w:rsidR="00DE4D10">
        <w:rPr>
          <w:rFonts w:ascii="Times New Roman" w:hAnsi="Times New Roman"/>
          <w:bCs/>
          <w:sz w:val="24"/>
          <w:szCs w:val="24"/>
        </w:rPr>
        <w:t xml:space="preserve"> и составить перечень необходимого оборудования.</w:t>
      </w:r>
      <w:r>
        <w:rPr>
          <w:rFonts w:ascii="Times New Roman" w:hAnsi="Times New Roman"/>
          <w:bCs/>
          <w:sz w:val="24"/>
          <w:szCs w:val="24"/>
        </w:rPr>
        <w:t xml:space="preserve"> Скорректировать план закупок на 2022 год.</w:t>
      </w:r>
    </w:p>
    <w:p w:rsidR="00C64D76" w:rsidRDefault="009547CF" w:rsidP="00C64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2) </w:t>
      </w:r>
      <w:r w:rsidR="00C64D76">
        <w:rPr>
          <w:rFonts w:ascii="Times New Roman" w:hAnsi="Times New Roman"/>
          <w:bCs/>
          <w:sz w:val="24"/>
          <w:szCs w:val="24"/>
        </w:rPr>
        <w:t xml:space="preserve">так как обеспеченность учебниками для НОО </w:t>
      </w:r>
      <w:proofErr w:type="gramStart"/>
      <w:r w:rsidR="00C64D76">
        <w:rPr>
          <w:rFonts w:ascii="Times New Roman" w:hAnsi="Times New Roman"/>
          <w:bCs/>
          <w:sz w:val="24"/>
          <w:szCs w:val="24"/>
        </w:rPr>
        <w:t>и  ООО</w:t>
      </w:r>
      <w:proofErr w:type="gramEnd"/>
      <w:r w:rsidR="00C64D76">
        <w:rPr>
          <w:rFonts w:ascii="Times New Roman" w:hAnsi="Times New Roman"/>
          <w:bCs/>
          <w:sz w:val="24"/>
          <w:szCs w:val="24"/>
        </w:rPr>
        <w:t xml:space="preserve"> не составляет 1 (причина отсутствие учебников по родному (</w:t>
      </w:r>
      <w:proofErr w:type="spellStart"/>
      <w:r w:rsidR="00C64D76">
        <w:rPr>
          <w:rFonts w:ascii="Times New Roman" w:hAnsi="Times New Roman"/>
          <w:bCs/>
          <w:sz w:val="24"/>
          <w:szCs w:val="24"/>
        </w:rPr>
        <w:t>крымскотатарскому</w:t>
      </w:r>
      <w:proofErr w:type="spellEnd"/>
      <w:r w:rsidR="00C64D76">
        <w:rPr>
          <w:rFonts w:ascii="Times New Roman" w:hAnsi="Times New Roman"/>
          <w:bCs/>
          <w:sz w:val="24"/>
          <w:szCs w:val="24"/>
        </w:rPr>
        <w:t>) языку и литературному чтению на родном (</w:t>
      </w:r>
      <w:proofErr w:type="spellStart"/>
      <w:r w:rsidR="00C64D76">
        <w:rPr>
          <w:rFonts w:ascii="Times New Roman" w:hAnsi="Times New Roman"/>
          <w:bCs/>
          <w:sz w:val="24"/>
          <w:szCs w:val="24"/>
        </w:rPr>
        <w:t>крымскотатарском</w:t>
      </w:r>
      <w:proofErr w:type="spellEnd"/>
      <w:r w:rsidR="00C64D76">
        <w:rPr>
          <w:rFonts w:ascii="Times New Roman" w:hAnsi="Times New Roman"/>
          <w:bCs/>
          <w:sz w:val="24"/>
          <w:szCs w:val="24"/>
        </w:rPr>
        <w:t>) языке для  4 класса (не изданы); количество учебников по родной (</w:t>
      </w:r>
      <w:proofErr w:type="spellStart"/>
      <w:r w:rsidR="00C64D76">
        <w:rPr>
          <w:rFonts w:ascii="Times New Roman" w:hAnsi="Times New Roman"/>
          <w:bCs/>
          <w:sz w:val="24"/>
          <w:szCs w:val="24"/>
        </w:rPr>
        <w:t>крымскотатарской</w:t>
      </w:r>
      <w:proofErr w:type="spellEnd"/>
      <w:r w:rsidR="00C64D76">
        <w:rPr>
          <w:rFonts w:ascii="Times New Roman" w:hAnsi="Times New Roman"/>
          <w:bCs/>
          <w:sz w:val="24"/>
          <w:szCs w:val="24"/>
        </w:rPr>
        <w:t>) литературе для 6 класса меньше числа обучающихся (увеличение числа изучающих)</w:t>
      </w:r>
      <w:r w:rsidR="00F064B2">
        <w:rPr>
          <w:rFonts w:ascii="Times New Roman" w:hAnsi="Times New Roman"/>
          <w:bCs/>
          <w:sz w:val="24"/>
          <w:szCs w:val="24"/>
        </w:rPr>
        <w:t>)</w:t>
      </w:r>
      <w:r w:rsidR="00C64D76">
        <w:rPr>
          <w:rFonts w:ascii="Times New Roman" w:hAnsi="Times New Roman"/>
          <w:bCs/>
          <w:sz w:val="24"/>
          <w:szCs w:val="24"/>
        </w:rPr>
        <w:t xml:space="preserve">, то необходимо </w:t>
      </w:r>
      <w:r w:rsidR="00DE4D10">
        <w:rPr>
          <w:rFonts w:ascii="Times New Roman" w:hAnsi="Times New Roman"/>
          <w:bCs/>
          <w:sz w:val="24"/>
          <w:szCs w:val="24"/>
        </w:rPr>
        <w:t xml:space="preserve">составить заявку на поставку    и приобретение учебников (учебных пособий) по </w:t>
      </w:r>
      <w:proofErr w:type="spellStart"/>
      <w:r w:rsidR="00DE4D10">
        <w:rPr>
          <w:rFonts w:ascii="Times New Roman" w:hAnsi="Times New Roman"/>
          <w:bCs/>
          <w:sz w:val="24"/>
          <w:szCs w:val="24"/>
        </w:rPr>
        <w:t>крымскотатарскому</w:t>
      </w:r>
      <w:proofErr w:type="spellEnd"/>
      <w:r w:rsidR="00DE4D10">
        <w:rPr>
          <w:rFonts w:ascii="Times New Roman" w:hAnsi="Times New Roman"/>
          <w:bCs/>
          <w:sz w:val="24"/>
          <w:szCs w:val="24"/>
        </w:rPr>
        <w:t xml:space="preserve"> языку. </w:t>
      </w:r>
    </w:p>
    <w:p w:rsidR="00CD7201" w:rsidRDefault="00421819" w:rsidP="00C64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</w:t>
      </w:r>
      <w:r w:rsidR="0091050D">
        <w:rPr>
          <w:rFonts w:ascii="Times New Roman" w:hAnsi="Times New Roman"/>
          <w:bCs/>
          <w:sz w:val="24"/>
          <w:szCs w:val="24"/>
        </w:rPr>
        <w:t>п.1.2: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20904" w:rsidRDefault="00CD7201" w:rsidP="003209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</w:t>
      </w:r>
      <w:r w:rsidR="002F3A38">
        <w:rPr>
          <w:rFonts w:ascii="Times New Roman" w:hAnsi="Times New Roman"/>
          <w:bCs/>
          <w:sz w:val="24"/>
          <w:szCs w:val="24"/>
        </w:rPr>
        <w:t>оказывать методическую  и психолого-педагогическую помощь педагогическим работникам аттестуемым учителям для подготовки и успешного прохождения аттестации</w:t>
      </w:r>
      <w:r w:rsidR="00320904">
        <w:rPr>
          <w:rFonts w:ascii="Times New Roman" w:hAnsi="Times New Roman"/>
          <w:bCs/>
          <w:sz w:val="24"/>
          <w:szCs w:val="24"/>
        </w:rPr>
        <w:t>;</w:t>
      </w:r>
      <w:r w:rsidR="002F3A38">
        <w:rPr>
          <w:rFonts w:ascii="Times New Roman" w:hAnsi="Times New Roman"/>
          <w:bCs/>
          <w:sz w:val="24"/>
          <w:szCs w:val="24"/>
        </w:rPr>
        <w:t xml:space="preserve"> </w:t>
      </w:r>
    </w:p>
    <w:p w:rsidR="002F3A38" w:rsidRDefault="00320904" w:rsidP="003209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2) </w:t>
      </w:r>
      <w:r w:rsidR="002F3A38">
        <w:rPr>
          <w:rFonts w:ascii="Times New Roman" w:hAnsi="Times New Roman"/>
          <w:bCs/>
          <w:sz w:val="24"/>
          <w:szCs w:val="24"/>
        </w:rPr>
        <w:t>выявление перспектив использования потенциальных возможностей</w:t>
      </w:r>
      <w:r>
        <w:rPr>
          <w:rFonts w:ascii="Times New Roman" w:hAnsi="Times New Roman"/>
          <w:bCs/>
          <w:sz w:val="24"/>
          <w:szCs w:val="24"/>
        </w:rPr>
        <w:t xml:space="preserve"> педагогов в качестве экспертов различной направленности</w:t>
      </w:r>
      <w:r w:rsidR="002F3A38">
        <w:rPr>
          <w:rFonts w:ascii="Times New Roman" w:hAnsi="Times New Roman"/>
          <w:bCs/>
          <w:sz w:val="24"/>
          <w:szCs w:val="24"/>
        </w:rPr>
        <w:t>;</w:t>
      </w:r>
    </w:p>
    <w:p w:rsidR="002F3A38" w:rsidRDefault="00320904" w:rsidP="003209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2F3A38">
        <w:rPr>
          <w:rFonts w:ascii="Times New Roman" w:hAnsi="Times New Roman"/>
          <w:bCs/>
          <w:sz w:val="24"/>
          <w:szCs w:val="24"/>
        </w:rPr>
        <w:t>) усилить кадровую работу в направлении уменьшения чрезмерной нагрузки;</w:t>
      </w:r>
    </w:p>
    <w:p w:rsidR="00CD7201" w:rsidRDefault="00320904" w:rsidP="003209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2F3A38">
        <w:rPr>
          <w:rFonts w:ascii="Times New Roman" w:hAnsi="Times New Roman"/>
          <w:bCs/>
          <w:sz w:val="24"/>
          <w:szCs w:val="24"/>
        </w:rPr>
        <w:t xml:space="preserve">) </w:t>
      </w:r>
      <w:r w:rsidR="00CD7201">
        <w:rPr>
          <w:rFonts w:ascii="Times New Roman" w:hAnsi="Times New Roman"/>
          <w:bCs/>
          <w:sz w:val="24"/>
          <w:szCs w:val="24"/>
        </w:rPr>
        <w:t>скорректировать план-график аттестации и прохождения курсовой подготовки</w:t>
      </w:r>
      <w:r>
        <w:rPr>
          <w:rFonts w:ascii="Times New Roman" w:hAnsi="Times New Roman"/>
          <w:bCs/>
          <w:sz w:val="24"/>
          <w:szCs w:val="24"/>
        </w:rPr>
        <w:t xml:space="preserve"> с учётом вновь прибывших учителей.</w:t>
      </w:r>
    </w:p>
    <w:p w:rsidR="00761AC7" w:rsidRDefault="00421819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DD07AD">
        <w:rPr>
          <w:rFonts w:ascii="Times New Roman" w:hAnsi="Times New Roman"/>
          <w:bCs/>
          <w:sz w:val="24"/>
          <w:szCs w:val="24"/>
        </w:rPr>
        <w:t xml:space="preserve">По п.13. </w:t>
      </w:r>
    </w:p>
    <w:p w:rsidR="00DD07AD" w:rsidRDefault="00DD07A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продолжение работы по организации строительства модульной столовой;</w:t>
      </w:r>
    </w:p>
    <w:p w:rsidR="00DD07AD" w:rsidRDefault="00DD07A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провести анализ оснащённости необходимым оборудованием кабинетов химии, технологии, физики и составить перечень необходимого оборудования. Скорректировать план закупок на 2022 год;</w:t>
      </w:r>
    </w:p>
    <w:p w:rsidR="00DD07AD" w:rsidRDefault="00DD07A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 продолжение работы по организации покрытия школьного двора асфальтом (плиткой);</w:t>
      </w:r>
    </w:p>
    <w:p w:rsidR="00DD07AD" w:rsidRDefault="00DD07AD" w:rsidP="00761A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запланировать мероприятия по  увеличению рейтинга школы.</w:t>
      </w:r>
    </w:p>
    <w:p w:rsidR="00761AC7" w:rsidRDefault="00E71E54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2</w:t>
      </w:r>
    </w:p>
    <w:p w:rsidR="00E71E54" w:rsidRDefault="00E71E54" w:rsidP="006A1A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п. 2.1.</w:t>
      </w:r>
    </w:p>
    <w:p w:rsidR="00F978AB" w:rsidRDefault="00F978AB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составить план мероприя</w:t>
      </w:r>
      <w:r w:rsidR="00A471CB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ий (дорожную карту) по повышению качества образования</w:t>
      </w:r>
      <w:r w:rsidR="00A471CB">
        <w:rPr>
          <w:rFonts w:ascii="Times New Roman" w:hAnsi="Times New Roman"/>
          <w:bCs/>
          <w:sz w:val="24"/>
          <w:szCs w:val="24"/>
        </w:rPr>
        <w:t xml:space="preserve"> для обучающихся НОО </w:t>
      </w:r>
      <w:proofErr w:type="gramStart"/>
      <w:r w:rsidR="00A471CB">
        <w:rPr>
          <w:rFonts w:ascii="Times New Roman" w:hAnsi="Times New Roman"/>
          <w:bCs/>
          <w:sz w:val="24"/>
          <w:szCs w:val="24"/>
        </w:rPr>
        <w:t>и ООО</w:t>
      </w:r>
      <w:proofErr w:type="gramEnd"/>
      <w:r w:rsidR="00A471CB">
        <w:rPr>
          <w:rFonts w:ascii="Times New Roman" w:hAnsi="Times New Roman"/>
          <w:bCs/>
          <w:sz w:val="24"/>
          <w:szCs w:val="24"/>
        </w:rPr>
        <w:t>;</w:t>
      </w:r>
    </w:p>
    <w:p w:rsidR="00A471CB" w:rsidRDefault="00A471CB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организация системы работы по подготовке обучающихся к участию в МЭ и РЭ Всероссийских олимпиад школьников и к участию в конкурсах и соревнованиях.</w:t>
      </w:r>
    </w:p>
    <w:p w:rsidR="00A471CB" w:rsidRDefault="00A471CB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6A1A23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По п. 2.2</w:t>
      </w:r>
    </w:p>
    <w:p w:rsidR="00C50782" w:rsidRPr="00C50782" w:rsidRDefault="00C50782" w:rsidP="00C507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1) систематически проводить</w:t>
      </w:r>
      <w:r w:rsidRPr="00C50782">
        <w:rPr>
          <w:rFonts w:ascii="Times New Roman" w:hAnsi="Times New Roman"/>
          <w:bCs/>
          <w:sz w:val="24"/>
          <w:szCs w:val="24"/>
        </w:rPr>
        <w:t xml:space="preserve"> информационно-разъяснительн</w:t>
      </w:r>
      <w:r>
        <w:rPr>
          <w:rFonts w:ascii="Times New Roman" w:hAnsi="Times New Roman"/>
          <w:bCs/>
          <w:sz w:val="24"/>
          <w:szCs w:val="24"/>
        </w:rPr>
        <w:t>ую рабо</w:t>
      </w:r>
      <w:r w:rsidR="00857B24">
        <w:rPr>
          <w:rFonts w:ascii="Times New Roman" w:hAnsi="Times New Roman"/>
          <w:bCs/>
          <w:sz w:val="24"/>
          <w:szCs w:val="24"/>
        </w:rPr>
        <w:t>ту</w:t>
      </w:r>
      <w:r w:rsidRPr="00C50782">
        <w:rPr>
          <w:rFonts w:ascii="Times New Roman" w:hAnsi="Times New Roman"/>
          <w:bCs/>
          <w:sz w:val="24"/>
          <w:szCs w:val="24"/>
        </w:rPr>
        <w:t xml:space="preserve"> с обучающимися и их родителями по вопросам подготовки к ГИА, </w:t>
      </w:r>
    </w:p>
    <w:p w:rsidR="00C50782" w:rsidRDefault="00C50782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2) </w:t>
      </w:r>
      <w:r w:rsidRPr="00C50782">
        <w:rPr>
          <w:rFonts w:ascii="Times New Roman" w:hAnsi="Times New Roman"/>
          <w:bCs/>
          <w:sz w:val="24"/>
          <w:szCs w:val="24"/>
        </w:rPr>
        <w:t>отсутствие индивидуальной работы, системы поощрений обучающихся достаточного и высокого образовательного уровня</w:t>
      </w:r>
    </w:p>
    <w:p w:rsidR="00C50782" w:rsidRDefault="00C50782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провести коррекцию работы учителей по формированию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УУД</w:t>
      </w:r>
    </w:p>
    <w:p w:rsidR="00F978AB" w:rsidRDefault="00C50782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4) в </w:t>
      </w:r>
      <w:r w:rsidRPr="00C50782">
        <w:rPr>
          <w:rFonts w:ascii="Times New Roman" w:hAnsi="Times New Roman"/>
          <w:bCs/>
          <w:sz w:val="24"/>
          <w:szCs w:val="24"/>
        </w:rPr>
        <w:t>план</w:t>
      </w:r>
      <w:r>
        <w:rPr>
          <w:rFonts w:ascii="Times New Roman" w:hAnsi="Times New Roman"/>
          <w:bCs/>
          <w:sz w:val="24"/>
          <w:szCs w:val="24"/>
        </w:rPr>
        <w:t>е</w:t>
      </w:r>
      <w:r w:rsidRPr="00C50782">
        <w:rPr>
          <w:rFonts w:ascii="Times New Roman" w:hAnsi="Times New Roman"/>
          <w:bCs/>
          <w:sz w:val="24"/>
          <w:szCs w:val="24"/>
        </w:rPr>
        <w:t xml:space="preserve"> мероприят</w:t>
      </w:r>
      <w:r>
        <w:rPr>
          <w:rFonts w:ascii="Times New Roman" w:hAnsi="Times New Roman"/>
          <w:bCs/>
          <w:sz w:val="24"/>
          <w:szCs w:val="24"/>
        </w:rPr>
        <w:t>ий (дорожной</w:t>
      </w:r>
      <w:r w:rsidRPr="00C50782">
        <w:rPr>
          <w:rFonts w:ascii="Times New Roman" w:hAnsi="Times New Roman"/>
          <w:bCs/>
          <w:sz w:val="24"/>
          <w:szCs w:val="24"/>
        </w:rPr>
        <w:t xml:space="preserve"> карт</w:t>
      </w:r>
      <w:r>
        <w:rPr>
          <w:rFonts w:ascii="Times New Roman" w:hAnsi="Times New Roman"/>
          <w:bCs/>
          <w:sz w:val="24"/>
          <w:szCs w:val="24"/>
        </w:rPr>
        <w:t>е</w:t>
      </w:r>
      <w:r w:rsidRPr="00C50782">
        <w:rPr>
          <w:rFonts w:ascii="Times New Roman" w:hAnsi="Times New Roman"/>
          <w:bCs/>
          <w:sz w:val="24"/>
          <w:szCs w:val="24"/>
        </w:rPr>
        <w:t xml:space="preserve">) по повышению качества образования для обучающихся НОО </w:t>
      </w:r>
      <w:proofErr w:type="gramStart"/>
      <w:r w:rsidRPr="00C50782">
        <w:rPr>
          <w:rFonts w:ascii="Times New Roman" w:hAnsi="Times New Roman"/>
          <w:bCs/>
          <w:sz w:val="24"/>
          <w:szCs w:val="24"/>
        </w:rPr>
        <w:t>и ООО</w:t>
      </w:r>
      <w:proofErr w:type="gramEnd"/>
      <w:r w:rsidRPr="00C50782">
        <w:rPr>
          <w:rFonts w:ascii="Times New Roman" w:hAnsi="Times New Roman"/>
          <w:bCs/>
          <w:sz w:val="24"/>
          <w:szCs w:val="24"/>
        </w:rPr>
        <w:t xml:space="preserve"> </w:t>
      </w:r>
      <w:r w:rsidR="00541F53">
        <w:rPr>
          <w:rFonts w:ascii="Times New Roman" w:hAnsi="Times New Roman"/>
          <w:bCs/>
          <w:sz w:val="24"/>
          <w:szCs w:val="24"/>
        </w:rPr>
        <w:t>предусмотреть мероприятия направленные на уменьшение</w:t>
      </w:r>
      <w:r w:rsidRPr="00C50782">
        <w:rPr>
          <w:rFonts w:ascii="Times New Roman" w:hAnsi="Times New Roman"/>
          <w:bCs/>
          <w:sz w:val="24"/>
          <w:szCs w:val="24"/>
        </w:rPr>
        <w:t xml:space="preserve"> числа </w:t>
      </w:r>
      <w:r w:rsidR="00541F53">
        <w:rPr>
          <w:rFonts w:ascii="Times New Roman" w:hAnsi="Times New Roman"/>
          <w:bCs/>
          <w:sz w:val="24"/>
          <w:szCs w:val="24"/>
        </w:rPr>
        <w:t>обучающихся с низкой мотивацией  и повышение</w:t>
      </w:r>
      <w:r w:rsidRPr="00C50782">
        <w:rPr>
          <w:rFonts w:ascii="Times New Roman" w:hAnsi="Times New Roman"/>
          <w:bCs/>
          <w:sz w:val="24"/>
          <w:szCs w:val="24"/>
        </w:rPr>
        <w:t xml:space="preserve"> престижа знаний.</w:t>
      </w:r>
    </w:p>
    <w:p w:rsidR="00F978AB" w:rsidRDefault="00A17018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По п. 2.3.</w:t>
      </w:r>
    </w:p>
    <w:p w:rsidR="00376EC1" w:rsidRDefault="00A17018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</w:t>
      </w:r>
      <w:r w:rsidR="00376EC1">
        <w:rPr>
          <w:rFonts w:ascii="Times New Roman" w:hAnsi="Times New Roman"/>
          <w:bCs/>
          <w:sz w:val="24"/>
          <w:szCs w:val="24"/>
        </w:rPr>
        <w:t>администрации проводить систематический контроль объективности оценивания;</w:t>
      </w:r>
    </w:p>
    <w:p w:rsidR="00A17018" w:rsidRDefault="00376EC1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2) </w:t>
      </w:r>
      <w:r w:rsidR="00761CE1">
        <w:rPr>
          <w:rFonts w:ascii="Times New Roman" w:hAnsi="Times New Roman"/>
          <w:bCs/>
          <w:sz w:val="24"/>
          <w:szCs w:val="24"/>
        </w:rPr>
        <w:t>учителям выпускных 9,11 классов п</w:t>
      </w:r>
      <w:r w:rsidR="00832729">
        <w:rPr>
          <w:rFonts w:ascii="Times New Roman" w:hAnsi="Times New Roman"/>
          <w:bCs/>
          <w:sz w:val="24"/>
          <w:szCs w:val="24"/>
        </w:rPr>
        <w:t>родумать систему подготовки к ГИА обучающихся высокой учебной мотивации;</w:t>
      </w:r>
    </w:p>
    <w:p w:rsidR="00761CE1" w:rsidRDefault="00376EC1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</w:t>
      </w:r>
      <w:r w:rsidR="00832729">
        <w:rPr>
          <w:rFonts w:ascii="Times New Roman" w:hAnsi="Times New Roman"/>
          <w:bCs/>
          <w:sz w:val="24"/>
          <w:szCs w:val="24"/>
        </w:rPr>
        <w:t>усилить личную ответственность учителей при проведении оценивания обучающихся</w:t>
      </w:r>
      <w:r w:rsidR="00761CE1">
        <w:rPr>
          <w:rFonts w:ascii="Times New Roman" w:hAnsi="Times New Roman"/>
          <w:bCs/>
          <w:sz w:val="24"/>
          <w:szCs w:val="24"/>
        </w:rPr>
        <w:t>;</w:t>
      </w:r>
    </w:p>
    <w:p w:rsidR="00832729" w:rsidRDefault="00761CE1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провести пробные ГИА для обучающихся 9,11 классов, строго соблюдая при этом порядок проведения ГИА</w:t>
      </w:r>
      <w:r w:rsidR="00376EC1">
        <w:rPr>
          <w:rFonts w:ascii="Times New Roman" w:hAnsi="Times New Roman"/>
          <w:bCs/>
          <w:sz w:val="24"/>
          <w:szCs w:val="24"/>
        </w:rPr>
        <w:t>;</w:t>
      </w:r>
    </w:p>
    <w:p w:rsidR="00376EC1" w:rsidRPr="00376EC1" w:rsidRDefault="00376EC1" w:rsidP="00376EC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5) </w:t>
      </w:r>
      <w:r w:rsidRPr="00376EC1">
        <w:rPr>
          <w:rFonts w:ascii="Times New Roman" w:hAnsi="Times New Roman"/>
          <w:bCs/>
          <w:sz w:val="24"/>
          <w:szCs w:val="24"/>
        </w:rPr>
        <w:t xml:space="preserve">в плане мероприятий (дорожной карте) по повышению качества образования для обучающихся НОО </w:t>
      </w:r>
      <w:proofErr w:type="gramStart"/>
      <w:r w:rsidRPr="00376EC1">
        <w:rPr>
          <w:rFonts w:ascii="Times New Roman" w:hAnsi="Times New Roman"/>
          <w:bCs/>
          <w:sz w:val="24"/>
          <w:szCs w:val="24"/>
        </w:rPr>
        <w:t>и ООО</w:t>
      </w:r>
      <w:proofErr w:type="gramEnd"/>
      <w:r w:rsidRPr="00376EC1">
        <w:rPr>
          <w:rFonts w:ascii="Times New Roman" w:hAnsi="Times New Roman"/>
          <w:bCs/>
          <w:sz w:val="24"/>
          <w:szCs w:val="24"/>
        </w:rPr>
        <w:t xml:space="preserve"> предусмотреть мероприятия направленные на </w:t>
      </w:r>
      <w:r>
        <w:rPr>
          <w:rFonts w:ascii="Times New Roman" w:hAnsi="Times New Roman"/>
          <w:bCs/>
          <w:sz w:val="24"/>
          <w:szCs w:val="24"/>
        </w:rPr>
        <w:t>повышение объективности оценивания обучающихся.</w:t>
      </w:r>
    </w:p>
    <w:p w:rsidR="00376EC1" w:rsidRDefault="00376EC1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61CE1" w:rsidRDefault="00761CE1" w:rsidP="00E71E5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3D7C" w:rsidRDefault="00423D7C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GoBack"/>
      <w:bookmarkEnd w:id="2"/>
    </w:p>
    <w:p w:rsidR="00423D7C" w:rsidRDefault="00423D7C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3D7C" w:rsidRDefault="002C0FAD" w:rsidP="007015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3468F953">
            <wp:extent cx="5937885" cy="2066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3D7C" w:rsidSect="00376EC1">
      <w:pgSz w:w="11906" w:h="16838"/>
      <w:pgMar w:top="1134" w:right="566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3B" w:rsidRDefault="009B3D3B" w:rsidP="00022E72">
      <w:pPr>
        <w:spacing w:after="0" w:line="240" w:lineRule="auto"/>
      </w:pPr>
      <w:r>
        <w:separator/>
      </w:r>
    </w:p>
  </w:endnote>
  <w:endnote w:type="continuationSeparator" w:id="0">
    <w:p w:rsidR="009B3D3B" w:rsidRDefault="009B3D3B" w:rsidP="0002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3B" w:rsidRDefault="009B3D3B" w:rsidP="00022E72">
      <w:pPr>
        <w:spacing w:after="0" w:line="240" w:lineRule="auto"/>
      </w:pPr>
      <w:r>
        <w:separator/>
      </w:r>
    </w:p>
  </w:footnote>
  <w:footnote w:type="continuationSeparator" w:id="0">
    <w:p w:rsidR="009B3D3B" w:rsidRDefault="009B3D3B" w:rsidP="0002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A48"/>
    <w:multiLevelType w:val="multilevel"/>
    <w:tmpl w:val="865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93CB4"/>
    <w:multiLevelType w:val="hybridMultilevel"/>
    <w:tmpl w:val="F0DA8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61E68"/>
    <w:multiLevelType w:val="hybridMultilevel"/>
    <w:tmpl w:val="6616BB5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FED20AA"/>
    <w:multiLevelType w:val="hybridMultilevel"/>
    <w:tmpl w:val="B4FE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440C2"/>
    <w:multiLevelType w:val="hybridMultilevel"/>
    <w:tmpl w:val="2DF0C32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60916585"/>
    <w:multiLevelType w:val="multilevel"/>
    <w:tmpl w:val="C68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F8A"/>
    <w:rsid w:val="000077AD"/>
    <w:rsid w:val="00022E72"/>
    <w:rsid w:val="00076B73"/>
    <w:rsid w:val="000B1D9B"/>
    <w:rsid w:val="000B4CC5"/>
    <w:rsid w:val="000B5286"/>
    <w:rsid w:val="000C4894"/>
    <w:rsid w:val="000D5586"/>
    <w:rsid w:val="000F437E"/>
    <w:rsid w:val="000F4DB8"/>
    <w:rsid w:val="000F7A6E"/>
    <w:rsid w:val="0012389E"/>
    <w:rsid w:val="00152BC6"/>
    <w:rsid w:val="00185325"/>
    <w:rsid w:val="00197FFB"/>
    <w:rsid w:val="001A4167"/>
    <w:rsid w:val="001A4FE3"/>
    <w:rsid w:val="001A784A"/>
    <w:rsid w:val="001D5259"/>
    <w:rsid w:val="001D5627"/>
    <w:rsid w:val="001E7264"/>
    <w:rsid w:val="001F1DDD"/>
    <w:rsid w:val="001F3877"/>
    <w:rsid w:val="00201484"/>
    <w:rsid w:val="002478B5"/>
    <w:rsid w:val="00263847"/>
    <w:rsid w:val="00277525"/>
    <w:rsid w:val="002A2489"/>
    <w:rsid w:val="002A49FC"/>
    <w:rsid w:val="002C0ED4"/>
    <w:rsid w:val="002C0FAD"/>
    <w:rsid w:val="002C6E22"/>
    <w:rsid w:val="002F3A38"/>
    <w:rsid w:val="0031401C"/>
    <w:rsid w:val="00320904"/>
    <w:rsid w:val="0032446D"/>
    <w:rsid w:val="00352A2A"/>
    <w:rsid w:val="003666B1"/>
    <w:rsid w:val="00366F12"/>
    <w:rsid w:val="0037189A"/>
    <w:rsid w:val="00374501"/>
    <w:rsid w:val="00376EC1"/>
    <w:rsid w:val="00397081"/>
    <w:rsid w:val="003B3EE4"/>
    <w:rsid w:val="00421819"/>
    <w:rsid w:val="00423D7C"/>
    <w:rsid w:val="00433533"/>
    <w:rsid w:val="00446683"/>
    <w:rsid w:val="00466CE4"/>
    <w:rsid w:val="00482048"/>
    <w:rsid w:val="004C48FE"/>
    <w:rsid w:val="004D4FF9"/>
    <w:rsid w:val="004E130A"/>
    <w:rsid w:val="004E2A7C"/>
    <w:rsid w:val="00506797"/>
    <w:rsid w:val="00506919"/>
    <w:rsid w:val="00521827"/>
    <w:rsid w:val="00523C7A"/>
    <w:rsid w:val="0053311D"/>
    <w:rsid w:val="00541F53"/>
    <w:rsid w:val="00547B67"/>
    <w:rsid w:val="00551BF3"/>
    <w:rsid w:val="00560AA3"/>
    <w:rsid w:val="00570C61"/>
    <w:rsid w:val="00574DFB"/>
    <w:rsid w:val="0058081C"/>
    <w:rsid w:val="00595C29"/>
    <w:rsid w:val="005A0FD4"/>
    <w:rsid w:val="005A50B1"/>
    <w:rsid w:val="005B6C86"/>
    <w:rsid w:val="005C69CE"/>
    <w:rsid w:val="005C6A01"/>
    <w:rsid w:val="005E3DB0"/>
    <w:rsid w:val="006138A6"/>
    <w:rsid w:val="0063171B"/>
    <w:rsid w:val="006470F1"/>
    <w:rsid w:val="00661042"/>
    <w:rsid w:val="00665158"/>
    <w:rsid w:val="006709FA"/>
    <w:rsid w:val="0067481C"/>
    <w:rsid w:val="00683499"/>
    <w:rsid w:val="006851D0"/>
    <w:rsid w:val="006869A0"/>
    <w:rsid w:val="006952C1"/>
    <w:rsid w:val="006A1A23"/>
    <w:rsid w:val="00701598"/>
    <w:rsid w:val="0071659F"/>
    <w:rsid w:val="007425B1"/>
    <w:rsid w:val="00757325"/>
    <w:rsid w:val="00761AC7"/>
    <w:rsid w:val="00761CE1"/>
    <w:rsid w:val="00763DED"/>
    <w:rsid w:val="007772EC"/>
    <w:rsid w:val="007866E5"/>
    <w:rsid w:val="007B249C"/>
    <w:rsid w:val="008000D0"/>
    <w:rsid w:val="008032D3"/>
    <w:rsid w:val="0081448F"/>
    <w:rsid w:val="00832729"/>
    <w:rsid w:val="0084396D"/>
    <w:rsid w:val="00856610"/>
    <w:rsid w:val="008571EF"/>
    <w:rsid w:val="00857B24"/>
    <w:rsid w:val="00891B0E"/>
    <w:rsid w:val="008A634E"/>
    <w:rsid w:val="008C0A0A"/>
    <w:rsid w:val="008D0D10"/>
    <w:rsid w:val="008F77B0"/>
    <w:rsid w:val="0091050D"/>
    <w:rsid w:val="00944276"/>
    <w:rsid w:val="009547CF"/>
    <w:rsid w:val="009B3D3B"/>
    <w:rsid w:val="009C303D"/>
    <w:rsid w:val="009C7095"/>
    <w:rsid w:val="009E108B"/>
    <w:rsid w:val="00A10C16"/>
    <w:rsid w:val="00A17018"/>
    <w:rsid w:val="00A20674"/>
    <w:rsid w:val="00A365F7"/>
    <w:rsid w:val="00A471CB"/>
    <w:rsid w:val="00A57507"/>
    <w:rsid w:val="00A60E43"/>
    <w:rsid w:val="00A91B51"/>
    <w:rsid w:val="00A97DF3"/>
    <w:rsid w:val="00B042F7"/>
    <w:rsid w:val="00B12BB9"/>
    <w:rsid w:val="00B33F79"/>
    <w:rsid w:val="00B36994"/>
    <w:rsid w:val="00B455B3"/>
    <w:rsid w:val="00B84B21"/>
    <w:rsid w:val="00B862DB"/>
    <w:rsid w:val="00BA6035"/>
    <w:rsid w:val="00BB131E"/>
    <w:rsid w:val="00BC406F"/>
    <w:rsid w:val="00BE3699"/>
    <w:rsid w:val="00BF245C"/>
    <w:rsid w:val="00BF556F"/>
    <w:rsid w:val="00C40BA7"/>
    <w:rsid w:val="00C50782"/>
    <w:rsid w:val="00C62950"/>
    <w:rsid w:val="00C647E9"/>
    <w:rsid w:val="00C64D76"/>
    <w:rsid w:val="00C664AD"/>
    <w:rsid w:val="00C71D86"/>
    <w:rsid w:val="00C731A5"/>
    <w:rsid w:val="00C82E78"/>
    <w:rsid w:val="00C861A8"/>
    <w:rsid w:val="00C97C4C"/>
    <w:rsid w:val="00CB5AE1"/>
    <w:rsid w:val="00CD7201"/>
    <w:rsid w:val="00CE1378"/>
    <w:rsid w:val="00CE59B6"/>
    <w:rsid w:val="00D20CF3"/>
    <w:rsid w:val="00D22814"/>
    <w:rsid w:val="00D419E3"/>
    <w:rsid w:val="00D424BE"/>
    <w:rsid w:val="00D46684"/>
    <w:rsid w:val="00D64645"/>
    <w:rsid w:val="00D9172E"/>
    <w:rsid w:val="00DA720F"/>
    <w:rsid w:val="00DB4977"/>
    <w:rsid w:val="00DC1C40"/>
    <w:rsid w:val="00DC3F8A"/>
    <w:rsid w:val="00DD07AD"/>
    <w:rsid w:val="00DD6083"/>
    <w:rsid w:val="00DD7622"/>
    <w:rsid w:val="00DE4D10"/>
    <w:rsid w:val="00DE592E"/>
    <w:rsid w:val="00E124FA"/>
    <w:rsid w:val="00E32DD9"/>
    <w:rsid w:val="00E368B0"/>
    <w:rsid w:val="00E42DF0"/>
    <w:rsid w:val="00E563BC"/>
    <w:rsid w:val="00E6413A"/>
    <w:rsid w:val="00E71E54"/>
    <w:rsid w:val="00E74A5E"/>
    <w:rsid w:val="00E77A6C"/>
    <w:rsid w:val="00E85AC0"/>
    <w:rsid w:val="00EB137B"/>
    <w:rsid w:val="00F024DC"/>
    <w:rsid w:val="00F064B2"/>
    <w:rsid w:val="00F16BE3"/>
    <w:rsid w:val="00F502A6"/>
    <w:rsid w:val="00F57736"/>
    <w:rsid w:val="00F900D3"/>
    <w:rsid w:val="00F978AB"/>
    <w:rsid w:val="00FA4566"/>
    <w:rsid w:val="00FB08ED"/>
    <w:rsid w:val="00FC21B5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3C7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032D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3C7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032D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B3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69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02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2E72"/>
    <w:rPr>
      <w:rFonts w:cs="Times New Roman"/>
    </w:rPr>
  </w:style>
  <w:style w:type="paragraph" w:styleId="a7">
    <w:name w:val="footer"/>
    <w:basedOn w:val="a"/>
    <w:link w:val="a8"/>
    <w:uiPriority w:val="99"/>
    <w:rsid w:val="0002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22E72"/>
    <w:rPr>
      <w:rFonts w:cs="Times New Roman"/>
    </w:rPr>
  </w:style>
  <w:style w:type="paragraph" w:styleId="a9">
    <w:name w:val="Normal (Web)"/>
    <w:basedOn w:val="a"/>
    <w:uiPriority w:val="99"/>
    <w:rsid w:val="008032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7772EC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595C29"/>
    <w:rPr>
      <w:rFonts w:cs="Times New Roman"/>
    </w:rPr>
  </w:style>
  <w:style w:type="paragraph" w:customStyle="1" w:styleId="11">
    <w:name w:val="Без интервала1"/>
    <w:uiPriority w:val="99"/>
    <w:rsid w:val="007015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5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6.5934065934065936E-2"/>
          <c:w val="0.55755395683453235"/>
          <c:h val="0.66483516483516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МОУ СШ 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п.1.1. Учебно метод  матер техн обесп.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1.214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Г. Джанкой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п.1.1. Учебно метод  матер техн обесп.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1.337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п.1.1. Учебно метод  матер техн обесп.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15879424"/>
        <c:axId val="315880960"/>
        <c:axId val="0"/>
      </c:bar3DChart>
      <c:catAx>
        <c:axId val="31587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5880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58809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5879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021582733812984"/>
          <c:y val="0.34065934065934067"/>
          <c:w val="0.2553956834532374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53064448449122E-2"/>
          <c:y val="8.0804364519938068E-2"/>
          <c:w val="0.79242372818601448"/>
          <c:h val="0.8383912709601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МОУ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243916492014985E-3"/>
                  <c:y val="-3.0393142346568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282351069752823E-3"/>
                  <c:y val="-3.3653846153846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7741684633272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3474021723587264E-3"/>
                  <c:y val="-1.2005293866165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8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1.2469999999999997</c:v>
                </c:pt>
                <c:pt idx="1">
                  <c:v>1.339</c:v>
                </c:pt>
                <c:pt idx="2">
                  <c:v>1.147</c:v>
                </c:pt>
                <c:pt idx="3">
                  <c:v>1.212</c:v>
                </c:pt>
                <c:pt idx="4">
                  <c:v>1.1160000000000001</c:v>
                </c:pt>
                <c:pt idx="5">
                  <c:v>1.3460000000000001</c:v>
                </c:pt>
                <c:pt idx="6">
                  <c:v>1.264</c:v>
                </c:pt>
                <c:pt idx="7">
                  <c:v>1.266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по РК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61647997645922E-2"/>
                  <c:y val="0.22933024329405632"/>
                </c:manualLayout>
              </c:layout>
              <c:spPr/>
              <c:txPr>
                <a:bodyPr/>
                <a:lstStyle/>
                <a:p>
                  <a:pPr>
                    <a:defRPr sz="998" b="1" baseline="0"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467398405854546E-3"/>
                  <c:y val="0.232845162971649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86802561087356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373448320919899E-2"/>
                  <c:y val="0.23640661938534291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Arial" pitchFamily="34" charset="0"/>
                        <a:cs typeface="Arial" pitchFamily="34" charset="0"/>
                      </a:rPr>
                      <a:t>1,</a:t>
                    </a:r>
                    <a:r>
                      <a:rPr lang="ru-RU" b="1">
                        <a:latin typeface="Arial" pitchFamily="34" charset="0"/>
                        <a:cs typeface="Arial" pitchFamily="34" charset="0"/>
                      </a:rPr>
                      <a:t>195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373448320919899E-2"/>
                  <c:y val="0.230496453900709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373448320919899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986802561087356E-2"/>
                  <c:y val="0.236406619385342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3066771200836564E-2"/>
                  <c:y val="0.21867612293144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1.226</c:v>
                </c:pt>
                <c:pt idx="1">
                  <c:v>1.226</c:v>
                </c:pt>
                <c:pt idx="2">
                  <c:v>1.226</c:v>
                </c:pt>
                <c:pt idx="3">
                  <c:v>1.1950000000000001</c:v>
                </c:pt>
                <c:pt idx="4">
                  <c:v>1.226</c:v>
                </c:pt>
                <c:pt idx="5">
                  <c:v>1.226</c:v>
                </c:pt>
                <c:pt idx="6">
                  <c:v>1.226</c:v>
                </c:pt>
                <c:pt idx="7">
                  <c:v>1.226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отклонение от среднего (выделено цветом)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1.5791985951654857E-2"/>
                  <c:y val="-9.61814478764865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12519656902758E-2"/>
                  <c:y val="-1.43392588178259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306715448447741E-2"/>
                  <c:y val="0.138310493640218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65955521841937E-2"/>
                  <c:y val="-2.9580602248870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7188361438751184E-2"/>
                  <c:y val="0.150138449191772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491543039964451E-2"/>
                  <c:y val="-6.2447028950574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5760291100774891E-2"/>
                  <c:y val="-3.22650369595589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98768066727524E-2"/>
                  <c:y val="-4.6604295777384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8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2.1000000000000008E-2</c:v>
                </c:pt>
                <c:pt idx="1">
                  <c:v>0.112</c:v>
                </c:pt>
                <c:pt idx="2">
                  <c:v>-7.9000000000000029E-2</c:v>
                </c:pt>
                <c:pt idx="3">
                  <c:v>1.7000000000000001E-2</c:v>
                </c:pt>
                <c:pt idx="4">
                  <c:v>-0.11</c:v>
                </c:pt>
                <c:pt idx="5">
                  <c:v>0.11899999999999998</c:v>
                </c:pt>
                <c:pt idx="6">
                  <c:v>3.6999999999999998E-2</c:v>
                </c:pt>
                <c:pt idx="7">
                  <c:v>4.0000000000000015E-2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2914944"/>
        <c:axId val="322957696"/>
        <c:axId val="0"/>
      </c:bar3DChart>
      <c:catAx>
        <c:axId val="32291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2957696"/>
        <c:crosses val="autoZero"/>
        <c:auto val="1"/>
        <c:lblAlgn val="ctr"/>
        <c:lblOffset val="100"/>
        <c:noMultiLvlLbl val="0"/>
      </c:catAx>
      <c:valAx>
        <c:axId val="322957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2914944"/>
        <c:crosses val="autoZero"/>
        <c:crossBetween val="between"/>
      </c:valAx>
      <c:spPr>
        <a:noFill/>
        <a:ln w="25345">
          <a:noFill/>
        </a:ln>
      </c:spPr>
    </c:plotArea>
    <c:legend>
      <c:legendPos val="r"/>
      <c:layout>
        <c:manualLayout>
          <c:xMode val="edge"/>
          <c:yMode val="edge"/>
          <c:x val="0.83122903115371483"/>
          <c:y val="0.33969032394440651"/>
          <c:w val="0.16485100232036209"/>
          <c:h val="0.3046003981045993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 по Джанкою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6.9444444444444675E-3"/>
                  <c:y val="0.12698412698412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15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Джанкой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0.88500000000000001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по РК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61612195116437E-2"/>
                  <c:y val="0.18204901353623057"/>
                </c:manualLayout>
              </c:layout>
              <c:spPr/>
              <c:txPr>
                <a:bodyPr/>
                <a:lstStyle/>
                <a:p>
                  <a:pPr>
                    <a:defRPr sz="915" b="1" baseline="0">
                      <a:latin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</c:f>
              <c:strCache>
                <c:ptCount val="1"/>
                <c:pt idx="0">
                  <c:v>Джанкой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0.95800000000000018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"СШ №3 им. Я.И. Чапич ева"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9351767075627292E-2"/>
                  <c:y val="-3.9726916157952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15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Джанкой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0.73800000000000021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3057920"/>
        <c:axId val="323081728"/>
        <c:axId val="0"/>
      </c:bar3DChart>
      <c:catAx>
        <c:axId val="323057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3081728"/>
        <c:crosses val="autoZero"/>
        <c:auto val="1"/>
        <c:lblAlgn val="ctr"/>
        <c:lblOffset val="100"/>
        <c:noMultiLvlLbl val="0"/>
      </c:catAx>
      <c:valAx>
        <c:axId val="32308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3057920"/>
        <c:crosses val="autoZero"/>
        <c:crossBetween val="between"/>
      </c:valAx>
      <c:spPr>
        <a:noFill/>
        <a:ln w="19363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53064448448955E-2"/>
          <c:y val="8.0804364519937735E-2"/>
          <c:w val="0.79242372818601448"/>
          <c:h val="0.838391270960128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МОУ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-3.7096423553116551E-3"/>
                  <c:y val="-2.0430674426566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0686391473793134E-3"/>
                  <c:y val="-8.69565217391307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08080808080808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564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0.88900000000000001</c:v>
                </c:pt>
                <c:pt idx="1">
                  <c:v>0.9700000000000002</c:v>
                </c:pt>
                <c:pt idx="2">
                  <c:v>0.73800000000000021</c:v>
                </c:pt>
                <c:pt idx="3">
                  <c:v>0.74300000000000022</c:v>
                </c:pt>
                <c:pt idx="4">
                  <c:v>1.042</c:v>
                </c:pt>
                <c:pt idx="5">
                  <c:v>0.89</c:v>
                </c:pt>
                <c:pt idx="6">
                  <c:v>0.89600000000000002</c:v>
                </c:pt>
                <c:pt idx="7">
                  <c:v>0.90900000000000003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по РК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61647997645922E-2"/>
                  <c:y val="0.22933024329405632"/>
                </c:manualLayout>
              </c:layout>
              <c:spPr/>
              <c:txPr>
                <a:bodyPr/>
                <a:lstStyle/>
                <a:p>
                  <a:pPr>
                    <a:defRPr sz="564" b="1" baseline="0"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467398405854338E-3"/>
                  <c:y val="0.232845162971649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86802561087238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373448320919899E-2"/>
                  <c:y val="0.23640661938534291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Arial" pitchFamily="34" charset="0"/>
                        <a:cs typeface="Arial" pitchFamily="34" charset="0"/>
                      </a:rPr>
                      <a:t>1,235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373448320919899E-2"/>
                  <c:y val="0.230496453900709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373448320919899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986802561087238E-2"/>
                  <c:y val="0.236406619385342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3066771200836448E-2"/>
                  <c:y val="0.21867612293144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0.95700000000000018</c:v>
                </c:pt>
                <c:pt idx="1">
                  <c:v>0.95700000000000018</c:v>
                </c:pt>
                <c:pt idx="2">
                  <c:v>0.95700000000000018</c:v>
                </c:pt>
                <c:pt idx="3">
                  <c:v>0.95700000000000018</c:v>
                </c:pt>
                <c:pt idx="4">
                  <c:v>0.95700000000000018</c:v>
                </c:pt>
                <c:pt idx="5">
                  <c:v>0.95700000000000018</c:v>
                </c:pt>
                <c:pt idx="6">
                  <c:v>0.95700000000000018</c:v>
                </c:pt>
                <c:pt idx="7">
                  <c:v>0.95700000000000018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отклонение от среднего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44460351546966E-2"/>
                  <c:y val="0.126508387538514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121212121212139E-2"/>
                  <c:y val="-1.3043478260869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266311408043695E-2"/>
                  <c:y val="0.204404998288257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226755746440826E-2"/>
                  <c:y val="0.18821978774392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493597391235201E-2"/>
                  <c:y val="4.002054091064711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840080595986156E-2"/>
                  <c:y val="0.12786956521739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453935682282187E-2"/>
                  <c:y val="0.136345429647380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837376388557491E-2"/>
                  <c:y val="0.12764977747346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564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-6.8000000000000019E-2</c:v>
                </c:pt>
                <c:pt idx="1">
                  <c:v>1.2999999999999998E-2</c:v>
                </c:pt>
                <c:pt idx="2">
                  <c:v>-0.21900000000000006</c:v>
                </c:pt>
                <c:pt idx="3">
                  <c:v>-0.21300000000000005</c:v>
                </c:pt>
                <c:pt idx="4">
                  <c:v>8.5000000000000006E-2</c:v>
                </c:pt>
                <c:pt idx="5">
                  <c:v>-6.7000000000000004E-2</c:v>
                </c:pt>
                <c:pt idx="6">
                  <c:v>-6.1000000000000013E-2</c:v>
                </c:pt>
                <c:pt idx="7">
                  <c:v>-4.7000000000000014E-2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2884352"/>
        <c:axId val="322885888"/>
        <c:axId val="0"/>
      </c:bar3DChart>
      <c:catAx>
        <c:axId val="322884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2885888"/>
        <c:crosses val="autoZero"/>
        <c:auto val="1"/>
        <c:lblAlgn val="ctr"/>
        <c:lblOffset val="100"/>
        <c:noMultiLvlLbl val="0"/>
      </c:catAx>
      <c:valAx>
        <c:axId val="322885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2884352"/>
        <c:crosses val="autoZero"/>
        <c:crossBetween val="between"/>
      </c:valAx>
      <c:spPr>
        <a:noFill/>
        <a:ln w="14317">
          <a:noFill/>
        </a:ln>
      </c:spPr>
    </c:plotArea>
    <c:legend>
      <c:legendPos val="r"/>
      <c:layout>
        <c:manualLayout>
          <c:xMode val="edge"/>
          <c:yMode val="edge"/>
          <c:x val="0.88507836520434946"/>
          <c:y val="0.3396901649920025"/>
          <c:w val="0.11100155337725637"/>
          <c:h val="0.4388221674310914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53064448449122E-2"/>
          <c:y val="8.0804364519938068E-2"/>
          <c:w val="0.79242372818601448"/>
          <c:h val="0.884910834329849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МОУ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24391649201492E-3"/>
                  <c:y val="-3.0393142346568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453454578333484E-2"/>
                  <c:y val="-2.5666668126276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561696741110094E-3"/>
                  <c:y val="-3.8500002189414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561696741110094E-3"/>
                  <c:y val="-4.2777780210459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1.4849999999999997</c:v>
                </c:pt>
                <c:pt idx="1">
                  <c:v>1.4629999999999996</c:v>
                </c:pt>
                <c:pt idx="2">
                  <c:v>1.214</c:v>
                </c:pt>
                <c:pt idx="3">
                  <c:v>1.1240000000000001</c:v>
                </c:pt>
                <c:pt idx="4">
                  <c:v>1.159</c:v>
                </c:pt>
                <c:pt idx="5">
                  <c:v>1.2709999999999995</c:v>
                </c:pt>
                <c:pt idx="6">
                  <c:v>1.5</c:v>
                </c:pt>
                <c:pt idx="7">
                  <c:v>1.4809999999999997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по РК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61647997645922E-2"/>
                  <c:y val="0.22933024329405632"/>
                </c:manualLayout>
              </c:layout>
              <c:spPr/>
              <c:txPr>
                <a:bodyPr/>
                <a:lstStyle/>
                <a:p>
                  <a:pPr>
                    <a:defRPr sz="1000" b="1" baseline="0"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467398405854546E-3"/>
                  <c:y val="0.232845162971649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86802561087339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373448320919899E-2"/>
                  <c:y val="0.23640661938534291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Arial" pitchFamily="34" charset="0"/>
                        <a:cs typeface="Arial" pitchFamily="34" charset="0"/>
                      </a:rPr>
                      <a:t>1,29</a:t>
                    </a:r>
                    <a:endParaRPr lang="en-US" b="1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373448320919899E-2"/>
                  <c:y val="0.230496453900709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373448320919899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986802561087339E-2"/>
                  <c:y val="0.236406619385342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3066771200836547E-2"/>
                  <c:y val="0.21867612293144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1.29</c:v>
                </c:pt>
                <c:pt idx="1">
                  <c:v>1.29</c:v>
                </c:pt>
                <c:pt idx="2">
                  <c:v>1.29</c:v>
                </c:pt>
                <c:pt idx="3">
                  <c:v>1.29</c:v>
                </c:pt>
                <c:pt idx="4">
                  <c:v>1.29</c:v>
                </c:pt>
                <c:pt idx="5">
                  <c:v>1.29</c:v>
                </c:pt>
                <c:pt idx="6">
                  <c:v>1.29</c:v>
                </c:pt>
                <c:pt idx="7">
                  <c:v>1.29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отклонение от среднего (выделено цветом)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4BB632"/>
              </a:solidFill>
            </c:spPr>
          </c:dPt>
          <c:dPt>
            <c:idx val="1"/>
            <c:invertIfNegative val="0"/>
            <c:bubble3D val="0"/>
            <c:spPr>
              <a:solidFill>
                <a:srgbClr val="4BB632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4BB632"/>
              </a:solidFill>
            </c:spPr>
          </c:dPt>
          <c:dPt>
            <c:idx val="7"/>
            <c:invertIfNegative val="0"/>
            <c:bubble3D val="0"/>
            <c:spPr>
              <a:solidFill>
                <a:srgbClr val="4BB632"/>
              </a:solidFill>
            </c:spPr>
          </c:dPt>
          <c:dLbls>
            <c:dLbl>
              <c:idx val="0"/>
              <c:layout>
                <c:manualLayout>
                  <c:x val="1.4513543187072939E-2"/>
                  <c:y val="-1.2202109180347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688267737893814E-3"/>
                  <c:y val="-1.797037285045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1580619744507149E-3"/>
                  <c:y val="0.150400275394591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464717963290659E-2"/>
                  <c:y val="0.17280269574118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39470930908434E-2"/>
                  <c:y val="0.1615959278247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078133274777515E-2"/>
                  <c:y val="0.103345053996000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066771200836456E-2"/>
                  <c:y val="5.9101654846336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680125441003754E-2"/>
                  <c:y val="5.9101654846336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0.19500000000000001</c:v>
                </c:pt>
                <c:pt idx="1">
                  <c:v>0.17200000000000001</c:v>
                </c:pt>
                <c:pt idx="2">
                  <c:v>-7.5999999999999998E-2</c:v>
                </c:pt>
                <c:pt idx="3">
                  <c:v>-0.16700000000000001</c:v>
                </c:pt>
                <c:pt idx="4">
                  <c:v>-0.13200000000000001</c:v>
                </c:pt>
                <c:pt idx="5">
                  <c:v>-2.0000000000000007E-2</c:v>
                </c:pt>
                <c:pt idx="6">
                  <c:v>0.21000000000000005</c:v>
                </c:pt>
                <c:pt idx="7">
                  <c:v>0.191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8271488"/>
        <c:axId val="318273024"/>
        <c:axId val="0"/>
      </c:bar3DChart>
      <c:catAx>
        <c:axId val="31827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8273024"/>
        <c:crosses val="autoZero"/>
        <c:auto val="1"/>
        <c:lblAlgn val="ctr"/>
        <c:lblOffset val="100"/>
        <c:noMultiLvlLbl val="0"/>
      </c:catAx>
      <c:valAx>
        <c:axId val="318273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8271488"/>
        <c:crosses val="autoZero"/>
        <c:crossBetween val="between"/>
      </c:valAx>
      <c:spPr>
        <a:noFill/>
        <a:ln w="25390">
          <a:noFill/>
        </a:ln>
      </c:spPr>
    </c:plotArea>
    <c:legend>
      <c:legendPos val="r"/>
      <c:layout>
        <c:manualLayout>
          <c:xMode val="edge"/>
          <c:yMode val="edge"/>
          <c:x val="0.8273353404353867"/>
          <c:y val="0.33969001243265656"/>
          <c:w val="0.16874448046935309"/>
          <c:h val="0.438821936731592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51079136690649"/>
          <c:y val="6.0439560439560454E-2"/>
          <c:w val="0.57913669064748219"/>
          <c:h val="0.670329670329670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МОУ СШ 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п.1.2. Кадровое обеспечение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0.59599999999999997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Г. Джанкой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п.1.2. Кадровое обеспечение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0.54100000000000004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п.1.2. Кадровое обеспечение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0.48000000000000009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18439424"/>
        <c:axId val="318440960"/>
        <c:axId val="0"/>
      </c:bar3DChart>
      <c:catAx>
        <c:axId val="31843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8440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84409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8439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021582733812984"/>
          <c:y val="0.34065934065934067"/>
          <c:w val="0.2553956834532374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53064448449122E-2"/>
          <c:y val="8.0804364519938068E-2"/>
          <c:w val="0.79242372818601448"/>
          <c:h val="0.8383912709601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МОУ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243916492014955E-3"/>
                  <c:y val="-3.0393142346568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881997380099906E-4"/>
                  <c:y val="-6.09042020062899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0.65400000000000025</c:v>
                </c:pt>
                <c:pt idx="1">
                  <c:v>0.52600000000000002</c:v>
                </c:pt>
                <c:pt idx="2">
                  <c:v>0.59599999999999997</c:v>
                </c:pt>
                <c:pt idx="3">
                  <c:v>0.47700000000000009</c:v>
                </c:pt>
                <c:pt idx="4">
                  <c:v>0.50600000000000001</c:v>
                </c:pt>
                <c:pt idx="5">
                  <c:v>0.56200000000000028</c:v>
                </c:pt>
                <c:pt idx="6">
                  <c:v>0.54500000000000004</c:v>
                </c:pt>
                <c:pt idx="7">
                  <c:v>0.46100000000000002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по РК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1320959978694882E-3"/>
                  <c:y val="0.14656529877110314"/>
                </c:manualLayout>
              </c:layout>
              <c:spPr/>
              <c:txPr>
                <a:bodyPr/>
                <a:lstStyle/>
                <a:p>
                  <a:pPr>
                    <a:defRPr sz="999" b="1" baseline="0">
                      <a:solidFill>
                        <a:sysClr val="windowText" lastClr="000000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4086739104536667E-3"/>
                  <c:y val="0.165710921516138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084045558098058E-3"/>
                  <c:y val="0.153101012630870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555425815878743E-2"/>
                  <c:y val="0.1651019479564329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rPr>
                      <a:t>0,4</a:t>
                    </a:r>
                    <a:r>
                      <a:rPr lang="ru-RU" b="1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rPr>
                      <a:t>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169275104156403E-2"/>
                  <c:y val="0.16687068184438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407489922493279E-2"/>
                  <c:y val="0.151423715129035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1180682006376992E-3"/>
                  <c:y val="0.167503508374380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451531552808061E-2"/>
                  <c:y val="0.157364188957449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0.48000000000000009</c:v>
                </c:pt>
                <c:pt idx="1">
                  <c:v>0.48000000000000009</c:v>
                </c:pt>
                <c:pt idx="2">
                  <c:v>0.48000000000000009</c:v>
                </c:pt>
                <c:pt idx="3">
                  <c:v>0.48000000000000009</c:v>
                </c:pt>
                <c:pt idx="4">
                  <c:v>0.48000000000000009</c:v>
                </c:pt>
                <c:pt idx="5">
                  <c:v>0.48000000000000009</c:v>
                </c:pt>
                <c:pt idx="6">
                  <c:v>0.48000000000000009</c:v>
                </c:pt>
                <c:pt idx="7">
                  <c:v>0.48000000000000009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отклонение от среднего (выделено цветом)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4BB632"/>
              </a:solidFill>
            </c:spPr>
          </c:dPt>
          <c:dLbls>
            <c:dLbl>
              <c:idx val="0"/>
              <c:layout>
                <c:manualLayout>
                  <c:x val="1.5808804054912827E-2"/>
                  <c:y val="-4.89491863065157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66634852461624E-2"/>
                  <c:y val="-1.0563381746060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99957581059944E-2"/>
                  <c:y val="1.3608047799718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698289090288981E-2"/>
                  <c:y val="0.133477969071371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930866827839774E-2"/>
                  <c:y val="-8.9007720049976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146159760333193E-2"/>
                  <c:y val="1.1811025259374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141911896639841E-2"/>
                  <c:y val="-3.8833358451234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3465324436778756E-2"/>
                  <c:y val="0.121632078052701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0.17400000000000004</c:v>
                </c:pt>
                <c:pt idx="1">
                  <c:v>4.5999999999999999E-2</c:v>
                </c:pt>
                <c:pt idx="2">
                  <c:v>0.11600000000000002</c:v>
                </c:pt>
                <c:pt idx="3">
                  <c:v>-3.0000000000000009E-3</c:v>
                </c:pt>
                <c:pt idx="4">
                  <c:v>2.5999999999999999E-2</c:v>
                </c:pt>
                <c:pt idx="5">
                  <c:v>8.2000000000000003E-2</c:v>
                </c:pt>
                <c:pt idx="6">
                  <c:v>6.5000000000000002E-2</c:v>
                </c:pt>
                <c:pt idx="7">
                  <c:v>-1.9000000000000006E-2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5868288"/>
        <c:axId val="315869824"/>
        <c:axId val="0"/>
      </c:bar3DChart>
      <c:catAx>
        <c:axId val="31586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5869824"/>
        <c:crosses val="autoZero"/>
        <c:auto val="1"/>
        <c:lblAlgn val="ctr"/>
        <c:lblOffset val="100"/>
        <c:noMultiLvlLbl val="0"/>
      </c:catAx>
      <c:valAx>
        <c:axId val="315869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868288"/>
        <c:crosses val="autoZero"/>
        <c:crossBetween val="between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8398753280839899"/>
          <c:y val="0.33969045684236088"/>
          <c:w val="0.15620453693288328"/>
          <c:h val="0.4388223536114926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6.5934065934065936E-2"/>
          <c:w val="0.55755395683453235"/>
          <c:h val="0.66483516483516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МОУ СШ 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п.1.3. Условия удовлетв образоват. потребн.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0.57099999999999995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Г. Джанкой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п.1.3. Условия удовлетв образоват. потребн.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0.57900000000000018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п.1.3. Условия удовлетв образоват. потребн.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0.66600000000000026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19911040"/>
        <c:axId val="319912576"/>
        <c:axId val="0"/>
      </c:bar3DChart>
      <c:catAx>
        <c:axId val="31991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9912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99125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99110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021582733812984"/>
          <c:y val="0.34065934065934067"/>
          <c:w val="0.2553956834532374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53064448449122E-2"/>
          <c:y val="8.0804364519938068E-2"/>
          <c:w val="0.79242372818601448"/>
          <c:h val="0.8383912709601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МОУ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243916492014955E-3"/>
                  <c:y val="-3.0393142346568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131752318607402E-3"/>
                  <c:y val="-1.2989200213009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52687226992678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395256955821996E-3"/>
                  <c:y val="4.3297334043364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6.5658761593036857E-3"/>
                  <c:y val="4.3297334043364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6263504637215641E-3"/>
                  <c:y val="-1.731893361734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0.502</c:v>
                </c:pt>
                <c:pt idx="1">
                  <c:v>0.6050000000000002</c:v>
                </c:pt>
                <c:pt idx="2">
                  <c:v>0.57099999999999995</c:v>
                </c:pt>
                <c:pt idx="3">
                  <c:v>0.61000000000000021</c:v>
                </c:pt>
                <c:pt idx="4">
                  <c:v>0.56599999999999995</c:v>
                </c:pt>
                <c:pt idx="5">
                  <c:v>0.61000000000000021</c:v>
                </c:pt>
                <c:pt idx="6">
                  <c:v>0.57900000000000018</c:v>
                </c:pt>
                <c:pt idx="7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по РК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61647997645922E-2"/>
                  <c:y val="0.22933024329405632"/>
                </c:manualLayout>
              </c:layout>
              <c:spPr/>
              <c:txPr>
                <a:bodyPr/>
                <a:lstStyle/>
                <a:p>
                  <a:pPr>
                    <a:defRPr sz="996" b="1" baseline="0"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467398405854546E-3"/>
                  <c:y val="0.232845162971649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86802561087349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373448320919899E-2"/>
                  <c:y val="0.23640661938534291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Arial" pitchFamily="34" charset="0"/>
                        <a:cs typeface="Arial" pitchFamily="34" charset="0"/>
                      </a:rPr>
                      <a:t>0,666</a:t>
                    </a:r>
                    <a:endParaRPr lang="en-US" b="1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373448320919899E-2"/>
                  <c:y val="0.230496453900709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373448320919899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986802561087349E-2"/>
                  <c:y val="0.236406619385342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3066771200836555E-2"/>
                  <c:y val="0.21867612293144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0.66600000000000026</c:v>
                </c:pt>
                <c:pt idx="1">
                  <c:v>0.66600000000000026</c:v>
                </c:pt>
                <c:pt idx="2">
                  <c:v>0.66600000000000026</c:v>
                </c:pt>
                <c:pt idx="3">
                  <c:v>0.66600000000000026</c:v>
                </c:pt>
                <c:pt idx="4">
                  <c:v>0.66600000000000026</c:v>
                </c:pt>
                <c:pt idx="5">
                  <c:v>0.66600000000000026</c:v>
                </c:pt>
                <c:pt idx="6">
                  <c:v>0.66600000000000026</c:v>
                </c:pt>
                <c:pt idx="7">
                  <c:v>0.66600000000000026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отклонение от среднего (выделено цветом)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1.5825002339416541E-2"/>
                  <c:y val="0.255301877876972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331733913474337E-2"/>
                  <c:y val="0.167916948212979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45845584034682E-2"/>
                  <c:y val="0.191359556744395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788192073074584E-2"/>
                  <c:y val="0.142627214044973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489168113830587E-2"/>
                  <c:y val="0.192518697970752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460851092649683E-2"/>
                  <c:y val="0.146606477690281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066817354386201E-2"/>
                  <c:y val="0.179099933656211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68013946541379E-2"/>
                  <c:y val="0.161781000038865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-0.16400000000000001</c:v>
                </c:pt>
                <c:pt idx="1">
                  <c:v>-6.1000000000000013E-2</c:v>
                </c:pt>
                <c:pt idx="2">
                  <c:v>-9.5000000000000029E-2</c:v>
                </c:pt>
                <c:pt idx="3">
                  <c:v>-5.6000000000000001E-2</c:v>
                </c:pt>
                <c:pt idx="4">
                  <c:v>-0.1</c:v>
                </c:pt>
                <c:pt idx="5">
                  <c:v>-5.6000000000000001E-2</c:v>
                </c:pt>
                <c:pt idx="6">
                  <c:v>-8.7000000000000022E-2</c:v>
                </c:pt>
                <c:pt idx="7">
                  <c:v>-7.5999999999999998E-2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1273216"/>
        <c:axId val="321303680"/>
        <c:axId val="0"/>
      </c:bar3DChart>
      <c:catAx>
        <c:axId val="321273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1303680"/>
        <c:crosses val="autoZero"/>
        <c:auto val="1"/>
        <c:lblAlgn val="ctr"/>
        <c:lblOffset val="100"/>
        <c:noMultiLvlLbl val="0"/>
      </c:catAx>
      <c:valAx>
        <c:axId val="321303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1273216"/>
        <c:crosses val="autoZero"/>
        <c:crossBetween val="between"/>
      </c:valAx>
      <c:spPr>
        <a:noFill/>
        <a:ln w="25297">
          <a:noFill/>
        </a:ln>
      </c:spPr>
    </c:plotArea>
    <c:legend>
      <c:legendPos val="r"/>
      <c:layout>
        <c:manualLayout>
          <c:xMode val="edge"/>
          <c:yMode val="edge"/>
          <c:x val="0.83255134345320259"/>
          <c:y val="0.33969062377841086"/>
          <c:w val="0.16352853316015925"/>
          <c:h val="0.33057910314402184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6.5934065934065936E-2"/>
          <c:w val="0.55755395683453235"/>
          <c:h val="0.582417582417582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МОУ СШ 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п.2.1. Предметные результаты (внутр. оценка)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1.2849999999999995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Г. Джанкой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п.2.1. Предметные результаты (внутр. оценка)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1.252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п.2.1. Предметные результаты (внутр. оценка)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1661568"/>
        <c:axId val="321708416"/>
        <c:axId val="0"/>
      </c:bar3DChart>
      <c:catAx>
        <c:axId val="32166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1708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7084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16615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021582733812984"/>
          <c:y val="0.34065934065934067"/>
          <c:w val="0.2553956834532374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53064448449122E-2"/>
          <c:y val="8.0804364519938068E-2"/>
          <c:w val="0.79242372818601448"/>
          <c:h val="0.8383912709601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МОУ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0243916492014985E-3"/>
                  <c:y val="-3.0393142346568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315982712708931E-3"/>
                  <c:y val="-2.5873651692432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6534929447695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592122327536842E-3"/>
                  <c:y val="-6.11253137010492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1.4469999999999996</c:v>
                </c:pt>
                <c:pt idx="1">
                  <c:v>1.363</c:v>
                </c:pt>
                <c:pt idx="2">
                  <c:v>1.2849999999999995</c:v>
                </c:pt>
                <c:pt idx="3">
                  <c:v>1.109</c:v>
                </c:pt>
                <c:pt idx="4">
                  <c:v>1.0960000000000001</c:v>
                </c:pt>
                <c:pt idx="5">
                  <c:v>1.36</c:v>
                </c:pt>
                <c:pt idx="6">
                  <c:v>1.0960000000000001</c:v>
                </c:pt>
                <c:pt idx="7">
                  <c:v>1.258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по РК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61647997645922E-2"/>
                  <c:y val="0.22933024329405632"/>
                </c:manualLayout>
              </c:layout>
              <c:spPr/>
              <c:txPr>
                <a:bodyPr/>
                <a:lstStyle/>
                <a:p>
                  <a:pPr>
                    <a:defRPr sz="997" b="1" baseline="0"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467398405854546E-3"/>
                  <c:y val="0.232845162971649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86802561087356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373448320919899E-2"/>
                  <c:y val="0.23640661938534291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Arial" pitchFamily="34" charset="0"/>
                        <a:cs typeface="Arial" pitchFamily="34" charset="0"/>
                      </a:rPr>
                      <a:t>1,</a:t>
                    </a:r>
                    <a:r>
                      <a:rPr lang="ru-RU" b="1">
                        <a:latin typeface="Arial" pitchFamily="34" charset="0"/>
                        <a:cs typeface="Arial" pitchFamily="34" charset="0"/>
                      </a:rPr>
                      <a:t>071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373448320919899E-2"/>
                  <c:y val="0.230496453900709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373448320919899E-2"/>
                  <c:y val="0.23640661938534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986802561087356E-2"/>
                  <c:y val="0.236406619385342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3066771200836564E-2"/>
                  <c:y val="0.21867612293144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1.24</c:v>
                </c:pt>
                <c:pt idx="1">
                  <c:v>1.24</c:v>
                </c:pt>
                <c:pt idx="2">
                  <c:v>1.24</c:v>
                </c:pt>
                <c:pt idx="3">
                  <c:v>1.071</c:v>
                </c:pt>
                <c:pt idx="4">
                  <c:v>1.24</c:v>
                </c:pt>
                <c:pt idx="5">
                  <c:v>1.24</c:v>
                </c:pt>
                <c:pt idx="6">
                  <c:v>1.24</c:v>
                </c:pt>
                <c:pt idx="7">
                  <c:v>1.24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отклонение от среднего (выделено цветом)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49BA2E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1.1815843577743894E-2"/>
                  <c:y val="-8.7247831995507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302913757203081E-2"/>
                  <c:y val="-4.4379084989513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911407575881876E-2"/>
                  <c:y val="-5.5515311875706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185062067682728E-2"/>
                  <c:y val="-7.5478399405653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795968528566084E-2"/>
                  <c:y val="0.16293168167530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7138295639790694E-2"/>
                  <c:y val="-7.7239910222232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391154580629902E-2"/>
                  <c:y val="0.159855365607941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680146320631461E-2"/>
                  <c:y val="-7.0266318651337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МОУ №1</c:v>
                </c:pt>
                <c:pt idx="1">
                  <c:v>МОУ №2</c:v>
                </c:pt>
                <c:pt idx="2">
                  <c:v>МОУ №3</c:v>
                </c:pt>
                <c:pt idx="3">
                  <c:v>МОУ №4</c:v>
                </c:pt>
                <c:pt idx="4">
                  <c:v>МОУ №5</c:v>
                </c:pt>
                <c:pt idx="5">
                  <c:v>МОУ №6</c:v>
                </c:pt>
                <c:pt idx="6">
                  <c:v>МОУ №7</c:v>
                </c:pt>
                <c:pt idx="7">
                  <c:v>МОУ №8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0.20700000000000005</c:v>
                </c:pt>
                <c:pt idx="1">
                  <c:v>0.12300000000000003</c:v>
                </c:pt>
                <c:pt idx="2">
                  <c:v>4.5000000000000012E-2</c:v>
                </c:pt>
                <c:pt idx="3">
                  <c:v>3.7999999999999999E-2</c:v>
                </c:pt>
                <c:pt idx="4">
                  <c:v>-0.14200000000000004</c:v>
                </c:pt>
                <c:pt idx="5">
                  <c:v>0.12000000000000002</c:v>
                </c:pt>
                <c:pt idx="6">
                  <c:v>-0.14400000000000004</c:v>
                </c:pt>
                <c:pt idx="7">
                  <c:v>1.7999999999999999E-2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1748352"/>
        <c:axId val="321770624"/>
        <c:axId val="0"/>
      </c:bar3DChart>
      <c:catAx>
        <c:axId val="32174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1770624"/>
        <c:crosses val="autoZero"/>
        <c:auto val="1"/>
        <c:lblAlgn val="ctr"/>
        <c:lblOffset val="100"/>
        <c:noMultiLvlLbl val="0"/>
      </c:catAx>
      <c:valAx>
        <c:axId val="32177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1748352"/>
        <c:crosses val="autoZero"/>
        <c:crossBetween val="between"/>
      </c:valAx>
      <c:spPr>
        <a:noFill/>
        <a:ln w="25329">
          <a:noFill/>
        </a:ln>
      </c:spPr>
    </c:plotArea>
    <c:legend>
      <c:legendPos val="r"/>
      <c:layout>
        <c:manualLayout>
          <c:xMode val="edge"/>
          <c:yMode val="edge"/>
          <c:x val="0.83980406704481114"/>
          <c:y val="0.33969013070690585"/>
          <c:w val="0.15627599741521636"/>
          <c:h val="0.3051417235052978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6.5934065934065936E-2"/>
          <c:w val="0.55755395683453235"/>
          <c:h val="0.66483516483516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МОУ СШ 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п.2.2. Результ ГИА, ВПР и др.(внешн. оценка)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1.147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Г. Джанкой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п.2.2. Результ ГИА, ВПР и др.(внешн. оценка)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1.242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п.2.2. Результ ГИА, ВПР и др.(внешн. оценка)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1.226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2349696"/>
        <c:axId val="322359680"/>
        <c:axId val="0"/>
      </c:bar3DChart>
      <c:catAx>
        <c:axId val="32234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2359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23596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23496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021582733812984"/>
          <c:y val="0.34065934065934067"/>
          <c:w val="0.2553956834532374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9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cp:lastPrinted>2021-11-30T12:29:00Z</cp:lastPrinted>
  <dcterms:created xsi:type="dcterms:W3CDTF">2021-11-12T07:50:00Z</dcterms:created>
  <dcterms:modified xsi:type="dcterms:W3CDTF">2024-02-04T17:19:00Z</dcterms:modified>
</cp:coreProperties>
</file>