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                                                  ПРОТОКОЛ №2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Заседания Методического совета                                      от    25.10.2021г.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>Всего членов Методического совета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МБОУ «Плодовская СОШ» 9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Присутствуют                       9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Приглашены: педагог-организатор школы, учитель информатики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                                  Повестка дня: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Pr="009B0245" w:rsidRDefault="000371B6" w:rsidP="000371B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9B0245">
        <w:rPr>
          <w:sz w:val="28"/>
          <w:szCs w:val="28"/>
        </w:rPr>
        <w:t>1.</w:t>
      </w:r>
      <w:r w:rsidRPr="009B0245">
        <w:rPr>
          <w:rFonts w:ascii="Times New Roman" w:hAnsi="Times New Roman"/>
          <w:sz w:val="28"/>
          <w:szCs w:val="28"/>
        </w:rPr>
        <w:t xml:space="preserve"> Работа педагогического коллектива по профориентации.</w:t>
      </w:r>
    </w:p>
    <w:p w:rsidR="000371B6" w:rsidRPr="009B0245" w:rsidRDefault="000371B6" w:rsidP="000371B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9B0245">
        <w:rPr>
          <w:rFonts w:ascii="Times New Roman" w:hAnsi="Times New Roman"/>
          <w:sz w:val="28"/>
          <w:szCs w:val="28"/>
        </w:rPr>
        <w:t>2.Утверждение тематики проектных работ, обучающихся и организация конкурса детских презентаций</w:t>
      </w:r>
    </w:p>
    <w:p w:rsidR="000371B6" w:rsidRPr="009B0245" w:rsidRDefault="000371B6" w:rsidP="000371B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9B0245">
        <w:rPr>
          <w:rFonts w:ascii="Times New Roman" w:hAnsi="Times New Roman"/>
          <w:sz w:val="28"/>
          <w:szCs w:val="28"/>
        </w:rPr>
        <w:t>3.Мониторинг адаптационного периода</w:t>
      </w:r>
    </w:p>
    <w:p w:rsidR="000371B6" w:rsidRPr="009B0245" w:rsidRDefault="000371B6" w:rsidP="000371B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9B0245">
        <w:rPr>
          <w:rFonts w:ascii="Times New Roman" w:hAnsi="Times New Roman"/>
          <w:sz w:val="28"/>
          <w:szCs w:val="28"/>
        </w:rPr>
        <w:t>4.Проведение школьного этапа Всероссийской олимпиады школьников</w:t>
      </w:r>
    </w:p>
    <w:p w:rsidR="000371B6" w:rsidRDefault="000371B6" w:rsidP="000371B6">
      <w:pPr>
        <w:pStyle w:val="a3"/>
        <w:ind w:left="-142" w:right="107" w:firstLine="142"/>
        <w:jc w:val="both"/>
      </w:pPr>
      <w:r w:rsidRPr="009B0245">
        <w:t>5.Методическая консультация</w:t>
      </w:r>
      <w:proofErr w:type="gramStart"/>
      <w:r w:rsidRPr="009B0245">
        <w:t>«</w:t>
      </w:r>
      <w:proofErr w:type="spellStart"/>
      <w:r w:rsidRPr="009B0245">
        <w:t>П</w:t>
      </w:r>
      <w:proofErr w:type="gramEnd"/>
      <w:r w:rsidRPr="009B0245">
        <w:t>ортфолио</w:t>
      </w:r>
      <w:proofErr w:type="spellEnd"/>
      <w:r w:rsidRPr="009B0245">
        <w:t xml:space="preserve"> учителя как составная добровольной аттестации»</w:t>
      </w:r>
    </w:p>
    <w:p w:rsidR="000371B6" w:rsidRPr="009B0245" w:rsidRDefault="000371B6" w:rsidP="000371B6">
      <w:pPr>
        <w:pStyle w:val="a3"/>
        <w:ind w:left="-142" w:right="107" w:firstLine="142"/>
        <w:jc w:val="both"/>
      </w:pPr>
      <w:r>
        <w:t>6.О работе педагогического коллектива по формированию у учащихся функциональной грамотности.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СЛУШАЛИ: по первому вопросу </w:t>
      </w:r>
      <w:proofErr w:type="gramStart"/>
      <w:r>
        <w:t xml:space="preserve">слушали педагога-организатора </w:t>
      </w:r>
      <w:proofErr w:type="spellStart"/>
      <w:r>
        <w:t>Муждабаеву</w:t>
      </w:r>
      <w:proofErr w:type="spellEnd"/>
      <w:r>
        <w:t xml:space="preserve"> А.М. Она обратила</w:t>
      </w:r>
      <w:proofErr w:type="gramEnd"/>
      <w:r>
        <w:t xml:space="preserve"> внимание на организацию работы по профориентации школьников. В современных условиях существуют современные формы этой работы: тематические классные часы, открытые уроки. 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ВЫСТУПИЛИ: Джамирова М.А., учитель информатики. Она рассказала об уроке цифры, </w:t>
      </w:r>
      <w:proofErr w:type="spellStart"/>
      <w:r>
        <w:t>Проектории</w:t>
      </w:r>
      <w:proofErr w:type="spellEnd"/>
      <w:r>
        <w:t xml:space="preserve"> как формах профориентации для старшеклассников. Имеются сложности в </w:t>
      </w:r>
      <w:proofErr w:type="spellStart"/>
      <w:r>
        <w:t>онлайн</w:t>
      </w:r>
      <w:proofErr w:type="spellEnd"/>
      <w:r>
        <w:t xml:space="preserve"> подключении к данным мероприятиям.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РЕШИЛИ:</w:t>
      </w:r>
    </w:p>
    <w:p w:rsidR="000371B6" w:rsidRDefault="000371B6" w:rsidP="000371B6">
      <w:pPr>
        <w:pStyle w:val="a3"/>
        <w:numPr>
          <w:ilvl w:val="0"/>
          <w:numId w:val="1"/>
        </w:numPr>
        <w:ind w:left="-142" w:right="107" w:firstLine="142"/>
        <w:jc w:val="both"/>
      </w:pPr>
      <w:r>
        <w:t xml:space="preserve">Составить график участия учащихся школы в </w:t>
      </w:r>
      <w:proofErr w:type="spellStart"/>
      <w:r>
        <w:t>профориентационных</w:t>
      </w:r>
      <w:proofErr w:type="spellEnd"/>
      <w:r>
        <w:t xml:space="preserve"> мероприятиях (Сроки-1 четверть, ответственны</w:t>
      </w:r>
      <w:proofErr w:type="gramStart"/>
      <w:r>
        <w:t>й-</w:t>
      </w:r>
      <w:proofErr w:type="gramEnd"/>
      <w:r>
        <w:t xml:space="preserve"> Джамирова М.А.)</w:t>
      </w:r>
    </w:p>
    <w:p w:rsidR="000371B6" w:rsidRDefault="000371B6" w:rsidP="000371B6">
      <w:pPr>
        <w:pStyle w:val="a3"/>
        <w:numPr>
          <w:ilvl w:val="0"/>
          <w:numId w:val="1"/>
        </w:numPr>
        <w:ind w:left="-142" w:right="107" w:firstLine="142"/>
        <w:jc w:val="both"/>
      </w:pPr>
      <w:r>
        <w:t xml:space="preserve">Привлечь системного администратора к организации подключения к </w:t>
      </w:r>
      <w:proofErr w:type="spellStart"/>
      <w:r>
        <w:t>онлайн</w:t>
      </w:r>
      <w:proofErr w:type="spellEnd"/>
      <w:r>
        <w:t xml:space="preserve"> мероприятиям в сети Интернет.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>Голосовали: «за» -9 («единогласно»)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СЛУШАЛИ: по второму вопросу Орлову Л.П. Она сообщила о тематике проектных работ, обучающихся 9 и 11-х классов. В основном руководителями указаны учителя биологии, обществознания.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ВЫСТУПИЛИ: Чернова О.К., которая подчеркнула сложность подготовки проектных работ. Предложила составить график защиты проектов.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РЕШИЛИ: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lastRenderedPageBreak/>
        <w:t xml:space="preserve">1.Закрепить за </w:t>
      </w:r>
      <w:proofErr w:type="gramStart"/>
      <w:r>
        <w:t>обучающимися</w:t>
      </w:r>
      <w:proofErr w:type="gramEnd"/>
      <w:r>
        <w:t xml:space="preserve"> избранные темы проектов (прилагаются)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2.Ознакомить </w:t>
      </w:r>
      <w:proofErr w:type="gramStart"/>
      <w:r>
        <w:t>обучающихся</w:t>
      </w:r>
      <w:proofErr w:type="gramEnd"/>
      <w:r>
        <w:t xml:space="preserve"> с Положением об Индивидуальном проекте (до 01.11.2021г., ответственный классные руководители, зам. директора по УВР)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Голосовали: «за»-9 («единогласно»)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СЛУШАЛИ: по третьему вопросу Соловьеву Н.В., заместителя директора по УВР. Она рассказала о проведении мониторинга адаптационного периода учащимися 1,5,10-х классов. В программу мониторинга </w:t>
      </w:r>
      <w:proofErr w:type="gramStart"/>
      <w:r>
        <w:t>включены</w:t>
      </w:r>
      <w:proofErr w:type="gramEnd"/>
      <w:r>
        <w:t xml:space="preserve"> посещение уроков, внеклассных мероприятий, изучение классных коллективов педагогом-психологом, учителем-логопедом, медицинским работником. 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ВЫСТУПИЛИ: Радченко Л.Ф., директор школы. Она напомнила о сроках проведения названного мониторинга, его целях и задачах.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Мустафаева А.Ф., руководитель методического объединения учителей начальных классов. Она обратила внимание на особенности формирования классного коллектива пятиклассников и попросила для сохранения преемственности посещать уроки в начальной школе учителями </w:t>
      </w:r>
      <w:proofErr w:type="gramStart"/>
      <w:r>
        <w:t>–п</w:t>
      </w:r>
      <w:proofErr w:type="gramEnd"/>
      <w:r>
        <w:t>редметниками.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РЕШИЛИ: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1.Мониторнг завершить к 20.12.2021г.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2.Подготовить итоговый документ по результатам мониторинга (До 20.12.2021г. Ответственный Соловьева Н.В.)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Голосовали: «за»- 9 («единогласно»)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>СЛУШАЛИ: по четвертому вопросу Орлову Л.П., заместителя директора по УВР. Она подвела итоги школьного этапа Всероссийской олимпиады школьников. Было отмечено, что самыми многочисленными стали олимпиады по русскому языку и математике, истории. В некоторых классах олимпиада не проводилась: учащиеся находились на карантине, болели. (Отчет об итогах школьного этапа Всероссийской олимпиады школьников прилагается).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ВЫСТУПИЛИ: 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Бажанова М.П., руководитель методического объединения учителей естественно-географического цикла. Она отметила, что мотивация участия обучающихся </w:t>
      </w:r>
      <w:proofErr w:type="gramStart"/>
      <w:r>
        <w:t>–с</w:t>
      </w:r>
      <w:proofErr w:type="gramEnd"/>
      <w:r>
        <w:t>таршеклассников в олимпиаде очень низкая.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Орлова Л.П., которая напомнила о материалах, размещенных на официальном сайте школы для подготовки к Вс.ОШ.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РЕШИЛИ: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1.Принять Отчет об итогах школьного этапа Всероссийской олимпиады школьников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рилагается)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2.Сформировать Заявку для участия команды школы для участия в муниципальном этапе </w:t>
      </w:r>
      <w:proofErr w:type="spellStart"/>
      <w:r>
        <w:t>ВсОШ</w:t>
      </w:r>
      <w:proofErr w:type="spellEnd"/>
      <w:r>
        <w:t xml:space="preserve"> (До 25.10.2021г., </w:t>
      </w:r>
      <w:proofErr w:type="spellStart"/>
      <w:proofErr w:type="gramStart"/>
      <w:r>
        <w:t>ответственный-Орлова</w:t>
      </w:r>
      <w:proofErr w:type="spellEnd"/>
      <w:proofErr w:type="gramEnd"/>
      <w:r>
        <w:t xml:space="preserve"> Л.П.)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Голосовали: «за»- 9 («единогласно»)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СЛУШАЛИ: по пятому вопросу </w:t>
      </w:r>
      <w:proofErr w:type="spellStart"/>
      <w:r>
        <w:t>Мустафаеву</w:t>
      </w:r>
      <w:proofErr w:type="spellEnd"/>
      <w:r>
        <w:t xml:space="preserve"> А.Ф., учителя начальных классов, руководителя методического объединения учителей начальных </w:t>
      </w:r>
      <w:r>
        <w:lastRenderedPageBreak/>
        <w:t xml:space="preserve">классов. Она охарактеризовала рекомендации по </w:t>
      </w:r>
      <w:proofErr w:type="spellStart"/>
      <w:r w:rsidRPr="009B0245">
        <w:t>Портфолио</w:t>
      </w:r>
      <w:proofErr w:type="spellEnd"/>
      <w:r w:rsidRPr="009B0245">
        <w:t xml:space="preserve"> учителя как со</w:t>
      </w:r>
      <w:r>
        <w:t>ставная добровольной аттестации.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РЕШИЛИ: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1.Информацию принять к сведению.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Голосовали: «за»- 9 («единогласно»)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 xml:space="preserve">СЛУШАЛИ: по шестому вопросу Орлову Л.П., координатора по реализации Плана мероприятий по формированию </w:t>
      </w:r>
      <w:proofErr w:type="gramStart"/>
      <w:r>
        <w:t>у</w:t>
      </w:r>
      <w:proofErr w:type="gramEnd"/>
      <w:r>
        <w:t xml:space="preserve"> обучающихся функциональной грамотности. Она подчеркнула, что работа в этом направлении является важным фактором повышения качества образования. Было предложено провести Неделю функциональной грамотности по шести направлениям, согласно срокам, установленным РМК.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ВЫСТУПИЛИ: Бажанова М.П., руководитель ШМО учителей естественно-географического цикла. Она отметила, что данную работу можно проводить как на уроках, на занятиях внеурочной деятельности, так и дистанционно. Имеются сложности работы на РЭШ.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РЕШИЛИ: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1.Провести Неделю ФГ в школе.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2.Руководителям направлений по формированию ФГ разработать Планы проведения Недели. (До 08.11.2021г.)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Голосовали: «за»-9 («единогласно»)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  <w:r>
        <w:t>Председатель                                             Л.П.Орлова</w:t>
      </w:r>
    </w:p>
    <w:p w:rsidR="000371B6" w:rsidRDefault="000371B6" w:rsidP="000371B6">
      <w:pPr>
        <w:pStyle w:val="a3"/>
        <w:ind w:left="-142" w:right="107" w:firstLine="142"/>
        <w:jc w:val="both"/>
      </w:pPr>
      <w:r>
        <w:t>Секретарь                                                   Н.В.Соловьева</w:t>
      </w: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</w:p>
    <w:p w:rsidR="000371B6" w:rsidRDefault="000371B6" w:rsidP="000371B6">
      <w:pPr>
        <w:pStyle w:val="a3"/>
        <w:ind w:left="-142" w:right="107" w:firstLine="142"/>
        <w:jc w:val="both"/>
      </w:pPr>
    </w:p>
    <w:p w:rsidR="00D2634F" w:rsidRDefault="00D2634F"/>
    <w:sectPr w:rsidR="00D2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303"/>
    <w:multiLevelType w:val="hybridMultilevel"/>
    <w:tmpl w:val="CF46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371B6"/>
    <w:rsid w:val="000371B6"/>
    <w:rsid w:val="00D2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71B6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371B6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21.09.2018</dc:creator>
  <cp:keywords/>
  <dc:description/>
  <cp:lastModifiedBy>21.09.2018</cp:lastModifiedBy>
  <cp:revision>2</cp:revision>
  <dcterms:created xsi:type="dcterms:W3CDTF">2022-01-24T12:13:00Z</dcterms:created>
  <dcterms:modified xsi:type="dcterms:W3CDTF">2022-01-24T12:15:00Z</dcterms:modified>
</cp:coreProperties>
</file>