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8E" w:rsidRPr="0029678E" w:rsidRDefault="0037598E" w:rsidP="0037598E">
      <w:pPr>
        <w:pStyle w:val="3"/>
        <w:shd w:val="clear" w:color="auto" w:fill="auto"/>
        <w:ind w:right="20"/>
        <w:rPr>
          <w:sz w:val="24"/>
          <w:szCs w:val="24"/>
        </w:rPr>
      </w:pPr>
      <w:bookmarkStart w:id="0" w:name="_GoBack"/>
    </w:p>
    <w:p w:rsidR="0037598E" w:rsidRPr="0029678E" w:rsidRDefault="0037598E" w:rsidP="0037598E">
      <w:pPr>
        <w:pStyle w:val="a8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29678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:rsidR="0037598E" w:rsidRPr="0029678E" w:rsidRDefault="0037598E" w:rsidP="0037598E">
      <w:pPr>
        <w:pStyle w:val="a8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29678E">
        <w:rPr>
          <w:rFonts w:ascii="Times New Roman" w:hAnsi="Times New Roman" w:cs="Times New Roman"/>
          <w:sz w:val="24"/>
          <w:szCs w:val="24"/>
        </w:rPr>
        <w:t>УЧРЕЖДЕНИЕ «ДЕТСКИЙ САД «ДРУЖБА» СЕЛА СКАЛИСТОЕ</w:t>
      </w:r>
    </w:p>
    <w:p w:rsidR="0037598E" w:rsidRPr="0029678E" w:rsidRDefault="0037598E" w:rsidP="0037598E">
      <w:pPr>
        <w:pStyle w:val="a8"/>
        <w:ind w:left="-284" w:right="-56"/>
        <w:jc w:val="center"/>
        <w:rPr>
          <w:rFonts w:ascii="Times New Roman" w:hAnsi="Times New Roman" w:cs="Times New Roman"/>
          <w:sz w:val="24"/>
          <w:szCs w:val="24"/>
        </w:rPr>
      </w:pPr>
      <w:r w:rsidRPr="0029678E">
        <w:rPr>
          <w:rFonts w:ascii="Times New Roman" w:hAnsi="Times New Roman" w:cs="Times New Roman"/>
          <w:sz w:val="24"/>
          <w:szCs w:val="24"/>
        </w:rPr>
        <w:t>БАХЧИСАРАЙСКОГО РАЙОНА РЕСПУБЛИКИ КРЫМ</w:t>
      </w:r>
    </w:p>
    <w:p w:rsidR="0037598E" w:rsidRPr="0029678E" w:rsidRDefault="0037598E" w:rsidP="0037598E">
      <w:pPr>
        <w:ind w:right="-159"/>
        <w:rPr>
          <w:rFonts w:ascii="Times New Roman" w:hAnsi="Times New Roman" w:cs="Times New Roman"/>
          <w:lang w:val="en-US"/>
        </w:rPr>
      </w:pPr>
    </w:p>
    <w:p w:rsidR="0037598E" w:rsidRPr="0029678E" w:rsidRDefault="0037598E" w:rsidP="0037598E">
      <w:pPr>
        <w:ind w:right="-159"/>
        <w:rPr>
          <w:rFonts w:ascii="Times New Roman" w:hAnsi="Times New Roman" w:cs="Times New Roman"/>
          <w:lang w:val="en-US"/>
        </w:rPr>
      </w:pPr>
    </w:p>
    <w:p w:rsidR="0037598E" w:rsidRPr="0029678E" w:rsidRDefault="0037598E" w:rsidP="0037598E">
      <w:pPr>
        <w:ind w:right="-159"/>
        <w:rPr>
          <w:rFonts w:ascii="Times New Roman" w:hAnsi="Times New Roman" w:cs="Times New Roman"/>
          <w:lang w:val="en-US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5508"/>
        <w:gridCol w:w="3961"/>
      </w:tblGrid>
      <w:tr w:rsidR="0037598E" w:rsidRPr="0029678E" w:rsidTr="0021054C">
        <w:tc>
          <w:tcPr>
            <w:tcW w:w="5508" w:type="dxa"/>
          </w:tcPr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                                                         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Протоколом от _________________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 Педагогическом совете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______________________________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598E" w:rsidRPr="0029678E" w:rsidRDefault="0037598E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222222"/>
              </w:rPr>
            </w:pPr>
            <w:r w:rsidRPr="0029678E">
              <w:rPr>
                <w:rFonts w:ascii="Times New Roman" w:hAnsi="Times New Roman" w:cs="Times New Roman"/>
                <w:b/>
                <w:color w:val="222222"/>
              </w:rPr>
              <w:t>СОГЛАСОВАН</w:t>
            </w:r>
          </w:p>
          <w:p w:rsidR="0037598E" w:rsidRPr="0029678E" w:rsidRDefault="0037598E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29678E">
              <w:rPr>
                <w:rFonts w:ascii="Times New Roman" w:hAnsi="Times New Roman" w:cs="Times New Roman"/>
                <w:color w:val="222222"/>
              </w:rPr>
              <w:t xml:space="preserve">Протоколом от __________________ </w:t>
            </w:r>
          </w:p>
          <w:p w:rsidR="0037598E" w:rsidRPr="0029678E" w:rsidRDefault="0037598E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29678E">
              <w:rPr>
                <w:rFonts w:ascii="Times New Roman" w:hAnsi="Times New Roman" w:cs="Times New Roman"/>
                <w:color w:val="222222"/>
              </w:rPr>
              <w:t>Совета Родителей</w:t>
            </w:r>
          </w:p>
          <w:p w:rsidR="0037598E" w:rsidRPr="0029678E" w:rsidRDefault="0037598E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29678E">
              <w:rPr>
                <w:rFonts w:ascii="Times New Roman" w:hAnsi="Times New Roman" w:cs="Times New Roman"/>
                <w:color w:val="222222"/>
              </w:rPr>
              <w:t xml:space="preserve">Председатель Совета Родителей </w:t>
            </w:r>
          </w:p>
          <w:p w:rsidR="0037598E" w:rsidRPr="0029678E" w:rsidRDefault="0037598E" w:rsidP="0021054C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</w:rPr>
            </w:pPr>
            <w:r w:rsidRPr="0029678E">
              <w:rPr>
                <w:rFonts w:ascii="Times New Roman" w:hAnsi="Times New Roman" w:cs="Times New Roman"/>
                <w:color w:val="222222"/>
              </w:rPr>
              <w:t>_______________________________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УТВЕРЖДЕНО  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Приказом от ___________________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Заведующий МБДОУ «ДС «Дружба» с. Скалистое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_________________Н.А. Кононенко </w:t>
            </w:r>
          </w:p>
          <w:p w:rsidR="0037598E" w:rsidRPr="0029678E" w:rsidRDefault="0037598E" w:rsidP="0021054C">
            <w:pPr>
              <w:pStyle w:val="a8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67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37598E" w:rsidRPr="0029678E" w:rsidRDefault="0037598E" w:rsidP="0021054C">
            <w:pPr>
              <w:pStyle w:val="a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81B60" w:rsidRPr="0029678E" w:rsidRDefault="00E81B60">
      <w:pPr>
        <w:pStyle w:val="20"/>
        <w:shd w:val="clear" w:color="auto" w:fill="auto"/>
        <w:spacing w:before="0" w:after="128" w:line="220" w:lineRule="exact"/>
        <w:ind w:right="20"/>
        <w:rPr>
          <w:color w:val="auto"/>
          <w:sz w:val="24"/>
          <w:szCs w:val="24"/>
        </w:rPr>
      </w:pPr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  <w:bookmarkStart w:id="1" w:name="bookmark5"/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</w:p>
    <w:p w:rsidR="00BA2498" w:rsidRPr="0029678E" w:rsidRDefault="00BA2498">
      <w:pPr>
        <w:pStyle w:val="10"/>
        <w:keepNext/>
        <w:keepLines/>
        <w:shd w:val="clear" w:color="auto" w:fill="auto"/>
        <w:ind w:firstLine="0"/>
        <w:rPr>
          <w:color w:val="auto"/>
        </w:rPr>
      </w:pPr>
    </w:p>
    <w:p w:rsidR="00E81B60" w:rsidRPr="0029678E" w:rsidRDefault="00E459F1" w:rsidP="00890B7C">
      <w:pPr>
        <w:pStyle w:val="10"/>
        <w:keepNext/>
        <w:keepLines/>
        <w:shd w:val="clear" w:color="auto" w:fill="auto"/>
        <w:spacing w:line="276" w:lineRule="auto"/>
        <w:ind w:firstLine="0"/>
        <w:rPr>
          <w:color w:val="auto"/>
        </w:rPr>
      </w:pPr>
      <w:r w:rsidRPr="0029678E">
        <w:rPr>
          <w:color w:val="auto"/>
        </w:rPr>
        <w:t>ПОЛОЖЕНИЕ</w:t>
      </w:r>
      <w:bookmarkEnd w:id="1"/>
    </w:p>
    <w:p w:rsidR="00890B7C" w:rsidRPr="0029678E" w:rsidRDefault="00E459F1" w:rsidP="00890B7C">
      <w:pPr>
        <w:pStyle w:val="60"/>
        <w:shd w:val="clear" w:color="auto" w:fill="auto"/>
        <w:spacing w:line="276" w:lineRule="auto"/>
        <w:rPr>
          <w:color w:val="auto"/>
        </w:rPr>
      </w:pPr>
      <w:r w:rsidRPr="0029678E">
        <w:rPr>
          <w:color w:val="auto"/>
        </w:rPr>
        <w:t>о контроле качества оказания платных дополн</w:t>
      </w:r>
      <w:r w:rsidR="009C6481" w:rsidRPr="0029678E">
        <w:rPr>
          <w:color w:val="auto"/>
        </w:rPr>
        <w:t xml:space="preserve">ительных </w:t>
      </w:r>
    </w:p>
    <w:p w:rsidR="009C6481" w:rsidRPr="0029678E" w:rsidRDefault="009C6481" w:rsidP="00890B7C">
      <w:pPr>
        <w:pStyle w:val="60"/>
        <w:shd w:val="clear" w:color="auto" w:fill="auto"/>
        <w:spacing w:line="276" w:lineRule="auto"/>
        <w:rPr>
          <w:color w:val="auto"/>
        </w:rPr>
      </w:pPr>
      <w:r w:rsidRPr="0029678E">
        <w:rPr>
          <w:color w:val="auto"/>
        </w:rPr>
        <w:t xml:space="preserve">образовательных услуг </w:t>
      </w:r>
      <w:r w:rsidR="00890B7C" w:rsidRPr="0029678E">
        <w:rPr>
          <w:color w:val="auto"/>
        </w:rPr>
        <w:t xml:space="preserve">в </w:t>
      </w:r>
      <w:r w:rsidR="00E459F1" w:rsidRPr="0029678E">
        <w:rPr>
          <w:color w:val="auto"/>
        </w:rPr>
        <w:t xml:space="preserve">Муниципальном бюджетном дошкольном </w:t>
      </w:r>
      <w:r w:rsidRPr="0029678E">
        <w:rPr>
          <w:color w:val="auto"/>
        </w:rPr>
        <w:t xml:space="preserve">образовательном учреждении «Детский сад </w:t>
      </w:r>
      <w:r w:rsidR="00D85E00" w:rsidRPr="0029678E">
        <w:rPr>
          <w:color w:val="auto"/>
        </w:rPr>
        <w:t>«</w:t>
      </w:r>
      <w:r w:rsidR="00890B7C" w:rsidRPr="0029678E">
        <w:rPr>
          <w:color w:val="auto"/>
        </w:rPr>
        <w:t>Дружба</w:t>
      </w:r>
      <w:r w:rsidR="00D85E00" w:rsidRPr="0029678E">
        <w:rPr>
          <w:color w:val="auto"/>
        </w:rPr>
        <w:t>»</w:t>
      </w:r>
      <w:r w:rsidR="00890B7C" w:rsidRPr="0029678E">
        <w:rPr>
          <w:color w:val="auto"/>
        </w:rPr>
        <w:t xml:space="preserve"> </w:t>
      </w:r>
      <w:r w:rsidR="00D85E00" w:rsidRPr="0029678E">
        <w:rPr>
          <w:color w:val="auto"/>
        </w:rPr>
        <w:t xml:space="preserve">села </w:t>
      </w:r>
      <w:r w:rsidR="00890B7C" w:rsidRPr="0029678E">
        <w:rPr>
          <w:color w:val="auto"/>
        </w:rPr>
        <w:t>Скалистое</w:t>
      </w:r>
      <w:r w:rsidRPr="0029678E">
        <w:rPr>
          <w:color w:val="auto"/>
        </w:rPr>
        <w:t xml:space="preserve"> Бахчисарай</w:t>
      </w:r>
      <w:r w:rsidR="00D85E00" w:rsidRPr="0029678E">
        <w:rPr>
          <w:color w:val="auto"/>
        </w:rPr>
        <w:t>ского района Республики Крым</w:t>
      </w:r>
    </w:p>
    <w:p w:rsidR="009C6481" w:rsidRPr="0029678E" w:rsidRDefault="009C6481" w:rsidP="00890B7C">
      <w:pPr>
        <w:pStyle w:val="60"/>
        <w:shd w:val="clear" w:color="auto" w:fill="auto"/>
        <w:spacing w:line="276" w:lineRule="auto"/>
        <w:rPr>
          <w:color w:val="auto"/>
        </w:rPr>
      </w:pPr>
    </w:p>
    <w:p w:rsidR="009C6481" w:rsidRPr="0029678E" w:rsidRDefault="009C6481" w:rsidP="00890B7C">
      <w:pPr>
        <w:pStyle w:val="60"/>
        <w:shd w:val="clear" w:color="auto" w:fill="auto"/>
        <w:spacing w:line="276" w:lineRule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9C6481" w:rsidP="009C6481">
      <w:pPr>
        <w:pStyle w:val="60"/>
        <w:shd w:val="clear" w:color="auto" w:fill="auto"/>
        <w:rPr>
          <w:color w:val="auto"/>
        </w:rPr>
      </w:pPr>
    </w:p>
    <w:p w:rsidR="00CF32DD" w:rsidRPr="0029678E" w:rsidRDefault="00CF32DD" w:rsidP="009C6481">
      <w:pPr>
        <w:pStyle w:val="60"/>
        <w:shd w:val="clear" w:color="auto" w:fill="auto"/>
        <w:rPr>
          <w:color w:val="auto"/>
        </w:rPr>
      </w:pPr>
    </w:p>
    <w:p w:rsidR="0037598E" w:rsidRPr="0029678E" w:rsidRDefault="0037598E" w:rsidP="009C6481">
      <w:pPr>
        <w:pStyle w:val="60"/>
        <w:shd w:val="clear" w:color="auto" w:fill="auto"/>
        <w:rPr>
          <w:color w:val="auto"/>
        </w:rPr>
      </w:pPr>
    </w:p>
    <w:p w:rsidR="0037598E" w:rsidRPr="0029678E" w:rsidRDefault="0037598E" w:rsidP="009C6481">
      <w:pPr>
        <w:pStyle w:val="60"/>
        <w:shd w:val="clear" w:color="auto" w:fill="auto"/>
        <w:rPr>
          <w:color w:val="auto"/>
        </w:rPr>
      </w:pPr>
    </w:p>
    <w:p w:rsidR="0037598E" w:rsidRPr="0029678E" w:rsidRDefault="0037598E" w:rsidP="009C6481">
      <w:pPr>
        <w:pStyle w:val="60"/>
        <w:shd w:val="clear" w:color="auto" w:fill="auto"/>
        <w:rPr>
          <w:color w:val="auto"/>
        </w:rPr>
      </w:pPr>
    </w:p>
    <w:p w:rsidR="0037598E" w:rsidRPr="0029678E" w:rsidRDefault="0037598E" w:rsidP="009C6481">
      <w:pPr>
        <w:pStyle w:val="60"/>
        <w:shd w:val="clear" w:color="auto" w:fill="auto"/>
        <w:rPr>
          <w:color w:val="auto"/>
        </w:rPr>
      </w:pPr>
    </w:p>
    <w:p w:rsidR="0037598E" w:rsidRPr="0029678E" w:rsidRDefault="0037598E" w:rsidP="009C6481">
      <w:pPr>
        <w:pStyle w:val="60"/>
        <w:shd w:val="clear" w:color="auto" w:fill="auto"/>
        <w:rPr>
          <w:color w:val="auto"/>
        </w:rPr>
      </w:pPr>
    </w:p>
    <w:p w:rsidR="0037598E" w:rsidRPr="0029678E" w:rsidRDefault="0037598E" w:rsidP="009C6481">
      <w:pPr>
        <w:pStyle w:val="60"/>
        <w:shd w:val="clear" w:color="auto" w:fill="auto"/>
        <w:rPr>
          <w:color w:val="auto"/>
        </w:rPr>
      </w:pPr>
    </w:p>
    <w:p w:rsidR="00CF32DD" w:rsidRPr="0029678E" w:rsidRDefault="00CF32DD" w:rsidP="009C6481">
      <w:pPr>
        <w:pStyle w:val="60"/>
        <w:shd w:val="clear" w:color="auto" w:fill="auto"/>
        <w:rPr>
          <w:color w:val="auto"/>
        </w:rPr>
      </w:pPr>
    </w:p>
    <w:p w:rsidR="009C6481" w:rsidRPr="0029678E" w:rsidRDefault="00890B7C" w:rsidP="004E6FA2">
      <w:pPr>
        <w:pStyle w:val="60"/>
        <w:numPr>
          <w:ilvl w:val="0"/>
          <w:numId w:val="7"/>
        </w:numPr>
        <w:shd w:val="clear" w:color="auto" w:fill="auto"/>
        <w:spacing w:line="240" w:lineRule="auto"/>
        <w:rPr>
          <w:color w:val="auto"/>
        </w:rPr>
      </w:pPr>
      <w:r w:rsidRPr="0029678E">
        <w:rPr>
          <w:color w:val="auto"/>
        </w:rPr>
        <w:lastRenderedPageBreak/>
        <w:t>Общие положения</w:t>
      </w:r>
    </w:p>
    <w:p w:rsidR="00890B7C" w:rsidRPr="0029678E" w:rsidRDefault="00890B7C" w:rsidP="004E6FA2">
      <w:pPr>
        <w:pStyle w:val="60"/>
        <w:shd w:val="clear" w:color="auto" w:fill="auto"/>
        <w:spacing w:line="240" w:lineRule="auto"/>
        <w:ind w:left="720"/>
        <w:jc w:val="left"/>
        <w:rPr>
          <w:color w:val="auto"/>
        </w:rPr>
      </w:pPr>
    </w:p>
    <w:p w:rsidR="00E81B60" w:rsidRPr="0029678E" w:rsidRDefault="00E459F1" w:rsidP="004E6FA2">
      <w:pPr>
        <w:pStyle w:val="60"/>
        <w:shd w:val="clear" w:color="auto" w:fill="auto"/>
        <w:spacing w:line="240" w:lineRule="auto"/>
        <w:rPr>
          <w:color w:val="auto"/>
        </w:rPr>
      </w:pPr>
      <w:r w:rsidRPr="0029678E">
        <w:rPr>
          <w:color w:val="auto"/>
        </w:rPr>
        <w:t>Настоящее «Положение о контроле качества оказания платных дополнительных образовательных услуг в Муниципальном бюджетном дошкольном образовател</w:t>
      </w:r>
      <w:r w:rsidR="009C6481" w:rsidRPr="0029678E">
        <w:rPr>
          <w:color w:val="auto"/>
        </w:rPr>
        <w:t xml:space="preserve">ьном учреждении «Детский сад </w:t>
      </w:r>
      <w:r w:rsidR="00D85E00" w:rsidRPr="0029678E">
        <w:rPr>
          <w:color w:val="auto"/>
        </w:rPr>
        <w:t>«</w:t>
      </w:r>
      <w:r w:rsidR="00890B7C" w:rsidRPr="0029678E">
        <w:rPr>
          <w:color w:val="auto"/>
        </w:rPr>
        <w:t>Дружба</w:t>
      </w:r>
      <w:r w:rsidR="00D85E00" w:rsidRPr="0029678E">
        <w:rPr>
          <w:color w:val="auto"/>
        </w:rPr>
        <w:t>»</w:t>
      </w:r>
      <w:r w:rsidR="00890B7C" w:rsidRPr="0029678E">
        <w:rPr>
          <w:color w:val="auto"/>
        </w:rPr>
        <w:t xml:space="preserve"> </w:t>
      </w:r>
      <w:r w:rsidR="00D85E00" w:rsidRPr="0029678E">
        <w:rPr>
          <w:color w:val="auto"/>
        </w:rPr>
        <w:t xml:space="preserve">села </w:t>
      </w:r>
      <w:r w:rsidR="00890B7C" w:rsidRPr="0029678E">
        <w:rPr>
          <w:color w:val="auto"/>
        </w:rPr>
        <w:t>Скалистое</w:t>
      </w:r>
      <w:r w:rsidR="00D85E00" w:rsidRPr="0029678E">
        <w:rPr>
          <w:color w:val="auto"/>
        </w:rPr>
        <w:t xml:space="preserve"> Бахчисарайского района </w:t>
      </w:r>
      <w:r w:rsidRPr="0029678E">
        <w:rPr>
          <w:color w:val="auto"/>
        </w:rPr>
        <w:t>Республики Крым</w:t>
      </w:r>
      <w:r w:rsidR="00890B7C" w:rsidRPr="0029678E">
        <w:rPr>
          <w:color w:val="auto"/>
        </w:rPr>
        <w:t xml:space="preserve"> (</w:t>
      </w:r>
      <w:r w:rsidRPr="0029678E">
        <w:rPr>
          <w:color w:val="auto"/>
        </w:rPr>
        <w:t>далее</w:t>
      </w:r>
      <w:r w:rsidR="00890B7C" w:rsidRPr="0029678E">
        <w:rPr>
          <w:color w:val="auto"/>
        </w:rPr>
        <w:t xml:space="preserve"> </w:t>
      </w:r>
      <w:r w:rsidRPr="0029678E">
        <w:rPr>
          <w:color w:val="auto"/>
        </w:rPr>
        <w:t>- Положение) определяет содержание и регулирует деятельность Муниципального бюджетного дошкольного образователь</w:t>
      </w:r>
      <w:r w:rsidR="009C6481" w:rsidRPr="0029678E">
        <w:rPr>
          <w:color w:val="auto"/>
        </w:rPr>
        <w:t xml:space="preserve">ного учреждения </w:t>
      </w:r>
      <w:r w:rsidR="00890B7C" w:rsidRPr="0029678E">
        <w:rPr>
          <w:color w:val="auto"/>
        </w:rPr>
        <w:t>«Детский сад «Дружба» села Скалистое Бахчисарайского района Республики</w:t>
      </w:r>
      <w:r w:rsidRPr="0029678E">
        <w:rPr>
          <w:color w:val="auto"/>
        </w:rPr>
        <w:t xml:space="preserve"> Крым (далее-ДОУ) по контролю качества оказания платных дополнительных образовательных услуг.</w:t>
      </w:r>
    </w:p>
    <w:p w:rsidR="00890B7C" w:rsidRPr="0029678E" w:rsidRDefault="00890B7C" w:rsidP="004E6FA2">
      <w:pPr>
        <w:pStyle w:val="60"/>
        <w:shd w:val="clear" w:color="auto" w:fill="auto"/>
        <w:spacing w:line="240" w:lineRule="auto"/>
        <w:rPr>
          <w:color w:val="auto"/>
        </w:rPr>
      </w:pPr>
    </w:p>
    <w:p w:rsidR="00E81B60" w:rsidRPr="0029678E" w:rsidRDefault="00E459F1" w:rsidP="004E6FA2">
      <w:pPr>
        <w:pStyle w:val="20"/>
        <w:numPr>
          <w:ilvl w:val="0"/>
          <w:numId w:val="3"/>
        </w:numPr>
        <w:shd w:val="clear" w:color="auto" w:fill="auto"/>
        <w:tabs>
          <w:tab w:val="left" w:pos="1192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Настоящее Положение разработано в соответствии с нормативными актами РФ:</w:t>
      </w:r>
    </w:p>
    <w:p w:rsidR="00013664" w:rsidRPr="0029678E" w:rsidRDefault="00013664" w:rsidP="004E6FA2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013664" w:rsidRPr="0029678E" w:rsidRDefault="00013664" w:rsidP="004E6FA2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          - Федеральным законом «Об образовании в Российской Федерации» от 29 декабря 2012 г. № 273-ФЗ;</w:t>
      </w:r>
    </w:p>
    <w:p w:rsidR="00E81B60" w:rsidRPr="0029678E" w:rsidRDefault="00013664" w:rsidP="004E6FA2">
      <w:pPr>
        <w:pStyle w:val="20"/>
        <w:shd w:val="clear" w:color="auto" w:fill="auto"/>
        <w:tabs>
          <w:tab w:val="left" w:pos="942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         - </w:t>
      </w:r>
      <w:r w:rsidR="009C6481" w:rsidRPr="0029678E">
        <w:rPr>
          <w:color w:val="auto"/>
          <w:sz w:val="24"/>
          <w:szCs w:val="24"/>
        </w:rPr>
        <w:t>Г</w:t>
      </w:r>
      <w:r w:rsidR="00E459F1" w:rsidRPr="0029678E">
        <w:rPr>
          <w:color w:val="auto"/>
          <w:sz w:val="24"/>
          <w:szCs w:val="24"/>
        </w:rPr>
        <w:t>ражданским Кодексом Российской Федерации;</w:t>
      </w:r>
    </w:p>
    <w:p w:rsidR="00E81B60" w:rsidRPr="0029678E" w:rsidRDefault="00013664" w:rsidP="004E6FA2">
      <w:pPr>
        <w:pStyle w:val="20"/>
        <w:shd w:val="clear" w:color="auto" w:fill="auto"/>
        <w:tabs>
          <w:tab w:val="left" w:pos="908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          - </w:t>
      </w:r>
      <w:r w:rsidR="00E459F1" w:rsidRPr="0029678E">
        <w:rPr>
          <w:color w:val="auto"/>
          <w:sz w:val="24"/>
          <w:szCs w:val="24"/>
        </w:rPr>
        <w:t>Законом РФ от 07.02.1992 г. №2300-1 «О защите прав потребителей» (с изменениями от 08.12.2020);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Постановлением Правительства Российской Федерации от 15 сентября 2020 года № 1441 «Об утверждении Правил оказания платных образовательных услуг»;</w:t>
      </w:r>
    </w:p>
    <w:p w:rsidR="00794E74" w:rsidRPr="0029678E" w:rsidRDefault="00794E74" w:rsidP="00794E74">
      <w:p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29678E">
        <w:rPr>
          <w:rFonts w:ascii="Times New Roman" w:hAnsi="Times New Roman" w:cs="Times New Roman"/>
          <w:shd w:val="clear" w:color="auto" w:fill="FFFFFF"/>
        </w:rPr>
        <w:t xml:space="preserve">- Приказ Министерства просвещения Российской Федерации  от 27.07.2022 г. № 629 «Об утверждении Порядка организации и осуществления образовательной деятельности по дополнительным общеобразовательным программам; 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Постановлением Главного государственного санитарного врача Российской Федерации от 28 сентября 2020 года </w:t>
      </w:r>
      <w:r w:rsidRPr="0029678E">
        <w:rPr>
          <w:color w:val="auto"/>
          <w:sz w:val="24"/>
          <w:szCs w:val="24"/>
          <w:lang w:val="en-US" w:eastAsia="en-US" w:bidi="en-US"/>
        </w:rPr>
        <w:t>N</w:t>
      </w:r>
      <w:r w:rsidRPr="0029678E">
        <w:rPr>
          <w:color w:val="auto"/>
          <w:sz w:val="24"/>
          <w:szCs w:val="24"/>
          <w:lang w:eastAsia="en-US" w:bidi="en-US"/>
        </w:rPr>
        <w:t xml:space="preserve"> </w:t>
      </w:r>
      <w:r w:rsidRPr="0029678E">
        <w:rPr>
          <w:color w:val="auto"/>
          <w:sz w:val="24"/>
          <w:szCs w:val="24"/>
        </w:rPr>
        <w:t xml:space="preserve">28 </w:t>
      </w:r>
      <w:r w:rsidR="00013664" w:rsidRPr="0029678E">
        <w:rPr>
          <w:color w:val="auto"/>
          <w:sz w:val="24"/>
          <w:szCs w:val="24"/>
        </w:rPr>
        <w:t>«</w:t>
      </w:r>
      <w:r w:rsidRPr="0029678E">
        <w:rPr>
          <w:color w:val="auto"/>
          <w:sz w:val="24"/>
          <w:szCs w:val="24"/>
        </w:rPr>
        <w:t>Об утверждении санитарно-эпидемиологических правил СП 2.4.3648</w:t>
      </w:r>
      <w:r w:rsidRPr="0029678E">
        <w:rPr>
          <w:color w:val="auto"/>
          <w:sz w:val="24"/>
          <w:szCs w:val="24"/>
        </w:rPr>
        <w:softHyphen/>
        <w:t xml:space="preserve">20 </w:t>
      </w:r>
      <w:r w:rsidR="00013664" w:rsidRPr="0029678E">
        <w:rPr>
          <w:color w:val="auto"/>
          <w:sz w:val="24"/>
          <w:szCs w:val="24"/>
        </w:rPr>
        <w:t>«</w:t>
      </w:r>
      <w:r w:rsidRPr="0029678E">
        <w:rPr>
          <w:color w:val="auto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013664" w:rsidRPr="0029678E">
        <w:rPr>
          <w:color w:val="auto"/>
          <w:sz w:val="24"/>
          <w:szCs w:val="24"/>
        </w:rPr>
        <w:t>»</w:t>
      </w:r>
      <w:r w:rsidRPr="0029678E">
        <w:rPr>
          <w:color w:val="auto"/>
          <w:sz w:val="24"/>
          <w:szCs w:val="24"/>
        </w:rPr>
        <w:t>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локальными актами ДОУ.</w:t>
      </w:r>
    </w:p>
    <w:p w:rsidR="00E81B60" w:rsidRPr="0029678E" w:rsidRDefault="00E459F1" w:rsidP="004E6FA2">
      <w:pPr>
        <w:pStyle w:val="20"/>
        <w:numPr>
          <w:ilvl w:val="0"/>
          <w:numId w:val="3"/>
        </w:numPr>
        <w:shd w:val="clear" w:color="auto" w:fill="auto"/>
        <w:tabs>
          <w:tab w:val="left" w:pos="1177"/>
        </w:tabs>
        <w:spacing w:before="0" w:after="267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Настоящее Положение доводится до сведения Заказчика при заключении договора на оказание платных дополнительных образовательных услуг.</w:t>
      </w:r>
    </w:p>
    <w:p w:rsidR="00E81B60" w:rsidRPr="0029678E" w:rsidRDefault="00E459F1" w:rsidP="004E6FA2">
      <w:pPr>
        <w:pStyle w:val="10"/>
        <w:keepNext/>
        <w:keepLines/>
        <w:numPr>
          <w:ilvl w:val="0"/>
          <w:numId w:val="7"/>
        </w:numPr>
        <w:shd w:val="clear" w:color="auto" w:fill="auto"/>
        <w:spacing w:after="251" w:line="240" w:lineRule="auto"/>
        <w:rPr>
          <w:color w:val="auto"/>
        </w:rPr>
      </w:pPr>
      <w:bookmarkStart w:id="2" w:name="bookmark6"/>
      <w:r w:rsidRPr="0029678E">
        <w:rPr>
          <w:color w:val="auto"/>
        </w:rPr>
        <w:t>Основные понятия</w:t>
      </w:r>
      <w:bookmarkEnd w:id="2"/>
    </w:p>
    <w:p w:rsidR="00E81B60" w:rsidRPr="0029678E" w:rsidRDefault="00E459F1" w:rsidP="004E6FA2">
      <w:pPr>
        <w:pStyle w:val="20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 настоящем Положении применяются следующие основные понятия: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«Заказчик» - физическое и (или) юридическое лицо, имеющее намерение заказать либо заказывающее платные дополнительные образовательные услуги для себя или иных лиц на основании договора;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1132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«Исполнитель» - дошкольное образовательное учреждение, осуществляющее образовательную деятельность и предоставляющее платные дополнительные образовательные услуги обучающемуся;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«Недостаток платных дополнительных образовательных услуг» - несоответствие платных дополнительных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дополнительные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объеме, предусмотренном образовательными программами (частью образовательной программы);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«Существенный недостаток платных дополнительных образовательных услуг»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«Обучающийся» - физическое лицо, осваивающее дополнительную образовательную программу;</w:t>
      </w:r>
    </w:p>
    <w:p w:rsidR="00C2384B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«Платные дополнительные образовательные услуги» - осуществление образовательной </w:t>
      </w:r>
      <w:r w:rsidRPr="0029678E">
        <w:rPr>
          <w:color w:val="auto"/>
          <w:sz w:val="24"/>
          <w:szCs w:val="24"/>
        </w:rPr>
        <w:lastRenderedPageBreak/>
        <w:t>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«Средства обучения и воспитания»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«Качество образования» - комплексная характеристика дополнительной образовательной деятельности и подготовки обучающихся, выражающая степень их соответствия федеральным государственным образовательным стандартам дошкольного образования и (или) потребностям физического или юридического лица, в интересах которого осуществляется дополнительная образовательная деятельность, в том числе степень достижения планируемых результатов дополнительной образовательной программы;</w:t>
      </w:r>
    </w:p>
    <w:p w:rsidR="00E81B60" w:rsidRPr="0029678E" w:rsidRDefault="00B678B2" w:rsidP="004E6FA2">
      <w:pPr>
        <w:pStyle w:val="20"/>
        <w:shd w:val="clear" w:color="auto" w:fill="auto"/>
        <w:spacing w:before="0" w:after="0" w:line="240" w:lineRule="auto"/>
        <w:ind w:firstLine="708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- </w:t>
      </w:r>
      <w:r w:rsidR="00E459F1" w:rsidRPr="0029678E">
        <w:rPr>
          <w:color w:val="auto"/>
          <w:sz w:val="24"/>
          <w:szCs w:val="24"/>
        </w:rPr>
        <w:t>«Конфликт интересов педагогического работника»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обучающихся;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13"/>
        </w:tabs>
        <w:spacing w:before="0" w:after="267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«Независимая оценка качества образования» - оценка качества образования, которая осуществляется в порядке, предусмотренном Федеральным законом «Об образовании в РФ»,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рынках.</w:t>
      </w:r>
    </w:p>
    <w:p w:rsidR="00B678B2" w:rsidRPr="0029678E" w:rsidRDefault="00E459F1" w:rsidP="004E6FA2">
      <w:pPr>
        <w:pStyle w:val="60"/>
        <w:numPr>
          <w:ilvl w:val="0"/>
          <w:numId w:val="7"/>
        </w:numPr>
        <w:shd w:val="clear" w:color="auto" w:fill="auto"/>
        <w:tabs>
          <w:tab w:val="left" w:pos="1223"/>
        </w:tabs>
        <w:spacing w:line="240" w:lineRule="auto"/>
        <w:ind w:left="920"/>
        <w:rPr>
          <w:color w:val="auto"/>
        </w:rPr>
      </w:pPr>
      <w:r w:rsidRPr="0029678E">
        <w:rPr>
          <w:color w:val="auto"/>
        </w:rPr>
        <w:t xml:space="preserve">Цель и основные задачи контроля качества оказания платных </w:t>
      </w:r>
    </w:p>
    <w:p w:rsidR="00E81B60" w:rsidRPr="0029678E" w:rsidRDefault="00B678B2" w:rsidP="004E6FA2">
      <w:pPr>
        <w:pStyle w:val="60"/>
        <w:shd w:val="clear" w:color="auto" w:fill="auto"/>
        <w:tabs>
          <w:tab w:val="left" w:pos="1223"/>
        </w:tabs>
        <w:spacing w:line="240" w:lineRule="auto"/>
        <w:ind w:left="560"/>
        <w:rPr>
          <w:color w:val="auto"/>
        </w:rPr>
      </w:pPr>
      <w:r w:rsidRPr="0029678E">
        <w:rPr>
          <w:color w:val="auto"/>
        </w:rPr>
        <w:t>д</w:t>
      </w:r>
      <w:r w:rsidR="00E459F1" w:rsidRPr="0029678E">
        <w:rPr>
          <w:color w:val="auto"/>
        </w:rPr>
        <w:t>ополнительных</w:t>
      </w:r>
      <w:r w:rsidRPr="0029678E">
        <w:rPr>
          <w:color w:val="auto"/>
        </w:rPr>
        <w:t xml:space="preserve"> </w:t>
      </w:r>
      <w:r w:rsidR="00E459F1" w:rsidRPr="0029678E">
        <w:rPr>
          <w:color w:val="auto"/>
        </w:rPr>
        <w:t>образовательных услуг</w:t>
      </w:r>
    </w:p>
    <w:p w:rsidR="00E81B60" w:rsidRPr="0029678E" w:rsidRDefault="00E459F1" w:rsidP="0074063B">
      <w:pPr>
        <w:pStyle w:val="20"/>
        <w:numPr>
          <w:ilvl w:val="1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Целью контроля качества оказания платных дополнительных образовательных услуг в ДОУ является обеспечение права заказчика/обучающегося на получение платных дополнительных образовательных услуг надлежащего качества.</w:t>
      </w:r>
    </w:p>
    <w:p w:rsidR="00E81B60" w:rsidRPr="0029678E" w:rsidRDefault="00E459F1" w:rsidP="0074063B">
      <w:pPr>
        <w:pStyle w:val="20"/>
        <w:numPr>
          <w:ilvl w:val="1"/>
          <w:numId w:val="10"/>
        </w:numPr>
        <w:shd w:val="clear" w:color="auto" w:fill="auto"/>
        <w:tabs>
          <w:tab w:val="left" w:pos="0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Основными задачами контроля качества оказания платных дополнительных образовательных услуг в ДОУ являются: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контроль за соблюдением требований законодательства об образовании, правил оказания платных дополнительных образовательных услуг, иных действующих нормативно-правовых актов в сфере образования;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контроль за соблюдением требований локальных нормативных актов ДОУ, регулирующих оказание платных дополнительных образовательных услуг;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42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соблюдение условий договора на оказание платных дополнительных образовательных</w:t>
      </w:r>
    </w:p>
    <w:p w:rsidR="00E81B60" w:rsidRPr="0029678E" w:rsidRDefault="00E459F1" w:rsidP="004E6FA2">
      <w:pPr>
        <w:pStyle w:val="20"/>
        <w:shd w:val="clear" w:color="auto" w:fill="auto"/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услуг;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соблюдение прав заказчика/обучающегося при оказании платных дополнительных образовательных услуг;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получение достоверной информации о качестве оказания платных дополнительных образовательных услуг;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разработка предложений и мероприятий, направленных на устранение причин возникновения недостатков и (или) существенных недостатков платных дополнительных образовательных услуг, повышение качества оказываемых платных дополнительных образовательных услуг;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определение потребностей педагогических работников, задействованных в оказании </w:t>
      </w:r>
      <w:r w:rsidRPr="0029678E">
        <w:rPr>
          <w:color w:val="auto"/>
          <w:sz w:val="24"/>
          <w:szCs w:val="24"/>
        </w:rPr>
        <w:lastRenderedPageBreak/>
        <w:t>платных дополнительных образовательных услуг, в дополнительных профессиональных знаниях;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202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внедрение мотивационных механизмов повышения профессиональной ответственности педагогических работников, задействованных в оказании платных дополнительных образовательных услуг;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выявление зон неэффективности в процессе оказания платных дополнительных образовательных услуг, разработка и принятие мер по их устранению;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before="0" w:after="0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разработка корректирующих и предупреждающих действий;</w:t>
      </w:r>
    </w:p>
    <w:p w:rsidR="00E81B60" w:rsidRPr="0029678E" w:rsidRDefault="00E459F1" w:rsidP="004E6FA2">
      <w:pPr>
        <w:pStyle w:val="20"/>
        <w:numPr>
          <w:ilvl w:val="0"/>
          <w:numId w:val="4"/>
        </w:numPr>
        <w:shd w:val="clear" w:color="auto" w:fill="auto"/>
        <w:tabs>
          <w:tab w:val="left" w:pos="966"/>
        </w:tabs>
        <w:spacing w:before="0" w:after="248" w:line="240" w:lineRule="auto"/>
        <w:ind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изучение и обеспечение удовлетворенности потребителей платных дополнительных образовательных услуг их качеством.</w:t>
      </w:r>
    </w:p>
    <w:p w:rsidR="004E6FA2" w:rsidRPr="0029678E" w:rsidRDefault="00E459F1" w:rsidP="0074063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1038"/>
        </w:tabs>
        <w:spacing w:line="240" w:lineRule="auto"/>
        <w:ind w:left="284"/>
        <w:rPr>
          <w:color w:val="auto"/>
        </w:rPr>
      </w:pPr>
      <w:bookmarkStart w:id="3" w:name="bookmark7"/>
      <w:r w:rsidRPr="0029678E">
        <w:rPr>
          <w:color w:val="auto"/>
        </w:rPr>
        <w:t>Объект, содержание, формы, методы и документация контроля качества оказания</w:t>
      </w:r>
    </w:p>
    <w:p w:rsidR="00E81B60" w:rsidRPr="0029678E" w:rsidRDefault="00E459F1" w:rsidP="004E6FA2">
      <w:pPr>
        <w:pStyle w:val="10"/>
        <w:keepNext/>
        <w:keepLines/>
        <w:shd w:val="clear" w:color="auto" w:fill="auto"/>
        <w:tabs>
          <w:tab w:val="left" w:pos="1038"/>
        </w:tabs>
        <w:spacing w:line="240" w:lineRule="auto"/>
        <w:ind w:left="284" w:firstLine="0"/>
        <w:rPr>
          <w:color w:val="auto"/>
        </w:rPr>
      </w:pPr>
      <w:r w:rsidRPr="0029678E">
        <w:rPr>
          <w:color w:val="auto"/>
        </w:rPr>
        <w:t>платных дополнительных образовательных услуг</w:t>
      </w:r>
      <w:bookmarkEnd w:id="3"/>
    </w:p>
    <w:p w:rsidR="00E81B60" w:rsidRPr="0029678E" w:rsidRDefault="00E459F1" w:rsidP="00476007">
      <w:pPr>
        <w:pStyle w:val="20"/>
        <w:numPr>
          <w:ilvl w:val="1"/>
          <w:numId w:val="11"/>
        </w:numPr>
        <w:shd w:val="clear" w:color="auto" w:fill="auto"/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Объектом контроля качества оказания платных дополнительных образовательных услуг в ДОУ является образовательная деятельность, осуществляемая по заданиям и за счет средств физических лиц по договорам об образовании по оказанию платных дополнительных образовательных услуг.</w:t>
      </w:r>
    </w:p>
    <w:p w:rsidR="00476007" w:rsidRPr="0029678E" w:rsidRDefault="00E459F1" w:rsidP="00476007">
      <w:pPr>
        <w:pStyle w:val="20"/>
        <w:numPr>
          <w:ilvl w:val="1"/>
          <w:numId w:val="11"/>
        </w:numPr>
        <w:shd w:val="clear" w:color="auto" w:fill="auto"/>
        <w:tabs>
          <w:tab w:val="left" w:pos="1186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Содержание контроля качества оказания платных дополнительных образовательных услуг в ДОУ определяется в соответствии с задачами и особенностями данного контроля.</w:t>
      </w:r>
    </w:p>
    <w:p w:rsidR="00476007" w:rsidRPr="0029678E" w:rsidRDefault="00E459F1" w:rsidP="0074063B">
      <w:pPr>
        <w:pStyle w:val="20"/>
        <w:numPr>
          <w:ilvl w:val="1"/>
          <w:numId w:val="11"/>
        </w:numPr>
        <w:shd w:val="clear" w:color="auto" w:fill="auto"/>
        <w:tabs>
          <w:tab w:val="left" w:pos="1186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При осуществлении контроля качества оказания платных дополнительных образовательных услуг могут использоваться формы, методы, виды, процедуры и документация контроля, принятые в ДОУ для внутреннего контроля за качеством образовательной деятельности.</w:t>
      </w:r>
    </w:p>
    <w:p w:rsidR="00476007" w:rsidRPr="0029678E" w:rsidRDefault="00E459F1" w:rsidP="00476007">
      <w:pPr>
        <w:pStyle w:val="20"/>
        <w:numPr>
          <w:ilvl w:val="1"/>
          <w:numId w:val="11"/>
        </w:numPr>
        <w:shd w:val="clear" w:color="auto" w:fill="auto"/>
        <w:tabs>
          <w:tab w:val="left" w:pos="1186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Периодичность контроля качества оказания платных образовательных услуг регламентируются соответствующим планом (или разделом общего плана внутренних контрольных мероприятий), а также принятыми в ДОУ локальными нормативными актами по проведению внутреннего контроля за качеством образовательной деятельности.</w:t>
      </w:r>
    </w:p>
    <w:p w:rsidR="00476007" w:rsidRPr="0029678E" w:rsidRDefault="00E459F1" w:rsidP="00476007">
      <w:pPr>
        <w:pStyle w:val="20"/>
        <w:numPr>
          <w:ilvl w:val="1"/>
          <w:numId w:val="11"/>
        </w:numPr>
        <w:shd w:val="clear" w:color="auto" w:fill="auto"/>
        <w:tabs>
          <w:tab w:val="left" w:pos="1177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По результатам проведения контроля качества платных дополнительных образовательных услуг в ДОУ принимается решение в соответствии с локальным нормативным актом по проведению внутреннего контроля за качеством образовательной деятельности.</w:t>
      </w:r>
    </w:p>
    <w:p w:rsidR="00E81B60" w:rsidRPr="0029678E" w:rsidRDefault="00E459F1" w:rsidP="00476007">
      <w:pPr>
        <w:pStyle w:val="20"/>
        <w:numPr>
          <w:ilvl w:val="1"/>
          <w:numId w:val="11"/>
        </w:numPr>
        <w:shd w:val="clear" w:color="auto" w:fill="auto"/>
        <w:tabs>
          <w:tab w:val="left" w:pos="1177"/>
        </w:tabs>
        <w:spacing w:before="0" w:after="0" w:line="240" w:lineRule="auto"/>
        <w:ind w:left="0" w:firstLine="349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053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а)</w:t>
      </w:r>
      <w:r w:rsidRPr="0029678E">
        <w:rPr>
          <w:color w:val="auto"/>
          <w:sz w:val="24"/>
          <w:szCs w:val="24"/>
        </w:rPr>
        <w:tab/>
        <w:t>безвозмездного оказания образовательных услуг;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167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б)</w:t>
      </w:r>
      <w:r w:rsidRPr="0029678E">
        <w:rPr>
          <w:color w:val="auto"/>
          <w:sz w:val="24"/>
          <w:szCs w:val="24"/>
        </w:rPr>
        <w:tab/>
        <w:t>соразмерного уменьшения стоимости оказанных платных образовательных услуг;</w:t>
      </w:r>
    </w:p>
    <w:p w:rsidR="00476007" w:rsidRPr="0029678E" w:rsidRDefault="00E459F1" w:rsidP="00476007">
      <w:pPr>
        <w:pStyle w:val="20"/>
        <w:shd w:val="clear" w:color="auto" w:fill="auto"/>
        <w:tabs>
          <w:tab w:val="left" w:pos="1033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в)</w:t>
      </w:r>
      <w:r w:rsidRPr="0029678E">
        <w:rPr>
          <w:color w:val="auto"/>
          <w:sz w:val="24"/>
          <w:szCs w:val="24"/>
        </w:rPr>
        <w:tab/>
        <w:t>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:rsidR="00476007" w:rsidRPr="0029678E" w:rsidRDefault="00476007" w:rsidP="00476007">
      <w:pPr>
        <w:pStyle w:val="20"/>
        <w:shd w:val="clear" w:color="auto" w:fill="auto"/>
        <w:tabs>
          <w:tab w:val="left" w:pos="42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ab/>
        <w:t xml:space="preserve">4.7. </w:t>
      </w:r>
      <w:r w:rsidR="00E459F1" w:rsidRPr="0029678E">
        <w:rPr>
          <w:color w:val="auto"/>
          <w:sz w:val="24"/>
          <w:szCs w:val="24"/>
        </w:rPr>
        <w:t>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</w:t>
      </w:r>
    </w:p>
    <w:p w:rsidR="00E81B60" w:rsidRPr="0029678E" w:rsidRDefault="00476007" w:rsidP="00476007">
      <w:pPr>
        <w:pStyle w:val="20"/>
        <w:shd w:val="clear" w:color="auto" w:fill="auto"/>
        <w:tabs>
          <w:tab w:val="left" w:pos="42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ab/>
        <w:t xml:space="preserve">4.8. </w:t>
      </w:r>
      <w:r w:rsidR="00E459F1" w:rsidRPr="0029678E">
        <w:rPr>
          <w:color w:val="auto"/>
          <w:sz w:val="24"/>
          <w:szCs w:val="24"/>
        </w:rPr>
        <w:t>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E81B60" w:rsidRPr="0029678E" w:rsidRDefault="00E459F1" w:rsidP="00476007">
      <w:pPr>
        <w:pStyle w:val="20"/>
        <w:numPr>
          <w:ilvl w:val="1"/>
          <w:numId w:val="12"/>
        </w:numPr>
        <w:shd w:val="clear" w:color="auto" w:fill="auto"/>
        <w:tabs>
          <w:tab w:val="left" w:pos="1186"/>
        </w:tabs>
        <w:spacing w:before="0" w:after="0" w:line="240" w:lineRule="auto"/>
        <w:ind w:left="0" w:firstLine="491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167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а)</w:t>
      </w:r>
      <w:r w:rsidRPr="0029678E">
        <w:rPr>
          <w:color w:val="auto"/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033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б)</w:t>
      </w:r>
      <w:r w:rsidRPr="0029678E">
        <w:rPr>
          <w:color w:val="auto"/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056FEE" w:rsidRPr="0029678E" w:rsidRDefault="00E459F1" w:rsidP="004E6FA2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в)</w:t>
      </w:r>
      <w:r w:rsidRPr="0029678E">
        <w:rPr>
          <w:color w:val="auto"/>
          <w:sz w:val="24"/>
          <w:szCs w:val="24"/>
        </w:rPr>
        <w:tab/>
        <w:t xml:space="preserve">потребовать уменьшения стоимости платных образовательных услуг; 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038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г) расторгнуть договор.</w:t>
      </w:r>
    </w:p>
    <w:p w:rsidR="00476007" w:rsidRPr="0029678E" w:rsidRDefault="00E459F1" w:rsidP="00476007">
      <w:pPr>
        <w:pStyle w:val="20"/>
        <w:numPr>
          <w:ilvl w:val="1"/>
          <w:numId w:val="12"/>
        </w:numPr>
        <w:shd w:val="clear" w:color="auto" w:fill="auto"/>
        <w:tabs>
          <w:tab w:val="left" w:pos="709"/>
        </w:tabs>
        <w:spacing w:before="0" w:after="0" w:line="240" w:lineRule="auto"/>
        <w:ind w:left="0" w:firstLine="491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E81B60" w:rsidRPr="0029678E" w:rsidRDefault="00E459F1" w:rsidP="00476007">
      <w:pPr>
        <w:pStyle w:val="20"/>
        <w:numPr>
          <w:ilvl w:val="1"/>
          <w:numId w:val="12"/>
        </w:numPr>
        <w:shd w:val="clear" w:color="auto" w:fill="auto"/>
        <w:tabs>
          <w:tab w:val="left" w:pos="709"/>
        </w:tabs>
        <w:spacing w:before="0" w:after="0" w:line="240" w:lineRule="auto"/>
        <w:ind w:left="0" w:firstLine="491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По инициативе Исполнителя договор может быть расторгнут в одностороннем порядке в следующих случаях: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053"/>
        </w:tabs>
        <w:spacing w:before="0" w:after="0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а)</w:t>
      </w:r>
      <w:r w:rsidRPr="0029678E">
        <w:rPr>
          <w:color w:val="auto"/>
          <w:sz w:val="24"/>
          <w:szCs w:val="24"/>
        </w:rPr>
        <w:tab/>
        <w:t>просрочка оплаты стоимости платных образовательных услуг;</w:t>
      </w:r>
    </w:p>
    <w:p w:rsidR="00E81B60" w:rsidRPr="0029678E" w:rsidRDefault="00E459F1" w:rsidP="004E6FA2">
      <w:pPr>
        <w:pStyle w:val="20"/>
        <w:shd w:val="clear" w:color="auto" w:fill="auto"/>
        <w:tabs>
          <w:tab w:val="left" w:pos="1048"/>
        </w:tabs>
        <w:spacing w:before="0" w:after="233" w:line="240" w:lineRule="auto"/>
        <w:ind w:left="426" w:firstLine="740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б)</w:t>
      </w:r>
      <w:r w:rsidRPr="0029678E">
        <w:rPr>
          <w:color w:val="auto"/>
          <w:sz w:val="24"/>
          <w:szCs w:val="24"/>
        </w:rPr>
        <w:tab/>
        <w:t>невозможность надлежащего исполнения обязательств по оказанию платных или иных услуг по дополнительному образованию вследствие действий (бездействия) обучающегося, а также в случаях, предусмотренных законодательством Российской Федерации.</w:t>
      </w:r>
    </w:p>
    <w:p w:rsidR="00056FEE" w:rsidRPr="0029678E" w:rsidRDefault="00E459F1" w:rsidP="00056FEE">
      <w:pPr>
        <w:pStyle w:val="10"/>
        <w:keepNext/>
        <w:keepLines/>
        <w:numPr>
          <w:ilvl w:val="0"/>
          <w:numId w:val="12"/>
        </w:numPr>
        <w:shd w:val="clear" w:color="auto" w:fill="auto"/>
        <w:tabs>
          <w:tab w:val="left" w:pos="1828"/>
        </w:tabs>
        <w:spacing w:line="240" w:lineRule="auto"/>
        <w:rPr>
          <w:color w:val="auto"/>
        </w:rPr>
      </w:pPr>
      <w:bookmarkStart w:id="4" w:name="bookmark8"/>
      <w:r w:rsidRPr="0029678E">
        <w:rPr>
          <w:color w:val="auto"/>
        </w:rPr>
        <w:t xml:space="preserve">Особенности контроля качества оказания платных дополнительных </w:t>
      </w:r>
    </w:p>
    <w:p w:rsidR="00E81B60" w:rsidRPr="0029678E" w:rsidRDefault="00E459F1" w:rsidP="00056FEE">
      <w:pPr>
        <w:pStyle w:val="10"/>
        <w:keepNext/>
        <w:keepLines/>
        <w:shd w:val="clear" w:color="auto" w:fill="auto"/>
        <w:tabs>
          <w:tab w:val="left" w:pos="1828"/>
        </w:tabs>
        <w:spacing w:line="240" w:lineRule="auto"/>
        <w:ind w:firstLine="0"/>
        <w:rPr>
          <w:color w:val="auto"/>
        </w:rPr>
      </w:pPr>
      <w:r w:rsidRPr="0029678E">
        <w:rPr>
          <w:color w:val="auto"/>
        </w:rPr>
        <w:t>образовательных услуг в дошкольном образовательном учреждении</w:t>
      </w:r>
      <w:bookmarkEnd w:id="4"/>
    </w:p>
    <w:p w:rsidR="00056FEE" w:rsidRPr="0029678E" w:rsidRDefault="00056FEE" w:rsidP="00056FEE">
      <w:pPr>
        <w:pStyle w:val="10"/>
        <w:keepNext/>
        <w:keepLines/>
        <w:shd w:val="clear" w:color="auto" w:fill="auto"/>
        <w:tabs>
          <w:tab w:val="left" w:pos="1828"/>
        </w:tabs>
        <w:spacing w:line="240" w:lineRule="auto"/>
        <w:ind w:firstLine="0"/>
        <w:rPr>
          <w:color w:val="auto"/>
        </w:rPr>
      </w:pPr>
    </w:p>
    <w:p w:rsidR="00E81B60" w:rsidRPr="0029678E" w:rsidRDefault="00BE6756" w:rsidP="00BE6756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ab/>
        <w:t xml:space="preserve">5. </w:t>
      </w:r>
      <w:r w:rsidR="00E459F1" w:rsidRPr="0029678E">
        <w:rPr>
          <w:color w:val="auto"/>
          <w:sz w:val="24"/>
          <w:szCs w:val="24"/>
        </w:rPr>
        <w:t>При осуществлении контроля качества дополнительных образовательных услуг в ДОУ выделяют следующие особенности проведения контроля:</w:t>
      </w:r>
    </w:p>
    <w:p w:rsidR="00E81B60" w:rsidRPr="0029678E" w:rsidRDefault="00E459F1" w:rsidP="00BE6756">
      <w:pPr>
        <w:pStyle w:val="20"/>
        <w:numPr>
          <w:ilvl w:val="2"/>
          <w:numId w:val="13"/>
        </w:numPr>
        <w:shd w:val="clear" w:color="auto" w:fill="auto"/>
        <w:tabs>
          <w:tab w:val="left" w:pos="1369"/>
        </w:tabs>
        <w:spacing w:before="0" w:after="0" w:line="240" w:lineRule="auto"/>
        <w:ind w:left="0" w:firstLine="567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проводится контроль знаний педагогических работников, оказывающих платные дополнительные образовательные услуги, на предмет знания локальных нормативных актов ДОУ, регламентирующих оказание платных дополнительных образовательных услуг, а также порядка оказания платных дополнительных образовательных услуг, принятого в ДОУ.</w:t>
      </w:r>
    </w:p>
    <w:p w:rsidR="00E81B60" w:rsidRPr="0029678E" w:rsidRDefault="00E459F1" w:rsidP="00BE6756">
      <w:pPr>
        <w:pStyle w:val="20"/>
        <w:numPr>
          <w:ilvl w:val="2"/>
          <w:numId w:val="13"/>
        </w:numPr>
        <w:shd w:val="clear" w:color="auto" w:fill="auto"/>
        <w:tabs>
          <w:tab w:val="left" w:pos="1369"/>
        </w:tabs>
        <w:spacing w:before="0" w:after="0" w:line="240" w:lineRule="auto"/>
        <w:ind w:left="0" w:firstLine="567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осуществляется контроль функционирования в ДОУ системы информирования заказчиков об образовательной организации и оказываемых ею платных дополнительных образовательных услугах.</w:t>
      </w:r>
    </w:p>
    <w:p w:rsidR="00E81B60" w:rsidRPr="0029678E" w:rsidRDefault="00E459F1" w:rsidP="00BE6756">
      <w:pPr>
        <w:pStyle w:val="20"/>
        <w:numPr>
          <w:ilvl w:val="2"/>
          <w:numId w:val="13"/>
        </w:numPr>
        <w:shd w:val="clear" w:color="auto" w:fill="auto"/>
        <w:tabs>
          <w:tab w:val="left" w:pos="1369"/>
        </w:tabs>
        <w:spacing w:before="0" w:after="0" w:line="240" w:lineRule="auto"/>
        <w:ind w:left="0" w:firstLine="567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осуществляется контроль за работой по договорам об образовании, заключаемым при приёме на обучение.</w:t>
      </w:r>
    </w:p>
    <w:p w:rsidR="00E81B60" w:rsidRPr="0029678E" w:rsidRDefault="00E459F1" w:rsidP="00BE6756">
      <w:pPr>
        <w:pStyle w:val="20"/>
        <w:numPr>
          <w:ilvl w:val="2"/>
          <w:numId w:val="13"/>
        </w:numPr>
        <w:shd w:val="clear" w:color="auto" w:fill="auto"/>
        <w:tabs>
          <w:tab w:val="left" w:pos="1384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проводится аудит оказания платных дополнительных образовательных услуг с</w:t>
      </w:r>
      <w:r w:rsidR="00BE6756" w:rsidRPr="0029678E">
        <w:rPr>
          <w:color w:val="auto"/>
          <w:sz w:val="24"/>
          <w:szCs w:val="24"/>
        </w:rPr>
        <w:t xml:space="preserve"> </w:t>
      </w:r>
      <w:r w:rsidRPr="0029678E">
        <w:rPr>
          <w:color w:val="auto"/>
          <w:sz w:val="24"/>
          <w:szCs w:val="24"/>
        </w:rPr>
        <w:t>целью:</w:t>
      </w:r>
    </w:p>
    <w:p w:rsidR="00E81B60" w:rsidRPr="0029678E" w:rsidRDefault="00E459F1" w:rsidP="00834214">
      <w:pPr>
        <w:pStyle w:val="20"/>
        <w:numPr>
          <w:ilvl w:val="0"/>
          <w:numId w:val="4"/>
        </w:numPr>
        <w:shd w:val="clear" w:color="auto" w:fill="auto"/>
        <w:tabs>
          <w:tab w:val="left" w:pos="908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выявления и предотвращения факторов, делающих возможным появление недостатков и(или) существенных недостатков платных дополнительных образовательных услуг;</w:t>
      </w:r>
    </w:p>
    <w:p w:rsidR="00E81B60" w:rsidRPr="0029678E" w:rsidRDefault="00E459F1" w:rsidP="00834214">
      <w:pPr>
        <w:pStyle w:val="20"/>
        <w:numPr>
          <w:ilvl w:val="0"/>
          <w:numId w:val="4"/>
        </w:numPr>
        <w:shd w:val="clear" w:color="auto" w:fill="auto"/>
        <w:tabs>
          <w:tab w:val="left" w:pos="1048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разработки корректирующих и предупреждающих действий, направленных на предотвращение появления недостатков и(или) существенных недостатков платных дополнительных образовательных услуг.</w:t>
      </w:r>
    </w:p>
    <w:p w:rsidR="00E81B60" w:rsidRPr="0029678E" w:rsidRDefault="00E459F1" w:rsidP="00BE6756">
      <w:pPr>
        <w:pStyle w:val="20"/>
        <w:numPr>
          <w:ilvl w:val="2"/>
          <w:numId w:val="13"/>
        </w:numPr>
        <w:shd w:val="clear" w:color="auto" w:fill="auto"/>
        <w:tabs>
          <w:tab w:val="left" w:pos="1369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осуществляется контроль соблюдения педагогическими работниками, оказывающими платные дополнительные образовательные услуги, установленных ограничений при осуществлении ими профессиональной деятельности.</w:t>
      </w:r>
    </w:p>
    <w:p w:rsidR="00E81B60" w:rsidRPr="0029678E" w:rsidRDefault="00E459F1" w:rsidP="00834214">
      <w:pPr>
        <w:pStyle w:val="20"/>
        <w:shd w:val="clear" w:color="auto" w:fill="auto"/>
        <w:spacing w:before="0" w:after="244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5.2. Результаты контроля качества платных дополнительных образовательных услуг заслушиваются на заседаниях коллегиальных органов управления ДОУ.</w:t>
      </w:r>
    </w:p>
    <w:p w:rsidR="00A01B51" w:rsidRPr="0029678E" w:rsidRDefault="00E459F1" w:rsidP="00A01B51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598"/>
        </w:tabs>
        <w:spacing w:line="240" w:lineRule="auto"/>
        <w:rPr>
          <w:color w:val="auto"/>
        </w:rPr>
      </w:pPr>
      <w:bookmarkStart w:id="5" w:name="bookmark9"/>
      <w:r w:rsidRPr="0029678E">
        <w:rPr>
          <w:color w:val="auto"/>
        </w:rPr>
        <w:t>Лица, ответственные за проведение контроля качества оказания платных</w:t>
      </w:r>
    </w:p>
    <w:p w:rsidR="00E81B60" w:rsidRPr="0029678E" w:rsidRDefault="00E459F1" w:rsidP="00A01B51">
      <w:pPr>
        <w:pStyle w:val="10"/>
        <w:keepNext/>
        <w:keepLines/>
        <w:shd w:val="clear" w:color="auto" w:fill="auto"/>
        <w:tabs>
          <w:tab w:val="left" w:pos="1598"/>
        </w:tabs>
        <w:spacing w:line="240" w:lineRule="auto"/>
        <w:ind w:firstLine="0"/>
        <w:rPr>
          <w:color w:val="auto"/>
        </w:rPr>
      </w:pPr>
      <w:r w:rsidRPr="0029678E">
        <w:rPr>
          <w:color w:val="auto"/>
        </w:rPr>
        <w:t>дополнительных образовательных услуг</w:t>
      </w:r>
      <w:bookmarkEnd w:id="5"/>
    </w:p>
    <w:p w:rsidR="00A01B51" w:rsidRPr="0029678E" w:rsidRDefault="00A01B51" w:rsidP="00A01B51">
      <w:pPr>
        <w:pStyle w:val="10"/>
        <w:keepNext/>
        <w:keepLines/>
        <w:shd w:val="clear" w:color="auto" w:fill="auto"/>
        <w:tabs>
          <w:tab w:val="left" w:pos="1598"/>
        </w:tabs>
        <w:spacing w:line="240" w:lineRule="auto"/>
        <w:ind w:firstLine="0"/>
        <w:rPr>
          <w:color w:val="auto"/>
        </w:rPr>
      </w:pPr>
    </w:p>
    <w:p w:rsidR="00E81B60" w:rsidRPr="0029678E" w:rsidRDefault="00E459F1" w:rsidP="00A01B51">
      <w:pPr>
        <w:pStyle w:val="20"/>
        <w:numPr>
          <w:ilvl w:val="1"/>
          <w:numId w:val="13"/>
        </w:numPr>
        <w:shd w:val="clear" w:color="auto" w:fill="auto"/>
        <w:tabs>
          <w:tab w:val="left" w:pos="1369"/>
        </w:tabs>
        <w:spacing w:before="0" w:after="0" w:line="240" w:lineRule="auto"/>
        <w:ind w:left="142" w:firstLine="452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Ответственным лицом за организацию контроля качества оказания платных дополнительных образовательных услуг в ДОУ является руководитель или уполномоченное им соответствующим приказом лицо.</w:t>
      </w:r>
    </w:p>
    <w:p w:rsidR="00E81B60" w:rsidRPr="0029678E" w:rsidRDefault="00E459F1" w:rsidP="00A01B51">
      <w:pPr>
        <w:pStyle w:val="20"/>
        <w:numPr>
          <w:ilvl w:val="1"/>
          <w:numId w:val="13"/>
        </w:numPr>
        <w:shd w:val="clear" w:color="auto" w:fill="auto"/>
        <w:tabs>
          <w:tab w:val="left" w:pos="142"/>
        </w:tabs>
        <w:spacing w:before="0" w:after="0" w:line="240" w:lineRule="auto"/>
        <w:ind w:left="142" w:firstLine="452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В своей деятельности лица, ответственные за организацию контроля качества платных дополнительных образовательных услуг в ДОУ, руководствуются настоящим Положением, а также иными локальными нормативными актами ДОУ, регламентирующими его деятельность по внутреннему контролю качества образовательной деятельности.</w:t>
      </w:r>
    </w:p>
    <w:p w:rsidR="00E81B60" w:rsidRPr="0029678E" w:rsidRDefault="00E459F1" w:rsidP="00A01B51">
      <w:pPr>
        <w:pStyle w:val="20"/>
        <w:shd w:val="clear" w:color="auto" w:fill="auto"/>
        <w:spacing w:before="0" w:after="233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6.</w:t>
      </w:r>
      <w:r w:rsidR="00CC45F2" w:rsidRPr="0029678E">
        <w:rPr>
          <w:color w:val="auto"/>
          <w:sz w:val="24"/>
          <w:szCs w:val="24"/>
        </w:rPr>
        <w:t>3</w:t>
      </w:r>
      <w:r w:rsidRPr="0029678E">
        <w:rPr>
          <w:color w:val="auto"/>
          <w:sz w:val="24"/>
          <w:szCs w:val="24"/>
        </w:rPr>
        <w:t>. Лицо, ответственное за организацию контроля качества оказания платных дополнительных образовательных услуг в ДОУ, обеспечивает подробное ознакомление с настоящим Положением с необходимыми комментариями и разъяснениями всех работников ДОУ, задействованных в организации оказания или в непосредственном оказании платных дополнительных образовательных услуг.</w:t>
      </w:r>
    </w:p>
    <w:p w:rsidR="00E81B60" w:rsidRPr="0029678E" w:rsidRDefault="00E459F1" w:rsidP="00CC45F2">
      <w:pPr>
        <w:pStyle w:val="10"/>
        <w:keepNext/>
        <w:keepLines/>
        <w:numPr>
          <w:ilvl w:val="0"/>
          <w:numId w:val="13"/>
        </w:numPr>
        <w:shd w:val="clear" w:color="auto" w:fill="auto"/>
        <w:tabs>
          <w:tab w:val="left" w:pos="1958"/>
        </w:tabs>
        <w:spacing w:line="240" w:lineRule="auto"/>
        <w:rPr>
          <w:color w:val="auto"/>
        </w:rPr>
      </w:pPr>
      <w:bookmarkStart w:id="6" w:name="bookmark10"/>
      <w:r w:rsidRPr="0029678E">
        <w:rPr>
          <w:color w:val="auto"/>
        </w:rPr>
        <w:lastRenderedPageBreak/>
        <w:t>Независимая оценка качества образования при оказании платных дополнительных образовательных услуг</w:t>
      </w:r>
      <w:bookmarkEnd w:id="6"/>
    </w:p>
    <w:p w:rsidR="00CC45F2" w:rsidRPr="0029678E" w:rsidRDefault="00CC45F2" w:rsidP="00CC45F2">
      <w:pPr>
        <w:pStyle w:val="10"/>
        <w:keepNext/>
        <w:keepLines/>
        <w:shd w:val="clear" w:color="auto" w:fill="auto"/>
        <w:tabs>
          <w:tab w:val="left" w:pos="1958"/>
        </w:tabs>
        <w:spacing w:line="240" w:lineRule="auto"/>
        <w:ind w:left="540" w:firstLine="0"/>
        <w:jc w:val="left"/>
        <w:rPr>
          <w:color w:val="auto"/>
        </w:rPr>
      </w:pP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tabs>
          <w:tab w:val="left" w:pos="1186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Помимо контроля качества оказания платных дополнительных образовательных услуг, осуществляемого ДОУ самостоятельно, и контроля, проводимого в установленном законодательством порядке уполномоченными органами в соответствии с их компетенцией, в соответствии с Федеральным законом «Об образовании в Российской Федерации», в предусмотренном им порядке, в ДОУ может быть осуществлена независимая оценка качества образования при оказании платных дополнительных образовательных услуг.</w:t>
      </w: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tabs>
          <w:tab w:val="left" w:pos="1177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рынках.</w:t>
      </w: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tabs>
          <w:tab w:val="left" w:pos="1177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tabs>
          <w:tab w:val="left" w:pos="1177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её оплаты.</w:t>
      </w: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tabs>
          <w:tab w:val="left" w:pos="1182"/>
        </w:tabs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>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организации, осуществляющей образовательную деятельность, и о реализуемых ею образовательных программах.</w:t>
      </w: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E81B60" w:rsidRPr="0029678E" w:rsidRDefault="00E459F1" w:rsidP="00CC45F2">
      <w:pPr>
        <w:pStyle w:val="20"/>
        <w:numPr>
          <w:ilvl w:val="1"/>
          <w:numId w:val="13"/>
        </w:numPr>
        <w:shd w:val="clear" w:color="auto" w:fill="auto"/>
        <w:spacing w:before="0" w:after="0" w:line="240" w:lineRule="auto"/>
        <w:ind w:left="142" w:firstLine="425"/>
        <w:jc w:val="both"/>
        <w:rPr>
          <w:color w:val="auto"/>
          <w:sz w:val="24"/>
          <w:szCs w:val="24"/>
        </w:rPr>
      </w:pPr>
      <w:r w:rsidRPr="0029678E">
        <w:rPr>
          <w:color w:val="auto"/>
          <w:sz w:val="24"/>
          <w:szCs w:val="24"/>
        </w:rPr>
        <w:t xml:space="preserve">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в отношении дошкольного образовательного учреждения, осуществляющего образовательную деятельность.</w:t>
      </w:r>
      <w:bookmarkEnd w:id="0"/>
    </w:p>
    <w:sectPr w:rsidR="00E81B60" w:rsidRPr="0029678E" w:rsidSect="00DB0532">
      <w:headerReference w:type="default" r:id="rId7"/>
      <w:footerReference w:type="default" r:id="rId8"/>
      <w:pgSz w:w="11900" w:h="16840"/>
      <w:pgMar w:top="1006" w:right="679" w:bottom="896" w:left="10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BA" w:rsidRDefault="002C5DBA">
      <w:r>
        <w:separator/>
      </w:r>
    </w:p>
  </w:endnote>
  <w:endnote w:type="continuationSeparator" w:id="0">
    <w:p w:rsidR="002C5DBA" w:rsidRDefault="002C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60" w:rsidRDefault="002C5DB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4.65pt;margin-top:806.8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81B60" w:rsidRDefault="00E17B82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E459F1">
                  <w:instrText xml:space="preserve"> PAGE \* MERGEFORMAT </w:instrText>
                </w:r>
                <w:r>
                  <w:fldChar w:fldCharType="separate"/>
                </w:r>
                <w:r w:rsidR="0029678E" w:rsidRPr="0029678E">
                  <w:rPr>
                    <w:rStyle w:val="Tahoma9pt"/>
                    <w:noProof/>
                  </w:rPr>
                  <w:t>2</w:t>
                </w:r>
                <w:r>
                  <w:rPr>
                    <w:rStyle w:val="Tahoma9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BA" w:rsidRDefault="002C5DBA"/>
  </w:footnote>
  <w:footnote w:type="continuationSeparator" w:id="0">
    <w:p w:rsidR="002C5DBA" w:rsidRDefault="002C5D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60" w:rsidRDefault="00E81B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2F6"/>
    <w:multiLevelType w:val="hybridMultilevel"/>
    <w:tmpl w:val="B072B4AE"/>
    <w:lvl w:ilvl="0" w:tplc="89CCC832">
      <w:start w:val="2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65" w:hanging="360"/>
      </w:pPr>
    </w:lvl>
    <w:lvl w:ilvl="2" w:tplc="0419001B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E272B02"/>
    <w:multiLevelType w:val="multilevel"/>
    <w:tmpl w:val="57B887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4B6AEB"/>
    <w:multiLevelType w:val="multilevel"/>
    <w:tmpl w:val="332A538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D94E42"/>
    <w:multiLevelType w:val="multilevel"/>
    <w:tmpl w:val="1862ED4A"/>
    <w:lvl w:ilvl="0">
      <w:start w:val="1"/>
      <w:numFmt w:val="decimal"/>
      <w:lvlText w:val="1.2.643.10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9D5E94"/>
    <w:multiLevelType w:val="multilevel"/>
    <w:tmpl w:val="497811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684234F"/>
    <w:multiLevelType w:val="multilevel"/>
    <w:tmpl w:val="713C80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8D2B62"/>
    <w:multiLevelType w:val="multilevel"/>
    <w:tmpl w:val="06A414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C38BC"/>
    <w:multiLevelType w:val="multilevel"/>
    <w:tmpl w:val="A7DC449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5646FC"/>
    <w:multiLevelType w:val="multilevel"/>
    <w:tmpl w:val="DFE63E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C55A0D"/>
    <w:multiLevelType w:val="multilevel"/>
    <w:tmpl w:val="BFEC34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4A526E1"/>
    <w:multiLevelType w:val="hybridMultilevel"/>
    <w:tmpl w:val="849A72F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7B88750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153E"/>
    <w:multiLevelType w:val="multilevel"/>
    <w:tmpl w:val="66228B14"/>
    <w:lvl w:ilvl="0">
      <w:start w:val="1"/>
      <w:numFmt w:val="decimal"/>
      <w:lvlText w:val="1.2.643.3.131.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AB1B9E"/>
    <w:multiLevelType w:val="multilevel"/>
    <w:tmpl w:val="7D8CFC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81B60"/>
    <w:rsid w:val="00013664"/>
    <w:rsid w:val="00056FEE"/>
    <w:rsid w:val="001250FB"/>
    <w:rsid w:val="0029678E"/>
    <w:rsid w:val="002C5DBA"/>
    <w:rsid w:val="0037598E"/>
    <w:rsid w:val="003B1FC8"/>
    <w:rsid w:val="00433EFC"/>
    <w:rsid w:val="00476007"/>
    <w:rsid w:val="00490E2E"/>
    <w:rsid w:val="0049300A"/>
    <w:rsid w:val="004B00E1"/>
    <w:rsid w:val="004E6FA2"/>
    <w:rsid w:val="0074063B"/>
    <w:rsid w:val="00794E74"/>
    <w:rsid w:val="0080540B"/>
    <w:rsid w:val="00834214"/>
    <w:rsid w:val="0086204D"/>
    <w:rsid w:val="00890B7C"/>
    <w:rsid w:val="009C6481"/>
    <w:rsid w:val="00A01B51"/>
    <w:rsid w:val="00A03EC0"/>
    <w:rsid w:val="00B678B2"/>
    <w:rsid w:val="00BA2498"/>
    <w:rsid w:val="00BD5BFD"/>
    <w:rsid w:val="00BE6756"/>
    <w:rsid w:val="00C2384B"/>
    <w:rsid w:val="00C91FCE"/>
    <w:rsid w:val="00CC45F2"/>
    <w:rsid w:val="00CF0314"/>
    <w:rsid w:val="00CF32DD"/>
    <w:rsid w:val="00D85E00"/>
    <w:rsid w:val="00DB0532"/>
    <w:rsid w:val="00DF4DB8"/>
    <w:rsid w:val="00E17B82"/>
    <w:rsid w:val="00E459F1"/>
    <w:rsid w:val="00E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0019235-2BE0-48AB-B02F-9BACCC17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5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532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Exact0">
    <w:name w:val="Основной текст (3) Exact"/>
    <w:basedOn w:val="3Exact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Exact0">
    <w:name w:val="Основной текст (4) Exact"/>
    <w:basedOn w:val="4Exact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5Exact0">
    <w:name w:val="Основной текст (5) Exact"/>
    <w:basedOn w:val="5Exact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DB0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">
    <w:name w:val="Основной текст (2) + 11;5 pt Exact"/>
    <w:basedOn w:val="2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pt0ptExact">
    <w:name w:val="Основной текст (2) + 15 pt;Полужирный;Курсив;Интервал 0 pt Exact"/>
    <w:basedOn w:val="2"/>
    <w:rsid w:val="00DB053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30"/>
      <w:szCs w:val="30"/>
      <w:u w:val="single"/>
    </w:rPr>
  </w:style>
  <w:style w:type="character" w:customStyle="1" w:styleId="214pt0ptExact">
    <w:name w:val="Основной текст (2) + 14 pt;Полужирный;Курсив;Интервал 0 pt Exact"/>
    <w:basedOn w:val="2"/>
    <w:rsid w:val="00DB053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8"/>
      <w:szCs w:val="28"/>
      <w:u w:val="single"/>
    </w:rPr>
  </w:style>
  <w:style w:type="character" w:customStyle="1" w:styleId="2115ptExact0">
    <w:name w:val="Основной текст (2) + 11;5 pt;Курсив Exact"/>
    <w:basedOn w:val="2"/>
    <w:rsid w:val="00DB05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15ptExact1">
    <w:name w:val="Основной текст (2) + 11;5 pt;Курсив Exact"/>
    <w:basedOn w:val="2"/>
    <w:rsid w:val="00DB05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Exact0">
    <w:name w:val="Основной текст (2) Exact"/>
    <w:basedOn w:val="2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Exact2">
    <w:name w:val="Основной текст (2) + 11;5 pt;Курсив Exact"/>
    <w:basedOn w:val="2"/>
    <w:rsid w:val="00DB05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15ptExact3">
    <w:name w:val="Основной текст (2) + 11;5 pt;Курсив Exact"/>
    <w:basedOn w:val="2"/>
    <w:rsid w:val="00DB05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single"/>
    </w:rPr>
  </w:style>
  <w:style w:type="character" w:customStyle="1" w:styleId="Exact">
    <w:name w:val="Подпись к картинке Exact"/>
    <w:basedOn w:val="a0"/>
    <w:link w:val="a4"/>
    <w:rsid w:val="00DB0532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Основной текст (2) Exact"/>
    <w:basedOn w:val="2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B0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DB05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DB0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DB0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sid w:val="00DB05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homa9pt">
    <w:name w:val="Колонтитул + Tahoma;9 pt;Не полужирный"/>
    <w:basedOn w:val="a5"/>
    <w:rsid w:val="00DB053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DB0532"/>
    <w:pPr>
      <w:shd w:val="clear" w:color="auto" w:fill="FFFFFF"/>
      <w:spacing w:line="77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">
    <w:name w:val="Основной текст (4)"/>
    <w:basedOn w:val="a"/>
    <w:link w:val="4Exact"/>
    <w:rsid w:val="00DB0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">
    <w:name w:val="Основной текст (5)"/>
    <w:basedOn w:val="a"/>
    <w:link w:val="5Exact"/>
    <w:rsid w:val="00DB0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rsid w:val="00DB0532"/>
    <w:pPr>
      <w:shd w:val="clear" w:color="auto" w:fill="FFFFFF"/>
      <w:spacing w:line="274" w:lineRule="exact"/>
      <w:ind w:hanging="16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B0532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Exact"/>
    <w:rsid w:val="00DB0532"/>
    <w:pPr>
      <w:shd w:val="clear" w:color="auto" w:fill="FFFFFF"/>
      <w:spacing w:line="82" w:lineRule="exact"/>
    </w:pPr>
    <w:rPr>
      <w:rFonts w:ascii="Tahoma" w:eastAsia="Tahoma" w:hAnsi="Tahoma" w:cs="Tahoma"/>
      <w:sz w:val="8"/>
      <w:szCs w:val="8"/>
    </w:rPr>
  </w:style>
  <w:style w:type="paragraph" w:customStyle="1" w:styleId="60">
    <w:name w:val="Основной текст (6)"/>
    <w:basedOn w:val="a"/>
    <w:link w:val="6"/>
    <w:rsid w:val="00DB053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DB05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8">
    <w:name w:val="No Spacing"/>
    <w:link w:val="a9"/>
    <w:uiPriority w:val="1"/>
    <w:qFormat/>
    <w:rsid w:val="00D85E0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9">
    <w:name w:val="Без интервала Знак"/>
    <w:link w:val="a8"/>
    <w:uiPriority w:val="1"/>
    <w:locked/>
    <w:rsid w:val="00D85E00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CF32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32DD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CF32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32DD"/>
    <w:rPr>
      <w:color w:val="000000"/>
    </w:rPr>
  </w:style>
  <w:style w:type="character" w:customStyle="1" w:styleId="30">
    <w:name w:val="Основной текст (3)_"/>
    <w:basedOn w:val="a0"/>
    <w:rsid w:val="003759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styleId="ae">
    <w:name w:val="List Paragraph"/>
    <w:basedOn w:val="a"/>
    <w:uiPriority w:val="34"/>
    <w:qFormat/>
    <w:rsid w:val="007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2533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Янюк А.И.</dc:creator>
  <cp:lastModifiedBy>Drugha</cp:lastModifiedBy>
  <cp:revision>22</cp:revision>
  <dcterms:created xsi:type="dcterms:W3CDTF">2023-12-18T08:27:00Z</dcterms:created>
  <dcterms:modified xsi:type="dcterms:W3CDTF">2024-08-20T12:56:00Z</dcterms:modified>
</cp:coreProperties>
</file>