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0CF" w:rsidRPr="000030CF" w:rsidRDefault="000030CF" w:rsidP="000030CF">
      <w:pPr>
        <w:shd w:val="clear" w:color="auto" w:fill="FFFFFF"/>
        <w:spacing w:after="300" w:line="63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525252"/>
          <w:kern w:val="36"/>
          <w:sz w:val="24"/>
          <w:szCs w:val="24"/>
        </w:rPr>
      </w:pPr>
      <w:r w:rsidRPr="000030CF">
        <w:rPr>
          <w:rFonts w:ascii="Times New Roman" w:eastAsia="Times New Roman" w:hAnsi="Times New Roman" w:cs="Times New Roman"/>
          <w:b/>
          <w:bCs/>
          <w:caps/>
          <w:color w:val="525252"/>
          <w:kern w:val="36"/>
          <w:sz w:val="24"/>
          <w:szCs w:val="24"/>
        </w:rPr>
        <w:t>КОНСУЛЬТАЦИЯ ДЛЯ РОДИТЕЛЕЙ «ЗДОРОВОЕ ПИТАНИЕ НАШИХ ДЕТЕЙ»</w:t>
      </w:r>
    </w:p>
    <w:p w:rsidR="000030CF" w:rsidRPr="000030CF" w:rsidRDefault="000030CF" w:rsidP="000030C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0030CF">
        <w:rPr>
          <w:rFonts w:ascii="Times New Roman" w:eastAsia="Times New Roman" w:hAnsi="Times New Roman" w:cs="Times New Roman"/>
          <w:color w:val="525252"/>
          <w:sz w:val="24"/>
          <w:szCs w:val="24"/>
        </w:rPr>
        <w:t>Уважаемые родители! Сегодня мы подняли, как нам кажется, очень важную тему:      «Здоровое питание наших детей»</w:t>
      </w:r>
      <w:proofErr w:type="gramStart"/>
      <w:r w:rsidRPr="000030CF">
        <w:rPr>
          <w:rFonts w:ascii="Times New Roman" w:eastAsia="Times New Roman" w:hAnsi="Times New Roman" w:cs="Times New Roman"/>
          <w:color w:val="525252"/>
          <w:sz w:val="24"/>
          <w:szCs w:val="24"/>
        </w:rPr>
        <w:t>.И</w:t>
      </w:r>
      <w:proofErr w:type="gramEnd"/>
      <w:r w:rsidRPr="000030CF">
        <w:rPr>
          <w:rFonts w:ascii="Times New Roman" w:eastAsia="Times New Roman" w:hAnsi="Times New Roman" w:cs="Times New Roman"/>
          <w:color w:val="525252"/>
          <w:sz w:val="24"/>
          <w:szCs w:val="24"/>
        </w:rPr>
        <w:t>з чего складывается здоровье:·        Экологическая обстановка (которую трудно изменить)·        Отношение взрослых к детям, в том числе медики и педагоги (которое можно изменить)·        Правильное питание – вот  то, что  находиться полностью в наших руках (его можно изменить).    Что ребенку есть, в каком виде и в каких условиях мы решаем сами. И незаметно, потихонечку, из года в год приучаем организм наших малышей к добавкам,  красителям, наполнителям, всяким Е</w:t>
      </w:r>
      <w:proofErr w:type="gramStart"/>
      <w:r w:rsidRPr="000030CF">
        <w:rPr>
          <w:rFonts w:ascii="Times New Roman" w:eastAsia="Times New Roman" w:hAnsi="Times New Roman" w:cs="Times New Roman"/>
          <w:color w:val="525252"/>
          <w:sz w:val="24"/>
          <w:szCs w:val="24"/>
        </w:rPr>
        <w:t>,Е</w:t>
      </w:r>
      <w:proofErr w:type="gramEnd"/>
      <w:r w:rsidRPr="000030CF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,Е.И даже не задумываемся, что они обозначают, и какие последствия несут.     Все реже увидишь маму, купившую кефир, ряженку для своего ребенка – зачем, когда есть йогурт, </w:t>
      </w:r>
      <w:proofErr w:type="spellStart"/>
      <w:r w:rsidRPr="000030CF">
        <w:rPr>
          <w:rFonts w:ascii="Times New Roman" w:eastAsia="Times New Roman" w:hAnsi="Times New Roman" w:cs="Times New Roman"/>
          <w:color w:val="525252"/>
          <w:sz w:val="24"/>
          <w:szCs w:val="24"/>
        </w:rPr>
        <w:t>фругурт</w:t>
      </w:r>
      <w:proofErr w:type="spellEnd"/>
      <w:r w:rsidRPr="000030CF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, и т.д.    И тем более мам, которые сварили бы компот из сухофруктов – зачем, когда есть соки, фанты и кока – колы.   А когда приходит ребенок в детский сад, начинаются проблемы – я такой компот не пью, такую рыбу не ем, котлеты не люблю. А сосиску я </w:t>
      </w:r>
      <w:proofErr w:type="spellStart"/>
      <w:r w:rsidRPr="000030CF">
        <w:rPr>
          <w:rFonts w:ascii="Times New Roman" w:eastAsia="Times New Roman" w:hAnsi="Times New Roman" w:cs="Times New Roman"/>
          <w:color w:val="525252"/>
          <w:sz w:val="24"/>
          <w:szCs w:val="24"/>
        </w:rPr>
        <w:t>буду</w:t>
      </w:r>
      <w:proofErr w:type="gramStart"/>
      <w:r w:rsidRPr="000030CF">
        <w:rPr>
          <w:rFonts w:ascii="Times New Roman" w:eastAsia="Times New Roman" w:hAnsi="Times New Roman" w:cs="Times New Roman"/>
          <w:color w:val="525252"/>
          <w:sz w:val="24"/>
          <w:szCs w:val="24"/>
        </w:rPr>
        <w:t>!А</w:t>
      </w:r>
      <w:proofErr w:type="spellEnd"/>
      <w:proofErr w:type="gramEnd"/>
      <w:r w:rsidRPr="000030CF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детские сады , в свою очередь, хотят обеспечить ребенка полноценным питанием – натуральным, правильным. Поэтому в рационе у детей есть и творог, и рыба, и мясо, и капуста, и печень, и просто кефир с ряженкой.   Подавая детям блюда на стол, мы стараемся рассказать о пользе этого продукта. Получаемое ребенком питание должно не только покрывать расходуемую энергию, но и обеспечить материал, необходимый для роста и развития организма.     В течении дня ребенка пищу распределяют примерно так:·        35 – 40% - приходится на обед·        10 – 15% - на полдник·        25% - на завтрак и ужин Пища, которую употребляет ребенок, должна быть·        Полезной·        Разнообразной·        Вкусной Для растущего детского организма вреден, как недокорм, так и </w:t>
      </w:r>
      <w:proofErr w:type="spellStart"/>
      <w:r w:rsidRPr="000030CF">
        <w:rPr>
          <w:rFonts w:ascii="Times New Roman" w:eastAsia="Times New Roman" w:hAnsi="Times New Roman" w:cs="Times New Roman"/>
          <w:color w:val="525252"/>
          <w:sz w:val="24"/>
          <w:szCs w:val="24"/>
        </w:rPr>
        <w:t>перекорм</w:t>
      </w:r>
      <w:proofErr w:type="gramStart"/>
      <w:r w:rsidRPr="000030CF">
        <w:rPr>
          <w:rFonts w:ascii="Times New Roman" w:eastAsia="Times New Roman" w:hAnsi="Times New Roman" w:cs="Times New Roman"/>
          <w:color w:val="525252"/>
          <w:sz w:val="24"/>
          <w:szCs w:val="24"/>
        </w:rPr>
        <w:t>.Ж</w:t>
      </w:r>
      <w:proofErr w:type="gramEnd"/>
      <w:r w:rsidRPr="000030CF">
        <w:rPr>
          <w:rFonts w:ascii="Times New Roman" w:eastAsia="Times New Roman" w:hAnsi="Times New Roman" w:cs="Times New Roman"/>
          <w:color w:val="525252"/>
          <w:sz w:val="24"/>
          <w:szCs w:val="24"/>
        </w:rPr>
        <w:t>алобы</w:t>
      </w:r>
      <w:proofErr w:type="spellEnd"/>
      <w:r w:rsidRPr="000030CF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на плохой аппетит не столь редки. И перепуганные родители делают все, чтобы ребенок поел.  </w:t>
      </w:r>
    </w:p>
    <w:p w:rsidR="000030CF" w:rsidRPr="000030CF" w:rsidRDefault="000030CF" w:rsidP="000030C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0030CF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1.Но ребенок – существо социальное. Потребности и интересы всегда связаны </w:t>
      </w:r>
      <w:proofErr w:type="gramStart"/>
      <w:r w:rsidRPr="000030CF">
        <w:rPr>
          <w:rFonts w:ascii="Times New Roman" w:eastAsia="Times New Roman" w:hAnsi="Times New Roman" w:cs="Times New Roman"/>
          <w:color w:val="525252"/>
          <w:sz w:val="24"/>
          <w:szCs w:val="24"/>
        </w:rPr>
        <w:t>со</w:t>
      </w:r>
      <w:proofErr w:type="gramEnd"/>
      <w:r w:rsidRPr="000030CF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взрослыми. Образец отношения к приему пищи, вкусовым предпочтениям, которые дает семья, обладают огромной силой. Иначе говоря, если в семье никто не ест  и не готовит гороховый суп, как ребенок поймет, что это вкусно.   Для ребенка наиболее близким человеком, образцом для подражания всегда выступает мать, на втором месте – отец. Поэтому влияния матери и отца на воспитание вкусовых ощущений, вкусовых привычек, как в сторону позитива (полезные продукты), так и негатива (вредные продукты, вредные пристрастия), намного превосходит влияние других взрослых – бабушек, дедушек, воспитателей.·        Моя мама сказала, что свекла очень полезна.·        Мой папа сказал, что каша это </w:t>
      </w:r>
      <w:proofErr w:type="spellStart"/>
      <w:r w:rsidRPr="000030CF">
        <w:rPr>
          <w:rFonts w:ascii="Times New Roman" w:eastAsia="Times New Roman" w:hAnsi="Times New Roman" w:cs="Times New Roman"/>
          <w:color w:val="525252"/>
          <w:sz w:val="24"/>
          <w:szCs w:val="24"/>
        </w:rPr>
        <w:t>гадость</w:t>
      </w:r>
      <w:proofErr w:type="gramStart"/>
      <w:r w:rsidRPr="000030CF">
        <w:rPr>
          <w:rFonts w:ascii="Times New Roman" w:eastAsia="Times New Roman" w:hAnsi="Times New Roman" w:cs="Times New Roman"/>
          <w:color w:val="525252"/>
          <w:sz w:val="24"/>
          <w:szCs w:val="24"/>
        </w:rPr>
        <w:t>.М</w:t>
      </w:r>
      <w:proofErr w:type="gramEnd"/>
      <w:r w:rsidRPr="000030CF">
        <w:rPr>
          <w:rFonts w:ascii="Times New Roman" w:eastAsia="Times New Roman" w:hAnsi="Times New Roman" w:cs="Times New Roman"/>
          <w:color w:val="525252"/>
          <w:sz w:val="24"/>
          <w:szCs w:val="24"/>
        </w:rPr>
        <w:t>нения</w:t>
      </w:r>
      <w:proofErr w:type="spellEnd"/>
      <w:r w:rsidRPr="000030CF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родных для них дорого, ведь так сказал папа. Малыши впечатлительны, доверчивы и внушаемы. Поэтому, если взрослые члены семьи допускают при ребенке частые разговоры о том, что</w:t>
      </w:r>
      <w:proofErr w:type="gramStart"/>
      <w:r w:rsidRPr="000030CF">
        <w:rPr>
          <w:rFonts w:ascii="Times New Roman" w:eastAsia="Times New Roman" w:hAnsi="Times New Roman" w:cs="Times New Roman"/>
          <w:color w:val="525252"/>
          <w:sz w:val="24"/>
          <w:szCs w:val="24"/>
        </w:rPr>
        <w:t>·        Д</w:t>
      </w:r>
      <w:proofErr w:type="gramEnd"/>
      <w:r w:rsidRPr="000030CF">
        <w:rPr>
          <w:rFonts w:ascii="Times New Roman" w:eastAsia="Times New Roman" w:hAnsi="Times New Roman" w:cs="Times New Roman"/>
          <w:color w:val="525252"/>
          <w:sz w:val="24"/>
          <w:szCs w:val="24"/>
        </w:rPr>
        <w:t>а он же у меня не ест молочное.·        Он у меня такой разборчивый в еде·        Он лук крупный в борще не ест, я его на мясорубке мелю и т.д. Родители сами подают пример излишней разборчивости в пище – это крайне влияет на аппетит ребенка.  </w:t>
      </w:r>
    </w:p>
    <w:p w:rsidR="000030CF" w:rsidRPr="000030CF" w:rsidRDefault="000030CF" w:rsidP="000030C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0030CF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2. Распространенная ошибка заключается в том, что родители слишком легко соглашаются с нежеланием ребенка принимать то или иное блюдо: «Я не хочу, не люблю, не буду, не вкусно».      Или наоборот легко соглашаются с желаниями ребенка принимать большое количество пищи, уступая его капризам: «Я хочу еще булочки, я еще хочу конфет, чипсов и т.д.»     Естественно, полезный, да еще и новый продукт или блюдо, вводимый в рацион ребенка, может вызвать определенную негативную </w:t>
      </w:r>
      <w:proofErr w:type="spellStart"/>
      <w:r w:rsidRPr="000030CF">
        <w:rPr>
          <w:rFonts w:ascii="Times New Roman" w:eastAsia="Times New Roman" w:hAnsi="Times New Roman" w:cs="Times New Roman"/>
          <w:color w:val="525252"/>
          <w:sz w:val="24"/>
          <w:szCs w:val="24"/>
        </w:rPr>
        <w:t>реакцию</w:t>
      </w:r>
      <w:proofErr w:type="gramStart"/>
      <w:r w:rsidRPr="000030CF">
        <w:rPr>
          <w:rFonts w:ascii="Times New Roman" w:eastAsia="Times New Roman" w:hAnsi="Times New Roman" w:cs="Times New Roman"/>
          <w:color w:val="525252"/>
          <w:sz w:val="24"/>
          <w:szCs w:val="24"/>
        </w:rPr>
        <w:t>.Н</w:t>
      </w:r>
      <w:proofErr w:type="gramEnd"/>
      <w:r w:rsidRPr="000030CF">
        <w:rPr>
          <w:rFonts w:ascii="Times New Roman" w:eastAsia="Times New Roman" w:hAnsi="Times New Roman" w:cs="Times New Roman"/>
          <w:color w:val="525252"/>
          <w:sz w:val="24"/>
          <w:szCs w:val="24"/>
        </w:rPr>
        <w:t>о</w:t>
      </w:r>
      <w:proofErr w:type="spellEnd"/>
      <w:r w:rsidRPr="000030CF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если вы проявите должный такт и терпение, возьмете за правило убеждать ребенка, объясняя необходимость, полезность продуктов питания, то проблемы будут решены.    </w:t>
      </w:r>
    </w:p>
    <w:p w:rsidR="000030CF" w:rsidRPr="000030CF" w:rsidRDefault="000030CF" w:rsidP="000030C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0030CF">
        <w:rPr>
          <w:rFonts w:ascii="Times New Roman" w:eastAsia="Times New Roman" w:hAnsi="Times New Roman" w:cs="Times New Roman"/>
          <w:color w:val="525252"/>
          <w:sz w:val="24"/>
          <w:szCs w:val="24"/>
        </w:rPr>
        <w:lastRenderedPageBreak/>
        <w:t xml:space="preserve">3. Многие родители жалуются на плохой </w:t>
      </w:r>
      <w:proofErr w:type="spellStart"/>
      <w:r w:rsidRPr="000030CF">
        <w:rPr>
          <w:rFonts w:ascii="Times New Roman" w:eastAsia="Times New Roman" w:hAnsi="Times New Roman" w:cs="Times New Roman"/>
          <w:color w:val="525252"/>
          <w:sz w:val="24"/>
          <w:szCs w:val="24"/>
        </w:rPr>
        <w:t>аппетит</w:t>
      </w:r>
      <w:proofErr w:type="gramStart"/>
      <w:r w:rsidRPr="000030CF">
        <w:rPr>
          <w:rFonts w:ascii="Times New Roman" w:eastAsia="Times New Roman" w:hAnsi="Times New Roman" w:cs="Times New Roman"/>
          <w:color w:val="525252"/>
          <w:sz w:val="24"/>
          <w:szCs w:val="24"/>
        </w:rPr>
        <w:t>.Н</w:t>
      </w:r>
      <w:proofErr w:type="gramEnd"/>
      <w:r w:rsidRPr="000030CF">
        <w:rPr>
          <w:rFonts w:ascii="Times New Roman" w:eastAsia="Times New Roman" w:hAnsi="Times New Roman" w:cs="Times New Roman"/>
          <w:color w:val="525252"/>
          <w:sz w:val="24"/>
          <w:szCs w:val="24"/>
        </w:rPr>
        <w:t>о</w:t>
      </w:r>
      <w:proofErr w:type="spellEnd"/>
      <w:r w:rsidRPr="000030CF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, если ребенок , к примеру, на завтрак получил достаточно калорийную пищу, в этом случае время обеда придется перенести на позднее время.     Не забывайте о том, что у ребенка свои </w:t>
      </w:r>
      <w:proofErr w:type="spellStart"/>
      <w:r w:rsidRPr="000030CF">
        <w:rPr>
          <w:rFonts w:ascii="Times New Roman" w:eastAsia="Times New Roman" w:hAnsi="Times New Roman" w:cs="Times New Roman"/>
          <w:color w:val="525252"/>
          <w:sz w:val="24"/>
          <w:szCs w:val="24"/>
        </w:rPr>
        <w:t>порциональные</w:t>
      </w:r>
      <w:proofErr w:type="spellEnd"/>
      <w:r w:rsidRPr="000030CF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нормы блюд.·        1 блюдо – 200 – 250гр.·        2 блюдо – 60гр. (мясное) и т.д</w:t>
      </w:r>
      <w:proofErr w:type="gramStart"/>
      <w:r w:rsidRPr="000030CF">
        <w:rPr>
          <w:rFonts w:ascii="Times New Roman" w:eastAsia="Times New Roman" w:hAnsi="Times New Roman" w:cs="Times New Roman"/>
          <w:color w:val="525252"/>
          <w:sz w:val="24"/>
          <w:szCs w:val="24"/>
        </w:rPr>
        <w:t>.Д</w:t>
      </w:r>
      <w:proofErr w:type="gramEnd"/>
      <w:r w:rsidRPr="000030CF">
        <w:rPr>
          <w:rFonts w:ascii="Times New Roman" w:eastAsia="Times New Roman" w:hAnsi="Times New Roman" w:cs="Times New Roman"/>
          <w:color w:val="525252"/>
          <w:sz w:val="24"/>
          <w:szCs w:val="24"/>
        </w:rPr>
        <w:t>авайте ребенку только такое  количество пищи, которое он охотно и без ущерба для здоровья съест. Вполне здоровый ребенок отличается обычно хорошим аппетитом и съедает столько, сколько нужно для его возраста.  </w:t>
      </w:r>
    </w:p>
    <w:p w:rsidR="000030CF" w:rsidRPr="000030CF" w:rsidRDefault="000030CF" w:rsidP="000030C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0030CF">
        <w:rPr>
          <w:rFonts w:ascii="Times New Roman" w:eastAsia="Times New Roman" w:hAnsi="Times New Roman" w:cs="Times New Roman"/>
          <w:color w:val="525252"/>
          <w:sz w:val="24"/>
          <w:szCs w:val="24"/>
        </w:rPr>
        <w:t>4. Крайне отрицательно влияют на аппетит, на приятное вкушение пищи бесконечные одергивания, типа «не чавкай, не кроши, как ты держишь вилку, у тебя не руки, а крюки». Милые родители, а у вас, возник бы аппетит, есть в таких условиях?   </w:t>
      </w:r>
    </w:p>
    <w:p w:rsidR="000030CF" w:rsidRPr="000030CF" w:rsidRDefault="000030CF" w:rsidP="000030C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0030CF">
        <w:rPr>
          <w:rFonts w:ascii="Times New Roman" w:eastAsia="Times New Roman" w:hAnsi="Times New Roman" w:cs="Times New Roman"/>
          <w:color w:val="525252"/>
          <w:sz w:val="24"/>
          <w:szCs w:val="24"/>
        </w:rPr>
        <w:t>5. На аппетит влияет и самостоятельность, культура еды. Чем увереннее и легче ребенок владеет ложкой, вилкой, ножом, тем меньше затруднений у него вызывает еда. От взрослого требуется терпение, уважение к ребенку. Ловкость, аккуратность приходится не сразу. </w:t>
      </w:r>
    </w:p>
    <w:p w:rsidR="000030CF" w:rsidRPr="000030CF" w:rsidRDefault="000030CF" w:rsidP="000030C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0030CF">
        <w:rPr>
          <w:rFonts w:ascii="Times New Roman" w:eastAsia="Times New Roman" w:hAnsi="Times New Roman" w:cs="Times New Roman"/>
          <w:color w:val="525252"/>
          <w:sz w:val="24"/>
          <w:szCs w:val="24"/>
        </w:rPr>
        <w:t>   6. Но если вы приучите ребенка к красивой сервировке стола, удобной посуде, сменяемой после каждого блюда, пользованием салфеткой, то вы решите проблему культуры поведения за столом.</w:t>
      </w:r>
    </w:p>
    <w:p w:rsidR="001B3380" w:rsidRPr="000030CF" w:rsidRDefault="001B3380" w:rsidP="000030C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B3380" w:rsidRPr="00003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30CF"/>
    <w:rsid w:val="000030CF"/>
    <w:rsid w:val="001B3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30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30C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03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1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5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747</Words>
  <Characters>4264</Characters>
  <Application>Microsoft Office Word</Application>
  <DocSecurity>0</DocSecurity>
  <Lines>35</Lines>
  <Paragraphs>10</Paragraphs>
  <ScaleCrop>false</ScaleCrop>
  <Company>Reanimator Extreme Edition</Company>
  <LinksUpToDate>false</LinksUpToDate>
  <CharactersWithSpaces>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2023-03-07T11:30:00Z</dcterms:created>
  <dcterms:modified xsi:type="dcterms:W3CDTF">2023-03-07T11:31:00Z</dcterms:modified>
</cp:coreProperties>
</file>