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24C36" w14:textId="77777777" w:rsidR="00182404" w:rsidRDefault="007D566C" w:rsidP="007D5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6C">
        <w:rPr>
          <w:rFonts w:ascii="Times New Roman" w:hAnsi="Times New Roman" w:cs="Times New Roman"/>
          <w:b/>
          <w:sz w:val="28"/>
          <w:szCs w:val="28"/>
        </w:rPr>
        <w:t>П</w:t>
      </w:r>
      <w:r w:rsidR="00D5670C" w:rsidRPr="007D566C">
        <w:rPr>
          <w:rFonts w:ascii="Times New Roman" w:hAnsi="Times New Roman" w:cs="Times New Roman"/>
          <w:b/>
          <w:sz w:val="28"/>
          <w:szCs w:val="28"/>
        </w:rPr>
        <w:t>лан работы школьного научного</w:t>
      </w:r>
      <w:r w:rsidRPr="007D566C">
        <w:rPr>
          <w:rFonts w:ascii="Times New Roman" w:hAnsi="Times New Roman" w:cs="Times New Roman"/>
          <w:b/>
          <w:sz w:val="28"/>
          <w:szCs w:val="28"/>
        </w:rPr>
        <w:t xml:space="preserve"> общества (НОУ)</w:t>
      </w:r>
      <w:r w:rsidR="00182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C94892" w14:textId="3995390F" w:rsidR="00D5670C" w:rsidRPr="007D566C" w:rsidRDefault="00182404" w:rsidP="007D56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«Умники и умницы»</w:t>
      </w:r>
      <w:r w:rsidR="007D566C" w:rsidRPr="007D56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F1BD1E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</w:p>
    <w:p w14:paraId="327E53A4" w14:textId="4E8192AE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Пояснительная записка:</w:t>
      </w:r>
    </w:p>
    <w:p w14:paraId="335B8BCD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· Цель: Выявление и поддержка одаренных учащихся, развитие интеллектуального потенциала, формирование навыков исследовательской и проектной деятельности.</w:t>
      </w:r>
    </w:p>
    <w:p w14:paraId="5A0F0D6A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· Участники: Учащиеся 5–11 классов, педагоги-кураторы, приглашенные специалисты (вузы, библиотеки).</w:t>
      </w:r>
    </w:p>
    <w:p w14:paraId="2FECE1D3" w14:textId="62BEB82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· Руководство: Президент НОУ (ученик), Совет НОУ (старосты секций), научный руководитель (учитель).</w:t>
      </w:r>
    </w:p>
    <w:p w14:paraId="73B5B106" w14:textId="2CBAD243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I. Организационно-установочный этап </w:t>
      </w:r>
    </w:p>
    <w:p w14:paraId="1C5528F8" w14:textId="01D7982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0A117A41" w14:textId="162117B4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1. Заседание Совета Н</w:t>
      </w:r>
      <w:r w:rsidR="00182404">
        <w:rPr>
          <w:rFonts w:ascii="Times New Roman" w:hAnsi="Times New Roman" w:cs="Times New Roman"/>
          <w:sz w:val="28"/>
          <w:szCs w:val="28"/>
        </w:rPr>
        <w:t xml:space="preserve">ОУ: Планирование работы </w:t>
      </w:r>
    </w:p>
    <w:p w14:paraId="5B8BC004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2. Дни Науки в школе (Стартовая кампания):</w:t>
      </w:r>
    </w:p>
    <w:p w14:paraId="1B524055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   · Презентация направлений НОУ для новичков (5–8 классы).</w:t>
      </w:r>
    </w:p>
    <w:p w14:paraId="290E2ABD" w14:textId="0B6315AC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3. Формирование с</w:t>
      </w:r>
      <w:r w:rsidR="00182404">
        <w:rPr>
          <w:rFonts w:ascii="Times New Roman" w:hAnsi="Times New Roman" w:cs="Times New Roman"/>
          <w:sz w:val="28"/>
          <w:szCs w:val="28"/>
        </w:rPr>
        <w:t>писков</w:t>
      </w:r>
      <w:r w:rsidRPr="007D566C">
        <w:rPr>
          <w:rFonts w:ascii="Times New Roman" w:hAnsi="Times New Roman" w:cs="Times New Roman"/>
          <w:sz w:val="28"/>
          <w:szCs w:val="28"/>
        </w:rPr>
        <w:t>.</w:t>
      </w:r>
    </w:p>
    <w:p w14:paraId="1945BE23" w14:textId="49AB9F70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4. Инструктаж: Проведение консультации «Как выбрать тему исследования?» (тренинг по целеполаганию).</w:t>
      </w:r>
    </w:p>
    <w:p w14:paraId="32989572" w14:textId="7343218D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II. Проектно-исследовательский этап </w:t>
      </w:r>
    </w:p>
    <w:p w14:paraId="22AA102E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· Мероприятия:</w:t>
      </w:r>
    </w:p>
    <w:p w14:paraId="713B7F69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1. Индивидуальные консультации: Утверждение тем проектных и исследовательских работ с научными руководителями.</w:t>
      </w:r>
    </w:p>
    <w:p w14:paraId="1293E305" w14:textId="7B829CCE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2. Библиотечные уроки / Занятия с ИКТ: Обучение работе с каталогами, электронными библиотеками, оформлению ссылок и списка литературы.</w:t>
      </w:r>
    </w:p>
    <w:p w14:paraId="4E7904AB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3. Практикум «Методы исследования»:</w:t>
      </w:r>
    </w:p>
    <w:p w14:paraId="13B4E366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   · Для гуманитариев: как проводить опрос и интервью.</w:t>
      </w:r>
    </w:p>
    <w:p w14:paraId="1D847A47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   · Для естественников: правила работы в лаборатории, постановка эксперимента.</w:t>
      </w:r>
    </w:p>
    <w:p w14:paraId="4D80EFE2" w14:textId="00C90D94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III. Этап обработки данных и написания работ </w:t>
      </w:r>
    </w:p>
    <w:p w14:paraId="667F9940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· Мероприятия:</w:t>
      </w:r>
    </w:p>
    <w:p w14:paraId="48271885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lastRenderedPageBreak/>
        <w:t xml:space="preserve">  1. Мастер-класс «Структура работы»: Как правильно писать введение, заключение, анализировать результаты.</w:t>
      </w:r>
    </w:p>
    <w:p w14:paraId="1EE49237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2. Консультации «Ораторское мастерство»: Подготовка к публичному выступлению, работа со страхом сцены (совместно с психологом или театральным кружком).</w:t>
      </w:r>
    </w:p>
    <w:p w14:paraId="41CA1109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3. Работа в секциях: Сдача черновых вариантов работ руководителям, «Мозговой штурм» по решению сложных задач.</w:t>
      </w:r>
    </w:p>
    <w:p w14:paraId="10927D40" w14:textId="3C1A9479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4. Сбор заявок: Формирование списка участников школьной конференции.</w:t>
      </w:r>
    </w:p>
    <w:p w14:paraId="307BD65C" w14:textId="58105B69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IV. Этап презентации </w:t>
      </w:r>
    </w:p>
    <w:p w14:paraId="19DB5B45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· Мероприятия:</w:t>
      </w:r>
    </w:p>
    <w:p w14:paraId="6699026D" w14:textId="00CAB93B" w:rsidR="00D5670C" w:rsidRPr="007D566C" w:rsidRDefault="00D5670C" w:rsidP="008F478F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1. Школьная научно-практическая конференция (НОУ):</w:t>
      </w:r>
    </w:p>
    <w:p w14:paraId="51982272" w14:textId="275942BD" w:rsidR="00D5670C" w:rsidRPr="007D566C" w:rsidRDefault="008F478F" w:rsidP="00D56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D5670C" w:rsidRPr="007D566C">
        <w:rPr>
          <w:rFonts w:ascii="Times New Roman" w:hAnsi="Times New Roman" w:cs="Times New Roman"/>
          <w:sz w:val="28"/>
          <w:szCs w:val="28"/>
        </w:rPr>
        <w:t xml:space="preserve">. Интеллектуальные игры: </w:t>
      </w:r>
      <w:proofErr w:type="gramStart"/>
      <w:r w:rsidR="00D5670C" w:rsidRPr="007D566C">
        <w:rPr>
          <w:rFonts w:ascii="Times New Roman" w:hAnsi="Times New Roman" w:cs="Times New Roman"/>
          <w:sz w:val="28"/>
          <w:szCs w:val="28"/>
        </w:rPr>
        <w:t>Проведение командных турниров («Что?</w:t>
      </w:r>
      <w:proofErr w:type="gramEnd"/>
      <w:r w:rsidR="00D5670C" w:rsidRPr="007D566C">
        <w:rPr>
          <w:rFonts w:ascii="Times New Roman" w:hAnsi="Times New Roman" w:cs="Times New Roman"/>
          <w:sz w:val="28"/>
          <w:szCs w:val="28"/>
        </w:rPr>
        <w:t xml:space="preserve"> Где? </w:t>
      </w:r>
      <w:proofErr w:type="gramStart"/>
      <w:r w:rsidR="00D5670C" w:rsidRPr="007D566C">
        <w:rPr>
          <w:rFonts w:ascii="Times New Roman" w:hAnsi="Times New Roman" w:cs="Times New Roman"/>
          <w:sz w:val="28"/>
          <w:szCs w:val="28"/>
        </w:rPr>
        <w:t xml:space="preserve">Когда?», </w:t>
      </w:r>
      <w:proofErr w:type="spellStart"/>
      <w:r w:rsidR="00D5670C" w:rsidRPr="007D566C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D5670C" w:rsidRPr="007D566C">
        <w:rPr>
          <w:rFonts w:ascii="Times New Roman" w:hAnsi="Times New Roman" w:cs="Times New Roman"/>
          <w:sz w:val="28"/>
          <w:szCs w:val="28"/>
        </w:rPr>
        <w:t>-ринг) в рамках Недели науки.</w:t>
      </w:r>
      <w:proofErr w:type="gramEnd"/>
    </w:p>
    <w:p w14:paraId="283EDA4B" w14:textId="26622514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V. Заключительный этап и анализ </w:t>
      </w:r>
    </w:p>
    <w:p w14:paraId="0E4931F0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>· Мероприятия:</w:t>
      </w:r>
    </w:p>
    <w:p w14:paraId="290D6AA1" w14:textId="76ECF1B3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1. Участие во внешних мероприятиях: Городские/ре</w:t>
      </w:r>
      <w:r w:rsidR="008F478F">
        <w:rPr>
          <w:rFonts w:ascii="Times New Roman" w:hAnsi="Times New Roman" w:cs="Times New Roman"/>
          <w:sz w:val="28"/>
          <w:szCs w:val="28"/>
        </w:rPr>
        <w:t>гиональные конкурсы, олимпиады.</w:t>
      </w:r>
    </w:p>
    <w:p w14:paraId="48661B49" w14:textId="10456E1B" w:rsidR="00D5670C" w:rsidRPr="007D566C" w:rsidRDefault="008F478F" w:rsidP="00D56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="00D5670C" w:rsidRPr="007D566C">
        <w:rPr>
          <w:rFonts w:ascii="Times New Roman" w:hAnsi="Times New Roman" w:cs="Times New Roman"/>
          <w:sz w:val="28"/>
          <w:szCs w:val="28"/>
        </w:rPr>
        <w:t xml:space="preserve">. Научный пикник / «Научные бои» </w:t>
      </w:r>
    </w:p>
    <w:p w14:paraId="103193F8" w14:textId="6E952B1C" w:rsidR="00D5670C" w:rsidRDefault="008F478F" w:rsidP="00D56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D5670C" w:rsidRPr="007D566C">
        <w:rPr>
          <w:rFonts w:ascii="Times New Roman" w:hAnsi="Times New Roman" w:cs="Times New Roman"/>
          <w:sz w:val="28"/>
          <w:szCs w:val="28"/>
        </w:rPr>
        <w:t>. Награждение: Вручение грамот, благодарностей, присвоение званий «Лучший исследователь года», «Юный эрудит» на итоговой школьной линейке.</w:t>
      </w:r>
    </w:p>
    <w:p w14:paraId="6BA3B4E6" w14:textId="504F39B3" w:rsidR="008F478F" w:rsidRPr="007D566C" w:rsidRDefault="008F478F" w:rsidP="00D56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</w:t>
      </w:r>
      <w:r w:rsidRPr="008F478F">
        <w:rPr>
          <w:rFonts w:ascii="Times New Roman" w:hAnsi="Times New Roman" w:cs="Times New Roman"/>
          <w:sz w:val="28"/>
          <w:szCs w:val="28"/>
        </w:rPr>
        <w:t xml:space="preserve"> </w:t>
      </w:r>
      <w:r w:rsidRPr="007D566C">
        <w:rPr>
          <w:rFonts w:ascii="Times New Roman" w:hAnsi="Times New Roman" w:cs="Times New Roman"/>
          <w:sz w:val="28"/>
          <w:szCs w:val="28"/>
        </w:rPr>
        <w:t xml:space="preserve">Тематические экскурсии: Посещение музеев, заводов, лабораторий вузов </w:t>
      </w:r>
    </w:p>
    <w:p w14:paraId="69C9F43D" w14:textId="732D521F" w:rsidR="00D5670C" w:rsidRDefault="00D5670C" w:rsidP="00D5670C">
      <w:pPr>
        <w:rPr>
          <w:rFonts w:ascii="Times New Roman" w:hAnsi="Times New Roman" w:cs="Times New Roman"/>
          <w:sz w:val="28"/>
          <w:szCs w:val="28"/>
        </w:rPr>
      </w:pPr>
      <w:r w:rsidRPr="007D566C">
        <w:rPr>
          <w:rFonts w:ascii="Times New Roman" w:hAnsi="Times New Roman" w:cs="Times New Roman"/>
          <w:sz w:val="28"/>
          <w:szCs w:val="28"/>
        </w:rPr>
        <w:t xml:space="preserve">  5.</w:t>
      </w:r>
      <w:r w:rsidR="008F478F">
        <w:rPr>
          <w:rFonts w:ascii="Times New Roman" w:hAnsi="Times New Roman" w:cs="Times New Roman"/>
          <w:sz w:val="28"/>
          <w:szCs w:val="28"/>
        </w:rPr>
        <w:t xml:space="preserve"> Планирование на следующий год</w:t>
      </w:r>
    </w:p>
    <w:p w14:paraId="1E974377" w14:textId="77777777" w:rsidR="007D566C" w:rsidRPr="007D566C" w:rsidRDefault="007D566C" w:rsidP="00D5670C">
      <w:pPr>
        <w:rPr>
          <w:rFonts w:ascii="Times New Roman" w:hAnsi="Times New Roman" w:cs="Times New Roman"/>
          <w:sz w:val="28"/>
          <w:szCs w:val="28"/>
        </w:rPr>
      </w:pPr>
    </w:p>
    <w:p w14:paraId="50E268F7" w14:textId="77777777" w:rsidR="00D5670C" w:rsidRPr="007D566C" w:rsidRDefault="00D5670C" w:rsidP="00D567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4226BB0" w14:textId="431597B3" w:rsidR="00E85061" w:rsidRPr="007D566C" w:rsidRDefault="00E85061" w:rsidP="00D5670C">
      <w:pPr>
        <w:rPr>
          <w:rFonts w:ascii="Times New Roman" w:hAnsi="Times New Roman" w:cs="Times New Roman"/>
          <w:sz w:val="28"/>
          <w:szCs w:val="28"/>
        </w:rPr>
      </w:pPr>
    </w:p>
    <w:sectPr w:rsidR="00E85061" w:rsidRPr="007D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70C"/>
    <w:rsid w:val="00182404"/>
    <w:rsid w:val="007D566C"/>
    <w:rsid w:val="008F478F"/>
    <w:rsid w:val="00D5670C"/>
    <w:rsid w:val="00E8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4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 .</dc:creator>
  <cp:lastModifiedBy>Computer</cp:lastModifiedBy>
  <cp:revision>2</cp:revision>
  <dcterms:created xsi:type="dcterms:W3CDTF">2026-03-05T10:04:00Z</dcterms:created>
  <dcterms:modified xsi:type="dcterms:W3CDTF">2026-03-05T10:04:00Z</dcterms:modified>
</cp:coreProperties>
</file>