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EDD9">
      <w:r>
        <w:t>Консультация логопеда для родителей: основные советы и рекомендации.</w:t>
      </w:r>
    </w:p>
    <w:p w14:paraId="35C54F48">
      <w:pPr>
        <w:jc w:val="center"/>
      </w:pPr>
      <w:r>
        <w:t>Учитель-логопед</w:t>
      </w:r>
      <w:bookmarkStart w:id="0" w:name="_GoBack"/>
      <w:bookmarkEnd w:id="0"/>
    </w:p>
    <w:p w14:paraId="6D7F4935"/>
    <w:p w14:paraId="47285E1B">
      <w:r>
        <w:t xml:space="preserve">Логопедические проблемы у детей – не редкость, и своевременная коррекция помогает избежать трудностей в общении, обучении и социализации. Вот ключевые моменты, на которые стоит обратить внимание родителям.  </w:t>
      </w:r>
    </w:p>
    <w:p w14:paraId="3EF48146">
      <w:r>
        <w:t>1. Когда обращаться к логопеду?</w:t>
      </w:r>
    </w:p>
    <w:p w14:paraId="451021FC">
      <w:r>
        <w:t xml:space="preserve">Консультация специалиста нужна, если:  </w:t>
      </w:r>
    </w:p>
    <w:p w14:paraId="16F4AC4C">
      <w:r>
        <w:t xml:space="preserve">- Ребёнок до 2 лет не реагирует на речь, не пытается повторять звуки, не использует лепетные слова ("мама", "дай").  </w:t>
      </w:r>
    </w:p>
    <w:p w14:paraId="43829ABA">
      <w:r>
        <w:t xml:space="preserve">- В 3 года речь неразборчива, отсутствуют простые фразы, малыш заменяет или пропускает много звуков.  </w:t>
      </w:r>
    </w:p>
    <w:p w14:paraId="0476B77A">
      <w:r>
        <w:t xml:space="preserve">- В 4–5 лет сохраняются ошибки в произношении (например, горловое «Р», смягчение согласных), трудности с построением предложений.  </w:t>
      </w:r>
    </w:p>
    <w:p w14:paraId="596977FE">
      <w:r>
        <w:t xml:space="preserve">- В 6–7 лет есть проблемы с чтением, письмом, пересказом, стойкие дефекты звукопроизношения.  </w:t>
      </w:r>
    </w:p>
    <w:p w14:paraId="3E2D3FB6">
      <w:r>
        <w:t xml:space="preserve">- Ребёнок заикается, говорит слишком быстро/медленно, имеет гнусавый оттенок голоса.  </w:t>
      </w:r>
    </w:p>
    <w:p w14:paraId="28F4F0D5">
      <w:r>
        <w:t>2. Что могут сделать родители?</w:t>
      </w:r>
    </w:p>
    <w:p w14:paraId="57C7D526">
      <w:r>
        <w:t xml:space="preserve">Развитие речи в быту </w:t>
      </w:r>
    </w:p>
    <w:p w14:paraId="2848EE5E">
      <w:r>
        <w:t xml:space="preserve">- Говорите правильно. Не сюсюкайте, чётко артикулируйте, используйте простые, но грамотные фразы.  </w:t>
      </w:r>
    </w:p>
    <w:p w14:paraId="10ED64A4">
      <w:r>
        <w:t xml:space="preserve">- Комментируйте действия. Например: «Сейчас мы наденем синюю куртку и пойдём гулять».  </w:t>
      </w:r>
    </w:p>
    <w:p w14:paraId="7E3AAEE8">
      <w:r>
        <w:t xml:space="preserve">- Читайте вслух. Стихи, сказки, описательные тексты расширяют словарный запас.  </w:t>
      </w:r>
    </w:p>
    <w:p w14:paraId="2C54F77D">
      <w:r>
        <w:t xml:space="preserve">- Задавайте вопросы. Не просто «Ты хочешь яблоко?», а «Какое яблоко ты хочешь – зелёное или красное?».  </w:t>
      </w:r>
    </w:p>
    <w:p w14:paraId="52A73DF7"/>
    <w:p w14:paraId="75011879">
      <w:r>
        <w:t>Артикуляционная гимнастика</w:t>
      </w:r>
    </w:p>
    <w:p w14:paraId="4614E1CD">
      <w:r>
        <w:t xml:space="preserve">Простые упражнения для укрепления мышц языка, губ:  </w:t>
      </w:r>
    </w:p>
    <w:p w14:paraId="2A275B74">
      <w:r>
        <w:t xml:space="preserve">- «Блинчик» – широкий язык на нижней губе.  </w:t>
      </w:r>
    </w:p>
    <w:p w14:paraId="42EC2CC9">
      <w:r>
        <w:t xml:space="preserve">- «Часики» – движения языком вправо-влево.  </w:t>
      </w:r>
    </w:p>
    <w:p w14:paraId="797EE4F8">
      <w:r>
        <w:t xml:space="preserve">- «Индюк» – быстрое облизывание верхней губы («бл-бл-бл»).  </w:t>
      </w:r>
    </w:p>
    <w:p w14:paraId="14230904"/>
    <w:p w14:paraId="1F1D88CA">
      <w:r>
        <w:t>Развитие мелкой моторики</w:t>
      </w:r>
    </w:p>
    <w:p w14:paraId="4B1578E9">
      <w:r>
        <w:t xml:space="preserve">- Лепка из пластилина, застёгивание пуговиц, игры с крупами, пальчиковые краски.  </w:t>
      </w:r>
    </w:p>
    <w:p w14:paraId="11CC6015"/>
    <w:p w14:paraId="688ECC82">
      <w:r>
        <w:t>3. Чего избегать?</w:t>
      </w:r>
    </w:p>
    <w:p w14:paraId="494890FC">
      <w:r>
        <w:t xml:space="preserve">- Паниковать. Некоторые звуки (например, «Р», «Л») в норме появляются к 5–6 годам.  </w:t>
      </w:r>
    </w:p>
    <w:p w14:paraId="7FEEF3C0">
      <w:r>
        <w:t xml:space="preserve">- Давить на ребёнка. Критика («Скажи правильно!») может вызвать речевой негативизм.  </w:t>
      </w:r>
    </w:p>
    <w:p w14:paraId="0D0A15A6">
      <w:r>
        <w:t xml:space="preserve">- Игнорировать проблему. Даже если «все в семье поздно заговорили», лучше проконсультироваться.  </w:t>
      </w:r>
    </w:p>
    <w:p w14:paraId="643FB7A3">
      <w:r>
        <w:t>4. Когда нужны занятия с логопедом?</w:t>
      </w:r>
    </w:p>
    <w:p w14:paraId="7B74DDC6">
      <w:r>
        <w:t xml:space="preserve">Если домашние методы не помогают, специалист составит индивидуальную программу. Занятия включают:  </w:t>
      </w:r>
    </w:p>
    <w:p w14:paraId="4D6CF4E8">
      <w:r>
        <w:t xml:space="preserve">- Постановку звуков.  </w:t>
      </w:r>
    </w:p>
    <w:p w14:paraId="67FC4B69">
      <w:r>
        <w:t xml:space="preserve">- Развитие фонематического слуха.  </w:t>
      </w:r>
    </w:p>
    <w:p w14:paraId="54E5E0E5">
      <w:r>
        <w:t xml:space="preserve">- Работу над слоговой структурой.  </w:t>
      </w:r>
    </w:p>
    <w:p w14:paraId="11F1A4A9">
      <w:r>
        <w:t xml:space="preserve">- Профилактику дисграфии (нарушений письма).  </w:t>
      </w:r>
    </w:p>
    <w:p w14:paraId="752914C2">
      <w:r>
        <w:t>5. Важно!</w:t>
      </w:r>
    </w:p>
    <w:p w14:paraId="440E582D">
      <w:r>
        <w:t xml:space="preserve">Речь – часть общего развития. Иногда проблемы связаны с:  </w:t>
      </w:r>
    </w:p>
    <w:p w14:paraId="7559A05E">
      <w:r>
        <w:t xml:space="preserve">- Нарушениями слуха.  </w:t>
      </w:r>
    </w:p>
    <w:p w14:paraId="0A6A372E">
      <w:r>
        <w:t xml:space="preserve">- Неврологическими особенностями (ЗРР, алалия).  </w:t>
      </w:r>
    </w:p>
    <w:p w14:paraId="27D38AF2">
      <w:r>
        <w:t xml:space="preserve">- Психологическими факторами (стресс, гиперопека).  </w:t>
      </w:r>
    </w:p>
    <w:p w14:paraId="79863855"/>
    <w:p w14:paraId="0E122550">
      <w:r>
        <w:t xml:space="preserve">Если есть сомнения – запишитесь на диагностику. Чем раньше начата коррекция, тем быстрее будет результат!  </w:t>
      </w:r>
    </w:p>
    <w:p w14:paraId="12FEF421">
      <w:r>
        <w:t xml:space="preserve">Пример игры для дома: «Поймай звук» – хлопните, когда услышите слово на букву «М» (мак, дом, кот, мост).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97"/>
    <w:rsid w:val="000D16EE"/>
    <w:rsid w:val="00243A97"/>
    <w:rsid w:val="00283511"/>
    <w:rsid w:val="00674036"/>
    <w:rsid w:val="00832317"/>
    <w:rsid w:val="008E6989"/>
    <w:rsid w:val="009C765E"/>
    <w:rsid w:val="00E7572A"/>
    <w:rsid w:val="7762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ru-RU" w:eastAsia="ru-RU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ние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2266</Characters>
  <Lines>18</Lines>
  <Paragraphs>5</Paragraphs>
  <TotalTime>2</TotalTime>
  <ScaleCrop>false</ScaleCrop>
  <LinksUpToDate>false</LinksUpToDate>
  <CharactersWithSpaces>2658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2025-04-30T11:40:00Z</dcterms:created>
  <dc:creator>vohmin.v33@gmail.com</dc:creator>
  <cp:lastModifiedBy>mish1</cp:lastModifiedBy>
  <dcterms:modified xsi:type="dcterms:W3CDTF">2025-10-24T07:32:35Z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0222D8F92AA34909A12D3EF25EFEC65D_12</vt:lpwstr>
  </property>
</Properties>
</file>