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59CE0" w14:textId="55C471BA" w:rsidR="008466D9" w:rsidRPr="00F542F0" w:rsidRDefault="00F542F0" w:rsidP="00F542F0">
      <w:pPr>
        <w:spacing w:after="0" w:line="240" w:lineRule="auto"/>
        <w:ind w:left="1701" w:right="952" w:firstLine="567"/>
        <w:jc w:val="center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1F1F1F"/>
          <w:spacing w:val="-4"/>
          <w:kern w:val="0"/>
          <w:sz w:val="28"/>
          <w:szCs w:val="28"/>
          <w14:ligatures w14:val="none"/>
        </w:rPr>
        <w:br/>
        <w:t>Консультация для родителей</w:t>
      </w:r>
      <w:r w:rsidRPr="00F542F0"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color w:val="1F1F1F"/>
          <w:spacing w:val="-4"/>
          <w:kern w:val="0"/>
          <w:sz w:val="28"/>
          <w:szCs w:val="28"/>
          <w14:ligatures w14:val="none"/>
        </w:rPr>
        <w:t>«Детский  фольклор»</w:t>
      </w:r>
    </w:p>
    <w:p w14:paraId="611038C8" w14:textId="1FB1FD85" w:rsidR="008466D9" w:rsidRPr="00F542F0" w:rsidRDefault="008466D9" w:rsidP="00F542F0">
      <w:pPr>
        <w:spacing w:after="0" w:line="240" w:lineRule="auto"/>
        <w:ind w:left="1701" w:right="952" w:firstLine="567"/>
        <w:jc w:val="center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</w:p>
    <w:p w14:paraId="4CDCB113" w14:textId="45CD9132" w:rsidR="008466D9" w:rsidRPr="00F542F0" w:rsidRDefault="00F542F0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center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color w:val="1F1F1F"/>
          <w:spacing w:val="-4"/>
          <w:kern w:val="0"/>
          <w:sz w:val="28"/>
          <w:szCs w:val="28"/>
          <w14:ligatures w14:val="none"/>
        </w:rPr>
        <w:t>Словесные игры в ладоши.</w:t>
      </w:r>
    </w:p>
    <w:p w14:paraId="49820283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  <w:t>Игры в ладошки с речевым сопровождением стали сегодня характерным явлением детского быта и фольклора и обратили на себя внимание некоторых исследователей. Эти игры следует отнести к промежуточному типу, сочетающему собственно словесную игру и игру спортивно-манипуляторную, где есть элемент соревнования, физический и умственный тренаж. Данный тип появился и развивается предположительно с начала 1930-х гг. </w:t>
      </w:r>
    </w:p>
    <w:p w14:paraId="1BA748EA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  <w:t>Как правило, это парные упражнения, которые выполняют двумя руками одновременно и попеременно. Игровые упражнения усваиваются с учетом возрастных особенностей. Так, малыши выполняют простые движения с малым стихотворным сопровождением, старшие – с большим стихотворным сопровождением и фигурным движением рук. Видимо, освоив свободное выполнение простых упражнений, ребенок ставит перед собой более сложные задачи.</w:t>
      </w:r>
    </w:p>
    <w:p w14:paraId="7BA4ED01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  <w:t>У данного типа игр есть ряд приёмов исполнения движений руками и способов применения стихотворных текстов. Различаются три разновидности игры: </w:t>
      </w:r>
      <w:r w:rsidRPr="00F542F0">
        <w:rPr>
          <w:rFonts w:ascii="Times New Roman" w:hAnsi="Times New Roman" w:cs="Times New Roman"/>
          <w:b/>
          <w:bCs/>
          <w:color w:val="1F1F1F"/>
          <w:spacing w:val="-4"/>
          <w:kern w:val="0"/>
          <w:sz w:val="28"/>
          <w:szCs w:val="28"/>
          <w14:ligatures w14:val="none"/>
        </w:rPr>
        <w:t>игра-разминка, игра-забава, и игр</w:t>
      </w:r>
      <w:proofErr w:type="gramStart"/>
      <w:r w:rsidRPr="00F542F0">
        <w:rPr>
          <w:rFonts w:ascii="Times New Roman" w:hAnsi="Times New Roman" w:cs="Times New Roman"/>
          <w:b/>
          <w:bCs/>
          <w:color w:val="1F1F1F"/>
          <w:spacing w:val="-4"/>
          <w:kern w:val="0"/>
          <w:sz w:val="28"/>
          <w:szCs w:val="28"/>
          <w14:ligatures w14:val="none"/>
        </w:rPr>
        <w:t>а-</w:t>
      </w:r>
      <w:proofErr w:type="gramEnd"/>
      <w:r w:rsidRPr="00F542F0">
        <w:rPr>
          <w:rFonts w:ascii="Times New Roman" w:hAnsi="Times New Roman" w:cs="Times New Roman"/>
          <w:b/>
          <w:bCs/>
          <w:color w:val="1F1F1F"/>
          <w:spacing w:val="-4"/>
          <w:kern w:val="0"/>
          <w:sz w:val="28"/>
          <w:szCs w:val="28"/>
          <w14:ligatures w14:val="none"/>
        </w:rPr>
        <w:t>«загадка».</w:t>
      </w:r>
    </w:p>
    <w:p w14:paraId="012541D1" w14:textId="5358C65E" w:rsidR="008466D9" w:rsidRPr="00F542F0" w:rsidRDefault="00F542F0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center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color w:val="1F1F1F"/>
          <w:spacing w:val="-4"/>
          <w:kern w:val="0"/>
          <w:sz w:val="28"/>
          <w:szCs w:val="28"/>
          <w14:ligatures w14:val="none"/>
        </w:rPr>
        <w:t xml:space="preserve">Игры </w:t>
      </w:r>
      <w:proofErr w:type="gramStart"/>
      <w:r>
        <w:rPr>
          <w:rFonts w:ascii="Times New Roman" w:hAnsi="Times New Roman" w:cs="Times New Roman"/>
          <w:b/>
          <w:bCs/>
          <w:color w:val="1F1F1F"/>
          <w:spacing w:val="-4"/>
          <w:kern w:val="0"/>
          <w:sz w:val="28"/>
          <w:szCs w:val="28"/>
          <w14:ligatures w14:val="none"/>
        </w:rPr>
        <w:t>–р</w:t>
      </w:r>
      <w:proofErr w:type="gramEnd"/>
      <w:r>
        <w:rPr>
          <w:rFonts w:ascii="Times New Roman" w:hAnsi="Times New Roman" w:cs="Times New Roman"/>
          <w:b/>
          <w:bCs/>
          <w:color w:val="1F1F1F"/>
          <w:spacing w:val="-4"/>
          <w:kern w:val="0"/>
          <w:sz w:val="28"/>
          <w:szCs w:val="28"/>
          <w14:ligatures w14:val="none"/>
        </w:rPr>
        <w:t>азминки.</w:t>
      </w:r>
    </w:p>
    <w:p w14:paraId="0D5AAB8C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  <w:t>Назначение игры-разминки – в удовлетворении потребности развлечься и немного размяться. В основе её – тактильный контакт ладонями в произвольно выбранном темпе. Задача детей – не ошибиться и не отстать.  «Асы» делают это в быстром темпе. В 1960-х гг. дети играли в ладошки без слов – современные дети играют с речевым сопровождением. Исполнение текстов происходит в декламационном стиле хорового скандирования. Ценится равномерность, непрерывность в произношении и отбивке ладошками стихотворного ритма. Безостановочное, мерное движение рук направляется ритмом стихотворения. В хорошем исполнении игра даёт детям эстетическое наслаждение, близкое к торжеству. Круг таких произведений обширен, среди них есть тексты книжного произведения.</w:t>
      </w:r>
    </w:p>
    <w:p w14:paraId="6A73CB50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КОНИ, КОНИ, КОНИ,</w:t>
      </w:r>
    </w:p>
    <w:p w14:paraId="774B9CE7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СИДЕЛИ НА БАЛКОНЕ,</w:t>
      </w:r>
    </w:p>
    <w:p w14:paraId="2ACF5489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ЧАЙ ПИЛИ, ЧАШКИ БИЛИ,</w:t>
      </w:r>
    </w:p>
    <w:p w14:paraId="6EEAE6F4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ПО-ТУРЕЦКИ ГОВОРИЛИ:</w:t>
      </w:r>
    </w:p>
    <w:p w14:paraId="44AB2104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«ЧАБИ-ЧАЛЯБИ,</w:t>
      </w:r>
    </w:p>
    <w:p w14:paraId="741E7263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ЧАЛЯБИ-ЧАБИ-ЧАБИ!»</w:t>
      </w:r>
    </w:p>
    <w:p w14:paraId="4F173B4C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МЫ НАБРАЛИ В РОТ ВОДЫ,</w:t>
      </w:r>
    </w:p>
    <w:p w14:paraId="494AABB3" w14:textId="2BEDBB4A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И СКАЗАЛИ ВСЕМ «ЗАМРИ!»</w:t>
      </w:r>
    </w:p>
    <w:p w14:paraId="50A9CABE" w14:textId="3D974695" w:rsidR="008466D9" w:rsidRPr="00F542F0" w:rsidRDefault="008466D9" w:rsidP="00F542F0">
      <w:p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</w:p>
    <w:p w14:paraId="1CD3B743" w14:textId="233EF079" w:rsidR="008466D9" w:rsidRPr="00F542F0" w:rsidRDefault="00F542F0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center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color w:val="1F1F1F"/>
          <w:spacing w:val="-4"/>
          <w:kern w:val="0"/>
          <w:sz w:val="28"/>
          <w:szCs w:val="28"/>
          <w14:ligatures w14:val="none"/>
        </w:rPr>
        <w:t>Игры - забавы</w:t>
      </w:r>
    </w:p>
    <w:p w14:paraId="012A4FD3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  <w:t>Следующая разновидность игры – игра-забава – имеет задачу выявить, кто из игроков расторопнее. Её построение простое, трёхчастное: зачин не всегда отлит в форму стихотворного произведения, вторая часть – вопрос-ответ, третья часть – счёт либо произнесение слова по буквам с ловлей-хлопком на последнем счётном слове либо последней букве слова. Объем текста небольшой, в завершающей стадии происходит смена приёма исполнения: выделенное слово разделяется по буквам, смысл и значение произведения – в «выходе» из игры</w:t>
      </w:r>
    </w:p>
    <w:p w14:paraId="4F44F3E5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ЛЕТЕЛА ВОРОНА</w:t>
      </w:r>
    </w:p>
    <w:p w14:paraId="234D7269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В ГОЛУБЫХ ПАНТАЛОНАХ,</w:t>
      </w:r>
    </w:p>
    <w:p w14:paraId="6D2AD965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ЧИТАЛА ГАЗЕТУ</w:t>
      </w:r>
    </w:p>
    <w:p w14:paraId="1FE2DAD3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ПОД НОМЕРОМ ПЯТЬ.</w:t>
      </w:r>
    </w:p>
    <w:p w14:paraId="5CF1901D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РАЗ, ДВА, ТРИ, ЧЕТЫРЕ, ПЯТЬ!</w:t>
      </w:r>
    </w:p>
    <w:p w14:paraId="3A32A2F8" w14:textId="2CC5C92B" w:rsidR="008466D9" w:rsidRPr="00F542F0" w:rsidRDefault="008466D9" w:rsidP="00F542F0">
      <w:p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</w:p>
    <w:p w14:paraId="43A2D64A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proofErr w:type="gramStart"/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ЛЕТЕЛИ ГУСИ]</w:t>
      </w:r>
      <w:proofErr w:type="gramEnd"/>
    </w:p>
    <w:p w14:paraId="5903B8B0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ПО СИНЕМУ НЕБУ</w:t>
      </w:r>
    </w:p>
    <w:p w14:paraId="7ED10FAD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И ЗАГАДАЛИ ЧИСЛО.</w:t>
      </w:r>
    </w:p>
    <w:p w14:paraId="35535496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- КАКОЕ?</w:t>
      </w:r>
    </w:p>
    <w:p w14:paraId="58E0D82E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- ЛЮБОЕ.</w:t>
      </w:r>
    </w:p>
    <w:p w14:paraId="44D246CF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- НАПРИМЕР?</w:t>
      </w:r>
    </w:p>
    <w:p w14:paraId="51F354D4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- ПЯТНАДЦАТЬ.</w:t>
      </w:r>
    </w:p>
    <w:p w14:paraId="7F0A3CDA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- РАЗ,</w:t>
      </w:r>
    </w:p>
    <w:p w14:paraId="46CD705B" w14:textId="13EF535A" w:rsidR="008466D9" w:rsidRPr="00F542F0" w:rsidRDefault="00F542F0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-</w:t>
      </w:r>
      <w:r w:rsidR="008466D9"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 xml:space="preserve"> ПЯТНАДЦАТЬ!</w:t>
      </w:r>
    </w:p>
    <w:p w14:paraId="525C21F5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  <w:t>(Ловля хлопком руки партнёра)</w:t>
      </w:r>
    </w:p>
    <w:p w14:paraId="338F981C" w14:textId="0C318980" w:rsidR="008466D9" w:rsidRPr="00F542F0" w:rsidRDefault="008466D9" w:rsidP="00F542F0">
      <w:p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</w:p>
    <w:p w14:paraId="26CB376D" w14:textId="0C8FF01A" w:rsidR="008466D9" w:rsidRPr="00F542F0" w:rsidRDefault="00F542F0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center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color w:val="1F1F1F"/>
          <w:spacing w:val="-4"/>
          <w:kern w:val="0"/>
          <w:sz w:val="28"/>
          <w:szCs w:val="28"/>
          <w14:ligatures w14:val="none"/>
        </w:rPr>
        <w:t>Игры – «</w:t>
      </w:r>
      <w:proofErr w:type="spellStart"/>
      <w:r>
        <w:rPr>
          <w:rFonts w:ascii="Times New Roman" w:hAnsi="Times New Roman" w:cs="Times New Roman"/>
          <w:b/>
          <w:bCs/>
          <w:color w:val="1F1F1F"/>
          <w:spacing w:val="-4"/>
          <w:kern w:val="0"/>
          <w:sz w:val="28"/>
          <w:szCs w:val="28"/>
          <w14:ligatures w14:val="none"/>
        </w:rPr>
        <w:t>загадалки</w:t>
      </w:r>
      <w:proofErr w:type="spellEnd"/>
      <w:r>
        <w:rPr>
          <w:rFonts w:ascii="Times New Roman" w:hAnsi="Times New Roman" w:cs="Times New Roman"/>
          <w:b/>
          <w:bCs/>
          <w:color w:val="1F1F1F"/>
          <w:spacing w:val="-4"/>
          <w:kern w:val="0"/>
          <w:sz w:val="28"/>
          <w:szCs w:val="28"/>
          <w14:ligatures w14:val="none"/>
        </w:rPr>
        <w:t>»</w:t>
      </w:r>
    </w:p>
    <w:p w14:paraId="5D1A0E7D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  <w:t>Игр</w:t>
      </w:r>
      <w:proofErr w:type="gramStart"/>
      <w:r w:rsidRPr="00F542F0"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  <w:t>а-</w:t>
      </w:r>
      <w:proofErr w:type="gramEnd"/>
      <w:r w:rsidRPr="00F542F0"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  <w:t>«</w:t>
      </w:r>
      <w:proofErr w:type="spellStart"/>
      <w:r w:rsidRPr="00F542F0"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  <w:t>загадалка</w:t>
      </w:r>
      <w:proofErr w:type="spellEnd"/>
      <w:r w:rsidRPr="00F542F0"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  <w:t>» используется детьми как способ загадать желание. Исполняемые стишки приспособлены для выражения быстро сменяющихся настроений и желаний детей. Стишок заканчивается нарочитой «обнажённостью» текстового задания. У этой игры есть правила и нормы исполнения: в завершающей фазе отвернуться, закрыть ладонью какой-либо глаз, загадать желание и вновь повернуться. Если ваши действия совпали с действиями партнёра по игре, то желание сбудется. По-своему волнующая концовка способна вызвать восторг или чувство досады. Смысл и значение произведения – в «выходе» из игры.</w:t>
      </w:r>
    </w:p>
    <w:p w14:paraId="4BAAAC99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ЗУБЫ, ЗУБЫ, ЗУБЫ, ЗУБЫ,</w:t>
      </w:r>
    </w:p>
    <w:p w14:paraId="6DAC4597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ЗУБЫ НАДО ПОЛЕЧИТЬ.</w:t>
      </w:r>
    </w:p>
    <w:p w14:paraId="04F6B429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-А Я БОЮСЬ!</w:t>
      </w:r>
    </w:p>
    <w:p w14:paraId="076A3794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-А ТЫ НЕ БОЙСЯ!</w:t>
      </w:r>
    </w:p>
    <w:p w14:paraId="10E2E277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ЖАБА ПО ПОЛЮ СКАКАЛА</w:t>
      </w:r>
    </w:p>
    <w:p w14:paraId="6B169D75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И ЖЕЛАНЬЕ ЗАГАДАЛА.</w:t>
      </w:r>
    </w:p>
    <w:p w14:paraId="5DA3947A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РАЗ, ДВА, ТРИ,</w:t>
      </w:r>
    </w:p>
    <w:p w14:paraId="6783F9A3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Cs w:val="28"/>
          <w14:ligatures w14:val="none"/>
        </w:rPr>
        <w:t>ЗАГАДАЙ ЖЕЛАНЬЕ ТЫ!</w:t>
      </w:r>
    </w:p>
    <w:p w14:paraId="4D0CE2F1" w14:textId="77777777" w:rsidR="008466D9" w:rsidRPr="00F542F0" w:rsidRDefault="008466D9" w:rsidP="00F542F0">
      <w:pPr>
        <w:pStyle w:val="a7"/>
        <w:numPr>
          <w:ilvl w:val="0"/>
          <w:numId w:val="2"/>
        </w:num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  <w:proofErr w:type="gramStart"/>
      <w:r w:rsidRPr="00F542F0"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  <w:t>(Поворачиваются со скрещёнными впереди руками соединяют их с руками партнёра.</w:t>
      </w:r>
      <w:proofErr w:type="gramEnd"/>
      <w:r w:rsidRPr="00F542F0"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  <w:t xml:space="preserve"> </w:t>
      </w:r>
      <w:proofErr w:type="gramStart"/>
      <w:r w:rsidRPr="00F542F0"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  <w:t>Если руки можно развести, желание исполнится)</w:t>
      </w:r>
      <w:proofErr w:type="gramEnd"/>
    </w:p>
    <w:p w14:paraId="026B13A4" w14:textId="44F7AB0E" w:rsidR="008466D9" w:rsidRPr="00F542F0" w:rsidRDefault="008466D9" w:rsidP="00F542F0">
      <w:p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</w:p>
    <w:p w14:paraId="60DD371E" w14:textId="77777777" w:rsidR="008466D9" w:rsidRPr="00F542F0" w:rsidRDefault="008466D9" w:rsidP="00F542F0">
      <w:p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  <w:r w:rsidRPr="00F542F0"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  <w:t>Очевидно, в ходе своего развития ребёнок испытывает потребность в совершенствовании речевых реакций, стоящих в прямой зависимости от степени тренировки движений, этим-то и привлекают его словесные игры в ладошки. Чем выше двигательная активность ребенка, тем интенсивней развивается его речь. С помощью стихотворного ритма вырабатываются правильный темп речи, ритм дыхания, развивается речевой слух, речевая память. Стихотворная форма всегда привлекает детей своей живостью, эмоциональностью, настраивая на игру. Не случайно логопеды стали использовать в практике подобные упражнения, помогающие на фоне игровых движений, скорректировать дефекты речи и, наоборот, основываясь на ритмике стихов, развить подвижность пальцев, координацию движений, эмоциональность, мышление. Хотелось бы, чтобы такие полезные и интересные игры в ладошки использовались не только педагогами и воспитателями на занятиях, на прогулках, в индивидуальной работе с детьми, но и с родителями вошли в повседневную жизнь детей,  забавляя, развлекая и развивая их.</w:t>
      </w:r>
    </w:p>
    <w:p w14:paraId="4E4CDCE9" w14:textId="77777777" w:rsidR="003401F3" w:rsidRPr="00F542F0" w:rsidRDefault="003401F3" w:rsidP="00F542F0">
      <w:p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</w:p>
    <w:p w14:paraId="72DFCDFA" w14:textId="77777777" w:rsidR="003401F3" w:rsidRPr="00F542F0" w:rsidRDefault="003401F3" w:rsidP="00F542F0">
      <w:p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</w:p>
    <w:p w14:paraId="59FE1DD6" w14:textId="77777777" w:rsidR="003401F3" w:rsidRPr="00F542F0" w:rsidRDefault="003401F3" w:rsidP="00F542F0">
      <w:pPr>
        <w:spacing w:after="0" w:line="240" w:lineRule="auto"/>
        <w:ind w:left="1701" w:right="952" w:firstLine="567"/>
        <w:jc w:val="both"/>
        <w:rPr>
          <w:rFonts w:ascii="Times New Roman" w:hAnsi="Times New Roman" w:cs="Times New Roman"/>
          <w:color w:val="1F1F1F"/>
          <w:spacing w:val="-4"/>
          <w:kern w:val="0"/>
          <w:sz w:val="28"/>
          <w:szCs w:val="28"/>
          <w14:ligatures w14:val="none"/>
        </w:rPr>
      </w:pPr>
    </w:p>
    <w:p w14:paraId="65AF488A" w14:textId="77777777" w:rsidR="008466D9" w:rsidRPr="00F542F0" w:rsidRDefault="008466D9" w:rsidP="00F542F0">
      <w:pPr>
        <w:ind w:left="1701" w:right="952" w:firstLine="567"/>
        <w:rPr>
          <w:rFonts w:ascii="Times New Roman" w:hAnsi="Times New Roman" w:cs="Times New Roman"/>
          <w:sz w:val="28"/>
          <w:szCs w:val="28"/>
        </w:rPr>
      </w:pPr>
    </w:p>
    <w:sectPr w:rsidR="008466D9" w:rsidRPr="00F542F0" w:rsidSect="00F542F0">
      <w:pgSz w:w="11906" w:h="16838" w:code="9"/>
      <w:pgMar w:top="1134" w:right="49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6991"/>
    <w:multiLevelType w:val="hybridMultilevel"/>
    <w:tmpl w:val="3C5CE1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3215B6"/>
    <w:multiLevelType w:val="hybridMultilevel"/>
    <w:tmpl w:val="591048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7F2005F"/>
    <w:multiLevelType w:val="hybridMultilevel"/>
    <w:tmpl w:val="D1F8B0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697896"/>
    <w:multiLevelType w:val="hybridMultilevel"/>
    <w:tmpl w:val="A3EC2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1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D9"/>
    <w:rsid w:val="000530D5"/>
    <w:rsid w:val="001B6349"/>
    <w:rsid w:val="00202C92"/>
    <w:rsid w:val="003401F3"/>
    <w:rsid w:val="004520F0"/>
    <w:rsid w:val="00485EE5"/>
    <w:rsid w:val="004F0BCE"/>
    <w:rsid w:val="005A4A3E"/>
    <w:rsid w:val="005F5BC0"/>
    <w:rsid w:val="00664BD6"/>
    <w:rsid w:val="006C282C"/>
    <w:rsid w:val="007C045E"/>
    <w:rsid w:val="008466D9"/>
    <w:rsid w:val="00987936"/>
    <w:rsid w:val="00A40018"/>
    <w:rsid w:val="00B822FC"/>
    <w:rsid w:val="00C76DAF"/>
    <w:rsid w:val="00F5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D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6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6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6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6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6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6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6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6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46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6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6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66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6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6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66D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846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6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6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6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6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6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6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6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6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46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6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6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66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6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6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66D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846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apyxa1971@gmail.com</dc:creator>
  <cp:keywords/>
  <dc:description/>
  <cp:lastModifiedBy>User</cp:lastModifiedBy>
  <cp:revision>3</cp:revision>
  <dcterms:created xsi:type="dcterms:W3CDTF">2025-09-09T16:54:00Z</dcterms:created>
  <dcterms:modified xsi:type="dcterms:W3CDTF">2025-09-09T18:53:00Z</dcterms:modified>
</cp:coreProperties>
</file>