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39" w:rsidRPr="00B97512" w:rsidRDefault="004A1E39" w:rsidP="00984F08">
      <w:pPr>
        <w:pStyle w:val="a8"/>
        <w:jc w:val="center"/>
        <w:rPr>
          <w:rFonts w:ascii="Comic Sans MS" w:hAnsi="Comic Sans MS" w:cs="Comic Sans MS"/>
          <w:b/>
          <w:bCs/>
          <w:color w:val="FF0000"/>
          <w:sz w:val="44"/>
          <w:szCs w:val="44"/>
          <w:lang w:eastAsia="ru-RU"/>
        </w:rPr>
      </w:pPr>
      <w:bookmarkStart w:id="0" w:name="_GoBack"/>
      <w:bookmarkEnd w:id="0"/>
      <w:r w:rsidRPr="00B97512">
        <w:rPr>
          <w:rFonts w:ascii="Comic Sans MS" w:hAnsi="Comic Sans MS" w:cs="Comic Sans MS"/>
          <w:b/>
          <w:bCs/>
          <w:color w:val="FF0000"/>
          <w:sz w:val="44"/>
          <w:szCs w:val="44"/>
          <w:lang w:eastAsia="ru-RU"/>
        </w:rPr>
        <w:t>«Изготовление шумовых инструментов своими руками»</w:t>
      </w:r>
    </w:p>
    <w:p w:rsidR="004A1E39" w:rsidRPr="00B97512" w:rsidRDefault="004A1E39" w:rsidP="00984F08">
      <w:pPr>
        <w:pStyle w:val="a8"/>
        <w:jc w:val="center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p w:rsidR="004A1E39" w:rsidRPr="00B97512" w:rsidRDefault="004A1E39" w:rsidP="00984F08">
      <w:pPr>
        <w:pStyle w:val="a8"/>
        <w:jc w:val="center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p w:rsidR="004A1E39" w:rsidRPr="00B97512" w:rsidRDefault="004A1E39" w:rsidP="00984F08">
      <w:pPr>
        <w:pStyle w:val="a8"/>
        <w:spacing w:line="276" w:lineRule="auto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 xml:space="preserve">Если верить толковому словарю, </w:t>
      </w:r>
      <w:r w:rsidRPr="00B97512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  <w:lang w:eastAsia="ru-RU"/>
        </w:rPr>
        <w:t>музыкальный инструмент</w:t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t xml:space="preserve"> - это предмет, с помощью которого музыканты извлекают звуки. Следовательно, музыкальные инструменты можно делать из самых разных вещей: от кухонной утвари до обыкновенной расчески.</w:t>
      </w:r>
    </w:p>
    <w:p w:rsidR="004A1E39" w:rsidRPr="00B97512" w:rsidRDefault="004A1E39" w:rsidP="00984F08">
      <w:pPr>
        <w:pStyle w:val="a8"/>
        <w:spacing w:line="276" w:lineRule="auto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В качестве исходных материалов можно  использовать картонные цилиндры от бумажных полотенец, коробки, пластиковые и бумажные тарелки, колокольчики, деревянные палки, ровные обрубки дерева, палочки из-под эскимо. В качестве наполнителя подойдет песок, крупа, гравий, крышки от бутылок, скрепки - в общем, все, что звенит и шумит.</w:t>
      </w:r>
    </w:p>
    <w:p w:rsidR="004A1E39" w:rsidRPr="00B97512" w:rsidRDefault="004A1E39" w:rsidP="00984F08">
      <w:pPr>
        <w:pStyle w:val="a8"/>
        <w:spacing w:line="276" w:lineRule="auto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</w:p>
    <w:p w:rsidR="004A1E39" w:rsidRPr="00B97512" w:rsidRDefault="004A1E39" w:rsidP="00984F08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3"/>
        <w:gridCol w:w="5635"/>
      </w:tblGrid>
      <w:tr w:rsidR="004A1E39" w:rsidRPr="00B97512">
        <w:tc>
          <w:tcPr>
            <w:tcW w:w="4503" w:type="dxa"/>
          </w:tcPr>
          <w:p w:rsidR="004A1E39" w:rsidRPr="00B97512" w:rsidRDefault="004A1E39" w:rsidP="00984F08">
            <w:pPr>
              <w:pStyle w:val="a8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  <w:t>Поющие бутылки.</w:t>
            </w:r>
          </w:p>
          <w:p w:rsidR="004A1E39" w:rsidRPr="00B97512" w:rsidRDefault="004A1E39" w:rsidP="00984F08">
            <w:pPr>
              <w:pStyle w:val="a8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</w:p>
          <w:p w:rsidR="004A1E39" w:rsidRPr="00B97512" w:rsidRDefault="004A1E39" w:rsidP="00791030">
            <w:pPr>
              <w:pStyle w:val="a8"/>
              <w:jc w:val="center"/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</w:pPr>
          </w:p>
          <w:p w:rsidR="004A1E39" w:rsidRPr="00B97512" w:rsidRDefault="000F7A2C" w:rsidP="00791030">
            <w:pPr>
              <w:pStyle w:val="a8"/>
              <w:jc w:val="center"/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89860" cy="1874520"/>
                  <wp:effectExtent l="0" t="0" r="0" b="0"/>
                  <wp:docPr id="1" name="Рисунок 4" descr="http://pics.livejournal.com/letidor_school/pic/0009wf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pics.livejournal.com/letidor_school/pic/0009wf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E39" w:rsidRPr="00B97512" w:rsidRDefault="004A1E39" w:rsidP="00791030">
            <w:pPr>
              <w:pStyle w:val="a8"/>
              <w:jc w:val="center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br/>
            </w:r>
          </w:p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t>Стеклянные бутылки, наполненные водой -  отличный музыкальный инструмент. Для создания такого оркестра вам понадобятся шесть стеклянных бутылок разных размеров. В качестве альтернативы можно использовать стаканы. Наполните каждую бутылку водой таким образом, чтобы меньше всего воды оказалось в первой бутылке, а больше всего – в последней. Для красоты воду можно подкрасить с помощью пищевых красителей.</w:t>
            </w:r>
          </w:p>
        </w:tc>
      </w:tr>
    </w:tbl>
    <w:p w:rsidR="004A1E39" w:rsidRPr="00B97512" w:rsidRDefault="004A1E39" w:rsidP="00984F08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Теперь вооружимся деревянной ложкой и начнем извлекать звуки из нашего «оркестра». Чем меньше воды в емкости, тем выше звук.</w:t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  <w:t>Вместе с ребенком попробуйте выставить бутылки в ряд, в зависимости от их звучания.</w:t>
      </w:r>
    </w:p>
    <w:p w:rsidR="004A1E39" w:rsidRPr="00B97512" w:rsidRDefault="004A1E39" w:rsidP="00012C20">
      <w:pPr>
        <w:pStyle w:val="a8"/>
        <w:ind w:left="302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lastRenderedPageBreak/>
        <w:br/>
      </w: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Колокольчики поющего ветра.</w:t>
      </w:r>
    </w:p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  <w:t>Вам понадобится несколько ненужных ключей и рыболовная леска. Привяжите ключи к ветке на дереве - и вы услышите звон ветряных колокольчиков. </w:t>
      </w: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Рожок.</w:t>
      </w: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Бумага, питьевая трубочка, скотч и ножницы понадобятся, чтобы сделать рожок. Надрежьте конец трубочки так, чтобы получилось два «язычка». Из бумаги сверните воронку вокруг трубочки так, чтобы разрезанные концы соломинки оказались внутри. Когда малыш подует в такой рожок, он загудит.</w:t>
      </w: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51"/>
        <w:gridCol w:w="6187"/>
      </w:tblGrid>
      <w:tr w:rsidR="004A1E39" w:rsidRPr="00B97512">
        <w:tc>
          <w:tcPr>
            <w:tcW w:w="3951" w:type="dxa"/>
          </w:tcPr>
          <w:p w:rsidR="004A1E39" w:rsidRPr="00B97512" w:rsidRDefault="000F7A2C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2200" cy="2362200"/>
                  <wp:effectExtent l="0" t="0" r="0" b="0"/>
                  <wp:docPr id="2" name="Рисунок 5" descr="http://pics.livejournal.com/letidor_school/pic/0009gq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pics.livejournal.com/letidor_school/pic/0009gq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7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  <w:t>Кухонный оркестр.</w:t>
            </w:r>
          </w:p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</w:p>
          <w:p w:rsidR="004A1E39" w:rsidRPr="00B97512" w:rsidRDefault="004A1E39" w:rsidP="00791030">
            <w:pPr>
              <w:pStyle w:val="a8"/>
              <w:ind w:firstLine="426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t>Самые простые музыкальные инструменты для ребенка легко найти на любой кухне. Разнообразные кастрюли с крышками, ложки, толкушки – все это издает звук. Предоставьте ребенку возможность исследовать, какие звуки издает разная кухонная утварь. Подвесьте крышки и поварешки на дерево и снабдите ребенка деревянной ложкой.</w:t>
            </w:r>
          </w:p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</w:p>
          <w:p w:rsidR="004A1E39" w:rsidRPr="00B97512" w:rsidRDefault="004A1E39" w:rsidP="00791030">
            <w:pPr>
              <w:pStyle w:val="a8"/>
              <w:ind w:left="302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</w:p>
        </w:tc>
      </w:tr>
    </w:tbl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bookmarkStart w:id="1" w:name="cutid1"/>
      <w:bookmarkEnd w:id="1"/>
    </w:p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Стучалки.</w:t>
      </w:r>
    </w:p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sz w:val="28"/>
          <w:szCs w:val="28"/>
          <w:lang w:eastAsia="ru-RU"/>
        </w:rPr>
      </w:pP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Два куска дерева издают другой, не менее интересный звук. Чтобы сделать инструмент еще привлекательнее для игры, приклейте к деревянной дощечке наждачную бумагу.</w:t>
      </w: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 xml:space="preserve">Стучалки являются прекрасным музыкальным сопровождением для любых потешек, детских песенок. </w:t>
      </w:r>
    </w:p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lastRenderedPageBreak/>
        <w:br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5777"/>
      </w:tblGrid>
      <w:tr w:rsidR="004A1E39" w:rsidRPr="00B97512">
        <w:tc>
          <w:tcPr>
            <w:tcW w:w="4361" w:type="dxa"/>
          </w:tcPr>
          <w:p w:rsidR="004A1E39" w:rsidRPr="00B97512" w:rsidRDefault="000F7A2C" w:rsidP="00791030">
            <w:pPr>
              <w:pStyle w:val="a8"/>
              <w:jc w:val="both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5540" cy="1981200"/>
                  <wp:effectExtent l="0" t="0" r="381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  <w:t>Свистульки.</w:t>
            </w: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br/>
            </w: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br/>
              <w:t>Свистульку можно сделать из бумаги, травинки или соломинки для коктейлей. Отрежьте по диагонали кончик соломинки, чтобы получилось «два зубца» - и свистулька готова. Выдувайте воздух, когда острый кончик соломинки во рту. Отрезав несколько соломинок разной длины, вы получите «инструменты» разной тональности.</w:t>
            </w:r>
          </w:p>
        </w:tc>
      </w:tr>
    </w:tbl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Маракасы.</w:t>
      </w: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Из пустых пластиковых, деревянных, картонных и металлических контейнеров получаются отличные шейкеры. Шейкерами (от англ. toshake - трясти) называют ударные музыкальные инструменты для создания ритмов. Обычно это закрытая емкость из твердого материала, частично заполненная песком, дробью, бисером, зернами, в общем, чем-нибудь сыпучим. Шейкеры бывают разными по форме: шарообразными, в виде яйца, палки.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3"/>
        <w:gridCol w:w="5635"/>
      </w:tblGrid>
      <w:tr w:rsidR="004A1E39" w:rsidRPr="00B97512">
        <w:tc>
          <w:tcPr>
            <w:tcW w:w="4503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</w:pPr>
          </w:p>
          <w:p w:rsidR="004A1E39" w:rsidRPr="00B97512" w:rsidRDefault="000F7A2C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06040" cy="1866900"/>
                  <wp:effectExtent l="0" t="0" r="3810" b="0"/>
                  <wp:docPr id="4" name="Рисунок 19" descr="http://pics.livejournal.com/letidor_school/pic/0009peqr/s640x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pics.livejournal.com/letidor_school/pic/0009peqr/s640x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6" r="15578" b="14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t>Для изготовления шейкеров подходят любые баночки-скляночки, контейнеры, например, пластиковая упаковка из-под шоколадного яйца. Контейнер из–под кофе можно наполнить камушками и тогда звук получится приглушенным. А если положите скрепки, гвозди, то инструмент звонко зазвенит. Прекрасно шумят два бумажных стаканчика со звенящим или гремящим наполнителем, плотно заклеенные скотчем.</w:t>
            </w:r>
          </w:p>
        </w:tc>
      </w:tr>
    </w:tbl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sz w:val="28"/>
          <w:szCs w:val="28"/>
          <w:lang w:eastAsia="ru-RU"/>
        </w:rPr>
      </w:pPr>
    </w:p>
    <w:p w:rsidR="004A1E39" w:rsidRPr="00B97512" w:rsidRDefault="004A1E39" w:rsidP="00012C2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lastRenderedPageBreak/>
        <w:t>Можно сделать несколько пар одинаковых инструментов. Например, наполнить две бутылочки из-под питьевого йогурта одинаковым количеством риса, а другие две бутылки – одинаковым количеством фасоли. Теперь малыш может попробовать отыскать парочки - одинаково звучащие бутылки.</w:t>
      </w:r>
    </w:p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Звонкие браслеты.</w:t>
      </w:r>
    </w:p>
    <w:p w:rsidR="004A1E39" w:rsidRPr="00B97512" w:rsidRDefault="004A1E39" w:rsidP="00012C20">
      <w:pPr>
        <w:pStyle w:val="a8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Для изготовления звонких браслетов можно использовать эластичную резинку или ленты. Нанижем на них бубенцы и получим замечательные звучащие браслеты, которые подходят даже самым маленьких музыкантам. Дети постарше могут поучаствовать в нанизывании – это отличное упражнение для развития мелкой моторики. Бубенцы также можно пришить к носочкам или варежкам.</w:t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Барабанщик барабанит.</w:t>
      </w:r>
    </w:p>
    <w:p w:rsidR="004A1E39" w:rsidRPr="00B97512" w:rsidRDefault="004A1E39" w:rsidP="00984F08">
      <w:pPr>
        <w:pStyle w:val="a8"/>
        <w:jc w:val="both"/>
        <w:rPr>
          <w:rFonts w:ascii="Comic Sans MS" w:hAnsi="Comic Sans MS" w:cs="Comic Sans MS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81"/>
        <w:gridCol w:w="6357"/>
      </w:tblGrid>
      <w:tr w:rsidR="004A1E39" w:rsidRPr="00B97512">
        <w:tc>
          <w:tcPr>
            <w:tcW w:w="3781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</w:pPr>
          </w:p>
          <w:p w:rsidR="004A1E39" w:rsidRPr="00B97512" w:rsidRDefault="000F7A2C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7420" cy="1524000"/>
                  <wp:effectExtent l="0" t="0" r="0" b="0"/>
                  <wp:docPr id="5" name="Рисунок 22" descr="http://pics.livejournal.com/letidor_school/pic/0009sg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pics.livejournal.com/letidor_school/pic/0009sg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7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t>Идея «стучать» по ведерку, как правило, приходит малышам в раннем возрасте. Барабаны нравятся детям. Чтобы этот интерес развить, предложите юному музыканту разнообразные барабанные палочки: лопатки, совки, ложки. Выставите несколько разнообразных ведерок в ряд и постучите по ним. Наверняка ребенка заинтересуют звуки, которые можно издавать.</w:t>
            </w:r>
          </w:p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br/>
            </w:r>
          </w:p>
        </w:tc>
      </w:tr>
    </w:tbl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Процесс создания барабана не менее увлекателен. Из картонных цилиндров получаются отличные, почти профессиональные барабаны. Проще простого соорудить барабанчик из картонного цилиндра от бумажных полотенец, закрыть отверстие бумагой для выпечки и зафиксировать резинкой.</w:t>
      </w: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lastRenderedPageBreak/>
        <w:t xml:space="preserve">Чем прочнее цилиндр, тем долговечнее будет ваш ударный инструмент. </w:t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27"/>
        <w:gridCol w:w="6911"/>
      </w:tblGrid>
      <w:tr w:rsidR="004A1E39" w:rsidRPr="00B97512">
        <w:tc>
          <w:tcPr>
            <w:tcW w:w="3227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</w:pPr>
          </w:p>
          <w:p w:rsidR="004A1E39" w:rsidRPr="00B97512" w:rsidRDefault="000F7A2C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66900" cy="1851660"/>
                  <wp:effectExtent l="0" t="0" r="0" b="0"/>
                  <wp:docPr id="6" name="Рисунок 24" descr="http://pics.livejournal.com/letidor_school/pic/0009t9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pics.livejournal.com/letidor_school/pic/0009t9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t>Можно использовать тарелки в качестве мембраны самодельного барабана. Для того чтобы барабан вышел крепким, тарелку нужно прижать к отверстию цилиндра и плотно закрепить скотчем. При желании такой барабан украшаем цветной бумагой, наклейками, прикрепляем красивую шелковую или бумажную ленту. Маленькие барабанщики с удовольствием наносят на ударный инструмент собственный дизайн и ставят подпись: отличная возможность проявить воображение, развить мелкую моторику, научиться писать свое имя.</w:t>
            </w:r>
          </w:p>
        </w:tc>
      </w:tr>
    </w:tbl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Добиться приглушенного звука позволяет пробковая подставка под горячее. Просто приклейте ее к ударной части барабана – и вот уже готов новый инструмент. Барабанные палочки хорошо получаются из деревянных ложек, китайских палочек, карандашей и одноразовых деревянных палочек, которыми пользуются педиатры во время осмотра.</w:t>
      </w: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Харп.</w:t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t>Обычная расческа для волос превращается в харп. Вам понадобится новая расческа и тонкая бумага. Когда дуешь в «харп», бумага дребезжит. Музыкальная расческа – не только веселит, но и учит контролировать дыхание, развивает чувство ритма и слух.</w:t>
      </w: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sz w:val="28"/>
          <w:szCs w:val="28"/>
          <w:lang w:eastAsia="ru-RU"/>
        </w:rPr>
      </w:pP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Кастаньеты.</w:t>
      </w:r>
    </w:p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36"/>
        <w:gridCol w:w="7402"/>
      </w:tblGrid>
      <w:tr w:rsidR="004A1E39" w:rsidRPr="00B97512">
        <w:tc>
          <w:tcPr>
            <w:tcW w:w="2736" w:type="dxa"/>
          </w:tcPr>
          <w:p w:rsidR="004A1E39" w:rsidRPr="00B97512" w:rsidRDefault="000F7A2C" w:rsidP="00791030">
            <w:pPr>
              <w:pStyle w:val="a8"/>
              <w:jc w:val="both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Comic Sans MS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569720" cy="1722120"/>
                  <wp:effectExtent l="0" t="0" r="0" b="0"/>
                  <wp:docPr id="7" name="Рисунок 25" descr="http://pics.livejournal.com/letidor_school/pic/0009k5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pics.livejournal.com/letidor_school/pic/0009k5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sz w:val="28"/>
                <w:szCs w:val="28"/>
                <w:lang w:eastAsia="ru-RU"/>
              </w:rPr>
            </w:pPr>
          </w:p>
          <w:p w:rsidR="004A1E39" w:rsidRPr="00B97512" w:rsidRDefault="004A1E39" w:rsidP="00791030">
            <w:pPr>
              <w:pStyle w:val="a8"/>
              <w:jc w:val="both"/>
              <w:rPr>
                <w:rFonts w:ascii="Comic Sans MS" w:hAnsi="Comic Sans MS" w:cs="Comic Sans MS"/>
                <w:b/>
                <w:bCs/>
                <w:sz w:val="28"/>
                <w:szCs w:val="28"/>
                <w:lang w:eastAsia="ru-RU"/>
              </w:rPr>
            </w:pPr>
            <w:r w:rsidRPr="00B97512">
              <w:rPr>
                <w:rFonts w:ascii="Comic Sans MS" w:hAnsi="Comic Sans MS" w:cs="Comic Sans MS"/>
                <w:sz w:val="28"/>
                <w:szCs w:val="28"/>
                <w:lang w:eastAsia="ru-RU"/>
              </w:rPr>
              <w:t>Всем известны испанские кастаньеты из дерева. Их можно сделать из полоски картона и пивных крышек. Согните картон пополам, закрепите крышку на внутренней стороне картона шляпкой вверх. То же сделайте с другой крышкой так, чтобы при соединении двух половинок картонки крышки стукались друг о друга и издавали звук.</w:t>
            </w:r>
          </w:p>
        </w:tc>
      </w:tr>
    </w:tbl>
    <w:p w:rsidR="004A1E39" w:rsidRPr="00B97512" w:rsidRDefault="004A1E39" w:rsidP="005B6860">
      <w:pPr>
        <w:pStyle w:val="a8"/>
        <w:ind w:firstLine="426"/>
        <w:jc w:val="both"/>
        <w:rPr>
          <w:rFonts w:ascii="Comic Sans MS" w:hAnsi="Comic Sans MS" w:cs="Comic Sans MS"/>
          <w:b/>
          <w:bCs/>
          <w:sz w:val="28"/>
          <w:szCs w:val="28"/>
          <w:lang w:eastAsia="ru-RU"/>
        </w:rPr>
      </w:pPr>
    </w:p>
    <w:p w:rsidR="004A1E39" w:rsidRPr="00B97512" w:rsidRDefault="004A1E39" w:rsidP="00984F08">
      <w:pPr>
        <w:pStyle w:val="a8"/>
        <w:jc w:val="both"/>
        <w:rPr>
          <w:rFonts w:ascii="Comic Sans MS" w:hAnsi="Comic Sans MS" w:cs="Comic Sans MS"/>
          <w:sz w:val="28"/>
          <w:szCs w:val="28"/>
          <w:lang w:eastAsia="ru-RU"/>
        </w:rPr>
      </w:pP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b/>
          <w:bCs/>
          <w:sz w:val="28"/>
          <w:szCs w:val="28"/>
          <w:lang w:eastAsia="ru-RU"/>
        </w:rPr>
        <w:t>Бубен.</w:t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  <w:t>Бубен тоже легко сделать своими руками. Две бумажные тарелки склеиваются вместе, с помощью дырокола продырявливаем поверхность бубна, проденем красивые ленты и закрепим колокольчики по краям для лучшего звучания.</w:t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  <w:r w:rsidRPr="00B97512">
        <w:rPr>
          <w:rFonts w:ascii="Comic Sans MS" w:hAnsi="Comic Sans MS" w:cs="Comic Sans MS"/>
          <w:sz w:val="28"/>
          <w:szCs w:val="28"/>
          <w:lang w:eastAsia="ru-RU"/>
        </w:rPr>
        <w:br/>
      </w:r>
    </w:p>
    <w:sectPr w:rsidR="004A1E39" w:rsidRPr="00B97512" w:rsidSect="00984F08">
      <w:pgSz w:w="11906" w:h="16838"/>
      <w:pgMar w:top="993" w:right="991" w:bottom="993" w:left="993" w:header="708" w:footer="708" w:gutter="0"/>
      <w:pgBorders w:offsetFrom="page">
        <w:top w:val="twistedLines1" w:sz="20" w:space="24" w:color="008000"/>
        <w:left w:val="twistedLines1" w:sz="20" w:space="24" w:color="008000"/>
        <w:bottom w:val="twistedLines1" w:sz="20" w:space="24" w:color="008000"/>
        <w:right w:val="twistedLines1" w:sz="20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77"/>
    <w:rsid w:val="00012C20"/>
    <w:rsid w:val="0004058A"/>
    <w:rsid w:val="000F7A2C"/>
    <w:rsid w:val="004A1E39"/>
    <w:rsid w:val="004C104E"/>
    <w:rsid w:val="005B6860"/>
    <w:rsid w:val="00661693"/>
    <w:rsid w:val="00791030"/>
    <w:rsid w:val="008B240D"/>
    <w:rsid w:val="00984F08"/>
    <w:rsid w:val="00B97512"/>
    <w:rsid w:val="00DB37B1"/>
    <w:rsid w:val="00F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1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F00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00F7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F00F77"/>
    <w:rPr>
      <w:color w:val="0000FF"/>
      <w:u w:val="single"/>
    </w:rPr>
  </w:style>
  <w:style w:type="character" w:styleId="a4">
    <w:name w:val="Emphasis"/>
    <w:basedOn w:val="a0"/>
    <w:uiPriority w:val="99"/>
    <w:qFormat/>
    <w:rsid w:val="00F00F77"/>
    <w:rPr>
      <w:i/>
      <w:iCs/>
    </w:rPr>
  </w:style>
  <w:style w:type="paragraph" w:styleId="a5">
    <w:name w:val="Normal (Web)"/>
    <w:basedOn w:val="a"/>
    <w:uiPriority w:val="99"/>
    <w:semiHidden/>
    <w:rsid w:val="00F0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linkbar-inner">
    <w:name w:val="entry-linkbar-inner"/>
    <w:basedOn w:val="a0"/>
    <w:uiPriority w:val="99"/>
    <w:rsid w:val="00F00F77"/>
  </w:style>
  <w:style w:type="character" w:customStyle="1" w:styleId="ljuser3">
    <w:name w:val="ljuser3"/>
    <w:basedOn w:val="a0"/>
    <w:uiPriority w:val="99"/>
    <w:rsid w:val="00F00F77"/>
  </w:style>
  <w:style w:type="character" w:customStyle="1" w:styleId="lj-button-link1">
    <w:name w:val="lj-button-link1"/>
    <w:basedOn w:val="a0"/>
    <w:uiPriority w:val="99"/>
    <w:rsid w:val="00F00F77"/>
    <w:rPr>
      <w:rFonts w:ascii="Arial" w:hAnsi="Arial" w:cs="Arial"/>
      <w:sz w:val="17"/>
      <w:szCs w:val="17"/>
    </w:rPr>
  </w:style>
  <w:style w:type="character" w:customStyle="1" w:styleId="comments-count">
    <w:name w:val="comments-count"/>
    <w:basedOn w:val="a0"/>
    <w:uiPriority w:val="99"/>
    <w:rsid w:val="00F00F77"/>
  </w:style>
  <w:style w:type="character" w:customStyle="1" w:styleId="emdash">
    <w:name w:val="emdash"/>
    <w:basedOn w:val="a0"/>
    <w:uiPriority w:val="99"/>
    <w:rsid w:val="00F00F77"/>
  </w:style>
  <w:style w:type="character" w:customStyle="1" w:styleId="replylink">
    <w:name w:val="replylink"/>
    <w:basedOn w:val="a0"/>
    <w:uiPriority w:val="99"/>
    <w:rsid w:val="00F00F77"/>
  </w:style>
  <w:style w:type="character" w:customStyle="1" w:styleId="comment-controls">
    <w:name w:val="comment-controls"/>
    <w:basedOn w:val="a0"/>
    <w:uiPriority w:val="99"/>
    <w:rsid w:val="00F00F77"/>
  </w:style>
  <w:style w:type="paragraph" w:styleId="a6">
    <w:name w:val="Balloon Text"/>
    <w:basedOn w:val="a"/>
    <w:link w:val="a7"/>
    <w:uiPriority w:val="99"/>
    <w:semiHidden/>
    <w:rsid w:val="00F0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00F77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84F08"/>
    <w:rPr>
      <w:rFonts w:cs="Calibri"/>
      <w:lang w:eastAsia="en-US"/>
    </w:rPr>
  </w:style>
  <w:style w:type="table" w:styleId="a9">
    <w:name w:val="Table Grid"/>
    <w:basedOn w:val="a1"/>
    <w:uiPriority w:val="99"/>
    <w:rsid w:val="00984F0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1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F00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00F7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F00F77"/>
    <w:rPr>
      <w:color w:val="0000FF"/>
      <w:u w:val="single"/>
    </w:rPr>
  </w:style>
  <w:style w:type="character" w:styleId="a4">
    <w:name w:val="Emphasis"/>
    <w:basedOn w:val="a0"/>
    <w:uiPriority w:val="99"/>
    <w:qFormat/>
    <w:rsid w:val="00F00F77"/>
    <w:rPr>
      <w:i/>
      <w:iCs/>
    </w:rPr>
  </w:style>
  <w:style w:type="paragraph" w:styleId="a5">
    <w:name w:val="Normal (Web)"/>
    <w:basedOn w:val="a"/>
    <w:uiPriority w:val="99"/>
    <w:semiHidden/>
    <w:rsid w:val="00F0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linkbar-inner">
    <w:name w:val="entry-linkbar-inner"/>
    <w:basedOn w:val="a0"/>
    <w:uiPriority w:val="99"/>
    <w:rsid w:val="00F00F77"/>
  </w:style>
  <w:style w:type="character" w:customStyle="1" w:styleId="ljuser3">
    <w:name w:val="ljuser3"/>
    <w:basedOn w:val="a0"/>
    <w:uiPriority w:val="99"/>
    <w:rsid w:val="00F00F77"/>
  </w:style>
  <w:style w:type="character" w:customStyle="1" w:styleId="lj-button-link1">
    <w:name w:val="lj-button-link1"/>
    <w:basedOn w:val="a0"/>
    <w:uiPriority w:val="99"/>
    <w:rsid w:val="00F00F77"/>
    <w:rPr>
      <w:rFonts w:ascii="Arial" w:hAnsi="Arial" w:cs="Arial"/>
      <w:sz w:val="17"/>
      <w:szCs w:val="17"/>
    </w:rPr>
  </w:style>
  <w:style w:type="character" w:customStyle="1" w:styleId="comments-count">
    <w:name w:val="comments-count"/>
    <w:basedOn w:val="a0"/>
    <w:uiPriority w:val="99"/>
    <w:rsid w:val="00F00F77"/>
  </w:style>
  <w:style w:type="character" w:customStyle="1" w:styleId="emdash">
    <w:name w:val="emdash"/>
    <w:basedOn w:val="a0"/>
    <w:uiPriority w:val="99"/>
    <w:rsid w:val="00F00F77"/>
  </w:style>
  <w:style w:type="character" w:customStyle="1" w:styleId="replylink">
    <w:name w:val="replylink"/>
    <w:basedOn w:val="a0"/>
    <w:uiPriority w:val="99"/>
    <w:rsid w:val="00F00F77"/>
  </w:style>
  <w:style w:type="character" w:customStyle="1" w:styleId="comment-controls">
    <w:name w:val="comment-controls"/>
    <w:basedOn w:val="a0"/>
    <w:uiPriority w:val="99"/>
    <w:rsid w:val="00F00F77"/>
  </w:style>
  <w:style w:type="paragraph" w:styleId="a6">
    <w:name w:val="Balloon Text"/>
    <w:basedOn w:val="a"/>
    <w:link w:val="a7"/>
    <w:uiPriority w:val="99"/>
    <w:semiHidden/>
    <w:rsid w:val="00F0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00F77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84F08"/>
    <w:rPr>
      <w:rFonts w:cs="Calibri"/>
      <w:lang w:eastAsia="en-US"/>
    </w:rPr>
  </w:style>
  <w:style w:type="table" w:styleId="a9">
    <w:name w:val="Table Grid"/>
    <w:basedOn w:val="a1"/>
    <w:uiPriority w:val="99"/>
    <w:rsid w:val="00984F0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6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6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6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9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96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96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96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96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96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96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96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96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96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96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960338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9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96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96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96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96034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96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96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96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96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6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9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96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96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9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9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6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96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 6</cp:lastModifiedBy>
  <cp:revision>2</cp:revision>
  <dcterms:created xsi:type="dcterms:W3CDTF">2024-02-18T10:37:00Z</dcterms:created>
  <dcterms:modified xsi:type="dcterms:W3CDTF">2024-02-18T10:37:00Z</dcterms:modified>
</cp:coreProperties>
</file>