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E6" w:rsidRPr="00AA44EF" w:rsidRDefault="009638E0" w:rsidP="009638E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EF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9638E0" w:rsidRPr="00AA44EF" w:rsidRDefault="009638E0" w:rsidP="009638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EF">
        <w:rPr>
          <w:rFonts w:ascii="Times New Roman" w:hAnsi="Times New Roman" w:cs="Times New Roman"/>
          <w:b/>
          <w:sz w:val="28"/>
          <w:szCs w:val="28"/>
        </w:rPr>
        <w:t>выбора в муниципальном бюджетном общеобразовательном учреждении «Средняя общеобразовательная школа – детский сад комбинированного вида №</w:t>
      </w:r>
      <w:bookmarkStart w:id="0" w:name="_GoBack"/>
      <w:bookmarkEnd w:id="0"/>
      <w:r w:rsidRPr="00AA44EF">
        <w:rPr>
          <w:rFonts w:ascii="Times New Roman" w:hAnsi="Times New Roman" w:cs="Times New Roman"/>
          <w:b/>
          <w:sz w:val="28"/>
          <w:szCs w:val="28"/>
        </w:rPr>
        <w:t>6 с углубленным изучением английского языка» муниципального образования городской округ Симферополь Республики Крым</w:t>
      </w:r>
    </w:p>
    <w:p w:rsidR="009638E0" w:rsidRPr="00AA44EF" w:rsidRDefault="009638E0" w:rsidP="009638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EF">
        <w:rPr>
          <w:rFonts w:ascii="Times New Roman" w:hAnsi="Times New Roman" w:cs="Times New Roman"/>
          <w:b/>
          <w:sz w:val="28"/>
          <w:szCs w:val="28"/>
        </w:rPr>
        <w:t>родителями (законными представителями) обучающихся одного из модулей комплексного учебного курса «Основы религиозных культур и светской этики»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center"/>
        <w:rPr>
          <w:sz w:val="28"/>
          <w:szCs w:val="28"/>
        </w:rPr>
      </w:pPr>
      <w:r w:rsidRPr="009638E0">
        <w:rPr>
          <w:rStyle w:val="a8"/>
          <w:sz w:val="28"/>
          <w:szCs w:val="28"/>
        </w:rPr>
        <w:t xml:space="preserve"> (разработан на основе примерного регламента, рекомендованного </w:t>
      </w:r>
      <w:hyperlink r:id="rId6" w:history="1">
        <w:r w:rsidRPr="009638E0">
          <w:rPr>
            <w:rStyle w:val="a4"/>
            <w:i/>
            <w:iCs/>
            <w:color w:val="auto"/>
            <w:sz w:val="28"/>
            <w:szCs w:val="28"/>
          </w:rPr>
          <w:t xml:space="preserve">письмом </w:t>
        </w:r>
        <w:proofErr w:type="spellStart"/>
        <w:r w:rsidRPr="009638E0">
          <w:rPr>
            <w:rStyle w:val="a4"/>
            <w:i/>
            <w:iCs/>
            <w:color w:val="auto"/>
            <w:sz w:val="28"/>
            <w:szCs w:val="28"/>
          </w:rPr>
          <w:t>Минобрнауки</w:t>
        </w:r>
        <w:proofErr w:type="spellEnd"/>
        <w:r w:rsidRPr="009638E0">
          <w:rPr>
            <w:rStyle w:val="a4"/>
            <w:i/>
            <w:iCs/>
            <w:color w:val="auto"/>
            <w:sz w:val="28"/>
            <w:szCs w:val="28"/>
          </w:rPr>
          <w:t xml:space="preserve"> России от 31.03.2015 г. </w:t>
        </w:r>
        <w:r w:rsidR="00AA44EF">
          <w:rPr>
            <w:rStyle w:val="a4"/>
            <w:i/>
            <w:iCs/>
            <w:color w:val="auto"/>
            <w:sz w:val="28"/>
            <w:szCs w:val="28"/>
          </w:rPr>
          <w:t xml:space="preserve">                    </w:t>
        </w:r>
        <w:r w:rsidRPr="009638E0">
          <w:rPr>
            <w:rStyle w:val="a4"/>
            <w:i/>
            <w:iCs/>
            <w:color w:val="auto"/>
            <w:sz w:val="28"/>
            <w:szCs w:val="28"/>
          </w:rPr>
          <w:t>№ 08-461 «О направлении регламента выбора модулей курса ОРКСЭ»</w:t>
        </w:r>
      </w:hyperlink>
      <w:r w:rsidRPr="009638E0">
        <w:rPr>
          <w:rStyle w:val="a8"/>
          <w:sz w:val="28"/>
          <w:szCs w:val="28"/>
        </w:rPr>
        <w:t>)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1. Общие положения.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1.1.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sz w:val="28"/>
          <w:szCs w:val="28"/>
        </w:rPr>
        <w:t xml:space="preserve">Настоящий регламент определяет условия и порядок выбора в </w:t>
      </w:r>
      <w:r>
        <w:rPr>
          <w:sz w:val="28"/>
          <w:szCs w:val="28"/>
        </w:rPr>
        <w:t>МБОУ «СОШ – Д/с №6»</w:t>
      </w:r>
      <w:r w:rsidRPr="009638E0">
        <w:rPr>
          <w:sz w:val="28"/>
          <w:szCs w:val="28"/>
        </w:rPr>
        <w:t xml:space="preserve">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выбор, курс ОРКСЭ).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1.2.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sz w:val="28"/>
          <w:szCs w:val="28"/>
        </w:rPr>
        <w:t xml:space="preserve">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– Федеральный закон); </w:t>
      </w:r>
      <w:proofErr w:type="gramStart"/>
      <w:r w:rsidRPr="009638E0">
        <w:rPr>
          <w:sz w:val="28"/>
          <w:szCs w:val="28"/>
        </w:rPr>
        <w:t>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1.3.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sz w:val="28"/>
          <w:szCs w:val="28"/>
        </w:rPr>
        <w:t xml:space="preserve">Настоящий регламент </w:t>
      </w:r>
      <w:r w:rsidR="00FC6401">
        <w:rPr>
          <w:sz w:val="28"/>
          <w:szCs w:val="28"/>
        </w:rPr>
        <w:t>используется</w:t>
      </w:r>
      <w:r w:rsidRPr="009638E0">
        <w:rPr>
          <w:sz w:val="28"/>
          <w:szCs w:val="28"/>
        </w:rPr>
        <w:t xml:space="preserve"> при организации выбора в </w:t>
      </w:r>
      <w:r>
        <w:rPr>
          <w:sz w:val="28"/>
          <w:szCs w:val="28"/>
        </w:rPr>
        <w:t>МБОУ «СОШ – Д/с №6»</w:t>
      </w:r>
      <w:r w:rsidRPr="009638E0">
        <w:rPr>
          <w:sz w:val="28"/>
          <w:szCs w:val="28"/>
        </w:rPr>
        <w:t xml:space="preserve">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2. Порядок выбора.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2.1. Предварительный этап.</w:t>
      </w:r>
      <w:r w:rsidRPr="009638E0">
        <w:rPr>
          <w:rStyle w:val="apple-converted-space"/>
          <w:b/>
          <w:bCs/>
          <w:sz w:val="28"/>
          <w:szCs w:val="28"/>
        </w:rPr>
        <w:t> </w:t>
      </w:r>
      <w:r w:rsidRPr="009638E0">
        <w:rPr>
          <w:sz w:val="28"/>
          <w:szCs w:val="28"/>
        </w:rPr>
        <w:t>Информирование родителей (законных представителей) обучающихся о праве на выбор.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 xml:space="preserve">Собрания по выбору родителями (законными представителями) обучающихся 3-х классов модулей курса ОРКСЭ проводятся </w:t>
      </w:r>
      <w:r w:rsidR="00FC6401">
        <w:rPr>
          <w:sz w:val="28"/>
          <w:szCs w:val="28"/>
        </w:rPr>
        <w:t>в МБОУ «СОШ – Д/с №6»</w:t>
      </w:r>
      <w:r w:rsidR="00FC6401" w:rsidRPr="009638E0">
        <w:rPr>
          <w:sz w:val="28"/>
          <w:szCs w:val="28"/>
        </w:rPr>
        <w:t xml:space="preserve"> </w:t>
      </w:r>
      <w:r w:rsidRPr="009638E0">
        <w:rPr>
          <w:sz w:val="28"/>
          <w:szCs w:val="28"/>
        </w:rPr>
        <w:t xml:space="preserve"> в феврале–</w:t>
      </w:r>
      <w:r w:rsidR="003B7137">
        <w:rPr>
          <w:sz w:val="28"/>
          <w:szCs w:val="28"/>
        </w:rPr>
        <w:t>апреле</w:t>
      </w:r>
      <w:r w:rsidRPr="009638E0">
        <w:rPr>
          <w:sz w:val="28"/>
          <w:szCs w:val="28"/>
        </w:rPr>
        <w:t xml:space="preserve"> ежегодно.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lastRenderedPageBreak/>
        <w:t xml:space="preserve">Вопросы организации выбора должны быть рассмотрены на заседании органа самоуправления </w:t>
      </w:r>
      <w:r w:rsidR="00FC6401">
        <w:rPr>
          <w:sz w:val="28"/>
          <w:szCs w:val="28"/>
        </w:rPr>
        <w:t>МБОУ «СОШ – Д/с №6»</w:t>
      </w:r>
      <w:r w:rsidR="00FC6401" w:rsidRPr="009638E0">
        <w:rPr>
          <w:sz w:val="28"/>
          <w:szCs w:val="28"/>
        </w:rPr>
        <w:t xml:space="preserve"> </w:t>
      </w:r>
      <w:r w:rsidRPr="009638E0">
        <w:rPr>
          <w:sz w:val="28"/>
          <w:szCs w:val="28"/>
        </w:rPr>
        <w:t xml:space="preserve">(школьного совета и др.) с участием руководителя </w:t>
      </w:r>
      <w:r w:rsidR="00FC6401">
        <w:rPr>
          <w:sz w:val="28"/>
          <w:szCs w:val="28"/>
        </w:rPr>
        <w:t>МБОУ «СОШ – Д/с №6»</w:t>
      </w:r>
      <w:r w:rsidRPr="009638E0">
        <w:rPr>
          <w:sz w:val="28"/>
          <w:szCs w:val="28"/>
        </w:rPr>
        <w:t>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– руководитель (директор) или заместитель руководителя (директора) (далее – ответственный).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rStyle w:val="a8"/>
          <w:sz w:val="28"/>
          <w:szCs w:val="28"/>
        </w:rPr>
        <w:t>(</w:t>
      </w:r>
      <w:hyperlink r:id="rId7" w:history="1">
        <w:r w:rsidRPr="009638E0">
          <w:rPr>
            <w:rStyle w:val="a4"/>
            <w:i/>
            <w:iCs/>
            <w:color w:val="auto"/>
            <w:sz w:val="28"/>
            <w:szCs w:val="28"/>
          </w:rPr>
          <w:t>приложение 1</w:t>
        </w:r>
      </w:hyperlink>
      <w:r w:rsidRPr="009638E0">
        <w:rPr>
          <w:rStyle w:val="a8"/>
          <w:sz w:val="28"/>
          <w:szCs w:val="28"/>
        </w:rPr>
        <w:t>)</w:t>
      </w:r>
      <w:r w:rsidRPr="009638E0">
        <w:rPr>
          <w:sz w:val="28"/>
          <w:szCs w:val="28"/>
        </w:rPr>
        <w:t xml:space="preserve">. Информация может быть передана родителям (законным представителям) лично, через </w:t>
      </w:r>
      <w:proofErr w:type="gramStart"/>
      <w:r w:rsidRPr="009638E0">
        <w:rPr>
          <w:sz w:val="28"/>
          <w:szCs w:val="28"/>
        </w:rPr>
        <w:t>обучающихся</w:t>
      </w:r>
      <w:proofErr w:type="gramEnd"/>
      <w:r w:rsidRPr="009638E0">
        <w:rPr>
          <w:sz w:val="28"/>
          <w:szCs w:val="28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</w:t>
      </w:r>
      <w:proofErr w:type="gramStart"/>
      <w:r w:rsidRPr="009638E0">
        <w:rPr>
          <w:sz w:val="28"/>
          <w:szCs w:val="28"/>
        </w:rPr>
        <w:t>ответственному</w:t>
      </w:r>
      <w:proofErr w:type="gramEnd"/>
      <w:r w:rsidRPr="009638E0">
        <w:rPr>
          <w:sz w:val="28"/>
          <w:szCs w:val="28"/>
        </w:rPr>
        <w:t>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 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2.2. Основной этап.</w:t>
      </w:r>
      <w:r w:rsidRPr="009638E0">
        <w:rPr>
          <w:rStyle w:val="apple-converted-space"/>
          <w:b/>
          <w:bCs/>
          <w:sz w:val="28"/>
          <w:szCs w:val="28"/>
        </w:rPr>
        <w:t> </w:t>
      </w:r>
      <w:r w:rsidRPr="009638E0">
        <w:rPr>
          <w:sz w:val="28"/>
          <w:szCs w:val="28"/>
        </w:rPr>
        <w:t>Проведение родительского собрания.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rStyle w:val="a8"/>
          <w:sz w:val="28"/>
          <w:szCs w:val="28"/>
        </w:rPr>
        <w:t>(</w:t>
      </w:r>
      <w:hyperlink r:id="rId8" w:history="1">
        <w:r w:rsidRPr="009638E0">
          <w:rPr>
            <w:rStyle w:val="a4"/>
            <w:i/>
            <w:iCs/>
            <w:color w:val="auto"/>
            <w:sz w:val="28"/>
            <w:szCs w:val="28"/>
          </w:rPr>
          <w:t>приложение 1</w:t>
        </w:r>
      </w:hyperlink>
      <w:r w:rsidRPr="009638E0">
        <w:rPr>
          <w:rStyle w:val="a8"/>
          <w:sz w:val="28"/>
          <w:szCs w:val="28"/>
        </w:rPr>
        <w:t>)</w:t>
      </w:r>
      <w:r w:rsidRPr="009638E0">
        <w:rPr>
          <w:sz w:val="28"/>
          <w:szCs w:val="28"/>
        </w:rPr>
        <w:t xml:space="preserve">. Информация о дате родительского собрания в классе с указанием темы собрания должна быть размещена на официальном сайте </w:t>
      </w:r>
      <w:r w:rsidR="00FC6401">
        <w:rPr>
          <w:sz w:val="28"/>
          <w:szCs w:val="28"/>
        </w:rPr>
        <w:t>МБОУ «СОШ – Д/с №6»</w:t>
      </w:r>
      <w:r w:rsidR="00FC6401" w:rsidRPr="009638E0">
        <w:rPr>
          <w:sz w:val="28"/>
          <w:szCs w:val="28"/>
        </w:rPr>
        <w:t xml:space="preserve"> </w:t>
      </w:r>
      <w:r w:rsidRPr="009638E0">
        <w:rPr>
          <w:sz w:val="28"/>
          <w:szCs w:val="28"/>
        </w:rPr>
        <w:t xml:space="preserve">и направлена в </w:t>
      </w:r>
      <w:r w:rsidR="00FC6401">
        <w:rPr>
          <w:sz w:val="28"/>
          <w:szCs w:val="28"/>
        </w:rPr>
        <w:t xml:space="preserve">Информационный </w:t>
      </w:r>
      <w:r w:rsidR="00FC6401">
        <w:rPr>
          <w:sz w:val="28"/>
          <w:szCs w:val="28"/>
        </w:rPr>
        <w:lastRenderedPageBreak/>
        <w:t>Методический Центр</w:t>
      </w:r>
      <w:r w:rsidRPr="009638E0">
        <w:rPr>
          <w:sz w:val="28"/>
          <w:szCs w:val="28"/>
        </w:rPr>
        <w:t xml:space="preserve"> города </w:t>
      </w:r>
      <w:r w:rsidR="00FC6401">
        <w:rPr>
          <w:sz w:val="28"/>
          <w:szCs w:val="28"/>
        </w:rPr>
        <w:t>Симферополя</w:t>
      </w:r>
      <w:r w:rsidRPr="009638E0">
        <w:rPr>
          <w:sz w:val="28"/>
          <w:szCs w:val="28"/>
        </w:rPr>
        <w:t> не позднее, чем за 7 дней до даты проведения родительского собрания.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 xml:space="preserve"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</w:t>
      </w:r>
      <w:r w:rsidR="00FC6401">
        <w:rPr>
          <w:sz w:val="28"/>
          <w:szCs w:val="28"/>
        </w:rPr>
        <w:t>учреждения</w:t>
      </w:r>
      <w:r w:rsidRPr="009638E0">
        <w:rPr>
          <w:sz w:val="28"/>
          <w:szCs w:val="28"/>
        </w:rPr>
        <w:t>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Вести собрание должен ответственный или руководитель (директор) образовательной организации.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Проведение родительского собрания рекомендуется построить по следующему примерному плану.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 xml:space="preserve">1) Вводное выступление ответственного или руководителя (директора) </w:t>
      </w:r>
      <w:r w:rsidR="00FC6401">
        <w:rPr>
          <w:sz w:val="28"/>
          <w:szCs w:val="28"/>
        </w:rPr>
        <w:t>учреждения</w:t>
      </w:r>
      <w:r w:rsidRPr="009638E0">
        <w:rPr>
          <w:sz w:val="28"/>
          <w:szCs w:val="28"/>
        </w:rPr>
        <w:t xml:space="preserve"> по теме собрания.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3) Представление содержания образования по модулям курса ОРКСЭ.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Представление родителям (законным представителем)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 xml:space="preserve"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</w:t>
      </w:r>
      <w:r w:rsidRPr="009638E0">
        <w:rPr>
          <w:sz w:val="28"/>
          <w:szCs w:val="28"/>
        </w:rPr>
        <w:lastRenderedPageBreak/>
        <w:t>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4) Ответы на вопросы родителей (законных представителей) обучающихся.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5) Заполнение родителями (законными представителями) обучающихся личных заявлений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rStyle w:val="a8"/>
          <w:sz w:val="28"/>
          <w:szCs w:val="28"/>
        </w:rPr>
        <w:t>(</w:t>
      </w:r>
      <w:hyperlink r:id="rId9" w:history="1">
        <w:r w:rsidRPr="009638E0">
          <w:rPr>
            <w:rStyle w:val="a4"/>
            <w:i/>
            <w:iCs/>
            <w:color w:val="auto"/>
            <w:sz w:val="28"/>
            <w:szCs w:val="28"/>
          </w:rPr>
          <w:t>приложение 2)</w:t>
        </w:r>
      </w:hyperlink>
      <w:r w:rsidRPr="009638E0">
        <w:rPr>
          <w:sz w:val="28"/>
          <w:szCs w:val="28"/>
        </w:rPr>
        <w:t>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9638E0">
        <w:rPr>
          <w:sz w:val="28"/>
          <w:szCs w:val="28"/>
        </w:rPr>
        <w:t>обучающихся</w:t>
      </w:r>
      <w:proofErr w:type="gramEnd"/>
      <w:r w:rsidRPr="009638E0">
        <w:rPr>
          <w:sz w:val="28"/>
          <w:szCs w:val="28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</w:t>
      </w:r>
      <w:r w:rsidR="00FC6401">
        <w:rPr>
          <w:sz w:val="28"/>
          <w:szCs w:val="28"/>
        </w:rPr>
        <w:t>тся: 1) название образовательного</w:t>
      </w:r>
      <w:r w:rsidRPr="009638E0">
        <w:rPr>
          <w:sz w:val="28"/>
          <w:szCs w:val="28"/>
        </w:rPr>
        <w:t xml:space="preserve"> </w:t>
      </w:r>
      <w:r w:rsidR="00FC6401">
        <w:rPr>
          <w:sz w:val="28"/>
          <w:szCs w:val="28"/>
        </w:rPr>
        <w:t>учреждения</w:t>
      </w:r>
      <w:r w:rsidRPr="009638E0">
        <w:rPr>
          <w:sz w:val="28"/>
          <w:szCs w:val="28"/>
        </w:rPr>
        <w:t>; 2) фамилия и инициалы руководителя (директора) образовательно</w:t>
      </w:r>
      <w:r w:rsidR="00FC6401">
        <w:rPr>
          <w:sz w:val="28"/>
          <w:szCs w:val="28"/>
        </w:rPr>
        <w:t>го</w:t>
      </w:r>
      <w:r w:rsidRPr="009638E0">
        <w:rPr>
          <w:sz w:val="28"/>
          <w:szCs w:val="28"/>
        </w:rPr>
        <w:t xml:space="preserve"> </w:t>
      </w:r>
      <w:r w:rsidR="00FC6401">
        <w:rPr>
          <w:sz w:val="28"/>
          <w:szCs w:val="28"/>
        </w:rPr>
        <w:t>учреждения</w:t>
      </w:r>
      <w:r w:rsidRPr="009638E0">
        <w:rPr>
          <w:sz w:val="28"/>
          <w:szCs w:val="28"/>
        </w:rPr>
        <w:t>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2.3. Заключительный этап.</w:t>
      </w:r>
      <w:r w:rsidRPr="009638E0">
        <w:rPr>
          <w:rStyle w:val="apple-converted-space"/>
          <w:b/>
          <w:bCs/>
          <w:sz w:val="28"/>
          <w:szCs w:val="28"/>
        </w:rPr>
        <w:t> </w:t>
      </w:r>
      <w:r w:rsidRPr="009638E0">
        <w:rPr>
          <w:sz w:val="28"/>
          <w:szCs w:val="28"/>
        </w:rPr>
        <w:t xml:space="preserve">Подведение итогов выбора, направление информации о выборе в </w:t>
      </w:r>
      <w:r w:rsidR="00FC6401">
        <w:rPr>
          <w:sz w:val="28"/>
          <w:szCs w:val="28"/>
        </w:rPr>
        <w:t>Информационный Методический Центр города Симферополя</w:t>
      </w:r>
      <w:r w:rsidRPr="009638E0">
        <w:rPr>
          <w:sz w:val="28"/>
          <w:szCs w:val="28"/>
        </w:rPr>
        <w:t>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По каждому классу должен быть оформлен протокол родительского собрания класса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rStyle w:val="a8"/>
          <w:sz w:val="28"/>
          <w:szCs w:val="28"/>
        </w:rPr>
        <w:t>(</w:t>
      </w:r>
      <w:hyperlink r:id="rId10" w:history="1">
        <w:r w:rsidRPr="009638E0">
          <w:rPr>
            <w:rStyle w:val="a4"/>
            <w:i/>
            <w:iCs/>
            <w:color w:val="auto"/>
            <w:sz w:val="28"/>
            <w:szCs w:val="28"/>
          </w:rPr>
          <w:t>приложение 3</w:t>
        </w:r>
      </w:hyperlink>
      <w:r w:rsidRPr="009638E0">
        <w:rPr>
          <w:rStyle w:val="a8"/>
          <w:sz w:val="28"/>
          <w:szCs w:val="28"/>
        </w:rPr>
        <w:t>)</w:t>
      </w:r>
      <w:r w:rsidRPr="009638E0">
        <w:rPr>
          <w:sz w:val="28"/>
          <w:szCs w:val="28"/>
        </w:rPr>
        <w:t>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C83F38" w:rsidRPr="009638E0" w:rsidRDefault="009638E0" w:rsidP="00C83F38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 xml:space="preserve"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</w:t>
      </w:r>
      <w:r w:rsidRPr="009638E0">
        <w:rPr>
          <w:sz w:val="28"/>
          <w:szCs w:val="28"/>
        </w:rPr>
        <w:lastRenderedPageBreak/>
        <w:t xml:space="preserve">сделать до направления данных в </w:t>
      </w:r>
      <w:r w:rsidR="00C83F38">
        <w:rPr>
          <w:sz w:val="28"/>
          <w:szCs w:val="28"/>
        </w:rPr>
        <w:t>Информационный Методический Центр города Симферополя</w:t>
      </w:r>
      <w:r w:rsidR="00C83F38" w:rsidRPr="009638E0">
        <w:rPr>
          <w:sz w:val="28"/>
          <w:szCs w:val="28"/>
        </w:rPr>
        <w:t>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</w:t>
      </w:r>
      <w:r w:rsidR="00C83F38">
        <w:rPr>
          <w:sz w:val="28"/>
          <w:szCs w:val="28"/>
        </w:rPr>
        <w:t>го</w:t>
      </w:r>
      <w:r w:rsidRPr="009638E0">
        <w:rPr>
          <w:sz w:val="28"/>
          <w:szCs w:val="28"/>
        </w:rPr>
        <w:t xml:space="preserve"> </w:t>
      </w:r>
      <w:r w:rsidR="00C83F38">
        <w:rPr>
          <w:sz w:val="28"/>
          <w:szCs w:val="28"/>
        </w:rPr>
        <w:t>учреждения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rStyle w:val="a8"/>
          <w:sz w:val="28"/>
          <w:szCs w:val="28"/>
        </w:rPr>
        <w:t>(</w:t>
      </w:r>
      <w:hyperlink r:id="rId11" w:history="1">
        <w:r w:rsidRPr="009638E0">
          <w:rPr>
            <w:rStyle w:val="a4"/>
            <w:i/>
            <w:iCs/>
            <w:color w:val="auto"/>
            <w:sz w:val="28"/>
            <w:szCs w:val="28"/>
          </w:rPr>
          <w:t>приложение 4</w:t>
        </w:r>
      </w:hyperlink>
      <w:r w:rsidRPr="009638E0">
        <w:rPr>
          <w:rStyle w:val="a8"/>
          <w:sz w:val="28"/>
          <w:szCs w:val="28"/>
        </w:rPr>
        <w:t>)</w:t>
      </w:r>
      <w:r w:rsidRPr="009638E0">
        <w:rPr>
          <w:sz w:val="28"/>
          <w:szCs w:val="28"/>
        </w:rPr>
        <w:t>, который подписывается руководителем (директором) образовательно</w:t>
      </w:r>
      <w:r w:rsidR="00C83F38">
        <w:rPr>
          <w:sz w:val="28"/>
          <w:szCs w:val="28"/>
        </w:rPr>
        <w:t>го учреждения</w:t>
      </w:r>
      <w:r w:rsidRPr="009638E0">
        <w:rPr>
          <w:sz w:val="28"/>
          <w:szCs w:val="28"/>
        </w:rPr>
        <w:t xml:space="preserve"> и председателем родительского комитета образовательно</w:t>
      </w:r>
      <w:r w:rsidR="00C83F38">
        <w:rPr>
          <w:sz w:val="28"/>
          <w:szCs w:val="28"/>
        </w:rPr>
        <w:t>го</w:t>
      </w:r>
      <w:r w:rsidRPr="009638E0">
        <w:rPr>
          <w:sz w:val="28"/>
          <w:szCs w:val="28"/>
        </w:rPr>
        <w:t xml:space="preserve"> </w:t>
      </w:r>
      <w:r w:rsidR="00C83F38">
        <w:rPr>
          <w:sz w:val="28"/>
          <w:szCs w:val="28"/>
        </w:rPr>
        <w:t>учреждения</w:t>
      </w:r>
      <w:r w:rsidRPr="009638E0">
        <w:rPr>
          <w:sz w:val="28"/>
          <w:szCs w:val="28"/>
        </w:rPr>
        <w:t>, скрепляется официальной печатью образовательно</w:t>
      </w:r>
      <w:r w:rsidR="00C83F38">
        <w:rPr>
          <w:sz w:val="28"/>
          <w:szCs w:val="28"/>
        </w:rPr>
        <w:t>го</w:t>
      </w:r>
      <w:r w:rsidRPr="009638E0">
        <w:rPr>
          <w:sz w:val="28"/>
          <w:szCs w:val="28"/>
        </w:rPr>
        <w:t xml:space="preserve"> </w:t>
      </w:r>
      <w:r w:rsidR="00C83F38">
        <w:rPr>
          <w:sz w:val="28"/>
          <w:szCs w:val="28"/>
        </w:rPr>
        <w:t>учреждения</w:t>
      </w:r>
      <w:r w:rsidRPr="009638E0">
        <w:rPr>
          <w:sz w:val="28"/>
          <w:szCs w:val="28"/>
        </w:rPr>
        <w:t>.</w:t>
      </w:r>
    </w:p>
    <w:p w:rsidR="00C83F38" w:rsidRPr="009638E0" w:rsidRDefault="009638E0" w:rsidP="00C83F38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 xml:space="preserve">В установленные сроки (не позднее 20 апреля каждого года) информация о выборе в образовательной организации стандартным образом вносится в разработанную форму «Основы религиозных культур и светской этики» в системе оперативной отчетности «Статистика и аналитика» ИАИС, а копии протоколов и лист сводной информации передаются </w:t>
      </w:r>
      <w:r w:rsidR="00C83F38">
        <w:rPr>
          <w:sz w:val="28"/>
          <w:szCs w:val="28"/>
        </w:rPr>
        <w:t>в Информационный Методический Центр города Симферополя</w:t>
      </w:r>
      <w:r w:rsidR="00C83F38" w:rsidRPr="009638E0">
        <w:rPr>
          <w:sz w:val="28"/>
          <w:szCs w:val="28"/>
        </w:rPr>
        <w:t>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sz w:val="28"/>
          <w:szCs w:val="28"/>
        </w:rPr>
        <w:t xml:space="preserve">В </w:t>
      </w:r>
      <w:r w:rsidR="00C83F38">
        <w:rPr>
          <w:sz w:val="28"/>
          <w:szCs w:val="28"/>
        </w:rPr>
        <w:t>МБОУ «СОШ – Д/с №6»</w:t>
      </w:r>
      <w:r w:rsidRPr="009638E0">
        <w:rPr>
          <w:sz w:val="28"/>
          <w:szCs w:val="28"/>
        </w:rPr>
        <w:t xml:space="preserve"> по итогам выбора сохраняются: 1) заявления родителей; 2) протоколы родительских собраний; 3) копия листа сводной информации. Указанная документация сохраняется в образовательно</w:t>
      </w:r>
      <w:r w:rsidR="00C83F38">
        <w:rPr>
          <w:sz w:val="28"/>
          <w:szCs w:val="28"/>
        </w:rPr>
        <w:t>м</w:t>
      </w:r>
      <w:r w:rsidRPr="009638E0">
        <w:rPr>
          <w:sz w:val="28"/>
          <w:szCs w:val="28"/>
        </w:rPr>
        <w:t xml:space="preserve"> </w:t>
      </w:r>
      <w:r w:rsidR="00C83F38">
        <w:rPr>
          <w:sz w:val="28"/>
          <w:szCs w:val="28"/>
        </w:rPr>
        <w:t>учреждении</w:t>
      </w:r>
      <w:r w:rsidRPr="009638E0">
        <w:rPr>
          <w:sz w:val="28"/>
          <w:szCs w:val="28"/>
        </w:rPr>
        <w:t xml:space="preserve"> не менее 5 лет.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3. Особые условия.</w:t>
      </w:r>
    </w:p>
    <w:p w:rsidR="009638E0" w:rsidRPr="009638E0" w:rsidRDefault="009638E0" w:rsidP="009638E0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3.1.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sz w:val="28"/>
          <w:szCs w:val="28"/>
        </w:rPr>
        <w:t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9638E0" w:rsidRPr="009638E0" w:rsidRDefault="009638E0" w:rsidP="00C83F38">
      <w:pPr>
        <w:pStyle w:val="a3"/>
        <w:spacing w:before="204" w:beforeAutospacing="0" w:after="204" w:afterAutospacing="0" w:line="272" w:lineRule="atLeast"/>
        <w:ind w:firstLine="567"/>
        <w:jc w:val="both"/>
        <w:rPr>
          <w:sz w:val="28"/>
          <w:szCs w:val="28"/>
        </w:rPr>
      </w:pPr>
      <w:r w:rsidRPr="009638E0">
        <w:rPr>
          <w:rStyle w:val="a5"/>
          <w:sz w:val="28"/>
          <w:szCs w:val="28"/>
        </w:rPr>
        <w:t>3.2.</w:t>
      </w:r>
      <w:r w:rsidRPr="009638E0">
        <w:rPr>
          <w:rStyle w:val="apple-converted-space"/>
          <w:sz w:val="28"/>
          <w:szCs w:val="28"/>
        </w:rPr>
        <w:t> </w:t>
      </w:r>
      <w:r w:rsidRPr="009638E0">
        <w:rPr>
          <w:sz w:val="28"/>
          <w:szCs w:val="28"/>
        </w:rPr>
        <w:t xml:space="preserve"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9638E0">
        <w:rPr>
          <w:sz w:val="28"/>
          <w:szCs w:val="28"/>
        </w:rPr>
        <w:t>обучающегося</w:t>
      </w:r>
      <w:proofErr w:type="gramEnd"/>
      <w:r w:rsidRPr="009638E0">
        <w:rPr>
          <w:sz w:val="28"/>
          <w:szCs w:val="28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</w:t>
      </w:r>
      <w:r w:rsidRPr="009638E0">
        <w:rPr>
          <w:sz w:val="28"/>
          <w:szCs w:val="28"/>
        </w:rPr>
        <w:lastRenderedPageBreak/>
        <w:t>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sectPr w:rsidR="009638E0" w:rsidRPr="009638E0" w:rsidSect="0096299B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2D"/>
    <w:rsid w:val="00014C27"/>
    <w:rsid w:val="00146B77"/>
    <w:rsid w:val="002566B7"/>
    <w:rsid w:val="002C31E6"/>
    <w:rsid w:val="0034563F"/>
    <w:rsid w:val="00380DBF"/>
    <w:rsid w:val="003B7137"/>
    <w:rsid w:val="00447DA2"/>
    <w:rsid w:val="004E6FB5"/>
    <w:rsid w:val="005325F1"/>
    <w:rsid w:val="006A3894"/>
    <w:rsid w:val="00785326"/>
    <w:rsid w:val="008B311F"/>
    <w:rsid w:val="0096299B"/>
    <w:rsid w:val="009638E0"/>
    <w:rsid w:val="009D4B3D"/>
    <w:rsid w:val="00A663F9"/>
    <w:rsid w:val="00A7142D"/>
    <w:rsid w:val="00A771A0"/>
    <w:rsid w:val="00AA44EF"/>
    <w:rsid w:val="00B5704C"/>
    <w:rsid w:val="00C83F38"/>
    <w:rsid w:val="00CB44C7"/>
    <w:rsid w:val="00D54D40"/>
    <w:rsid w:val="00E97A70"/>
    <w:rsid w:val="00EA7E60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38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63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142D"/>
  </w:style>
  <w:style w:type="character" w:styleId="a4">
    <w:name w:val="Hyperlink"/>
    <w:basedOn w:val="a0"/>
    <w:uiPriority w:val="99"/>
    <w:semiHidden/>
    <w:unhideWhenUsed/>
    <w:rsid w:val="00A7142D"/>
    <w:rPr>
      <w:color w:val="0000FF"/>
      <w:u w:val="single"/>
    </w:rPr>
  </w:style>
  <w:style w:type="character" w:styleId="a5">
    <w:name w:val="Strong"/>
    <w:basedOn w:val="a0"/>
    <w:uiPriority w:val="22"/>
    <w:qFormat/>
    <w:rsid w:val="00D54D40"/>
    <w:rPr>
      <w:b/>
      <w:bCs/>
    </w:rPr>
  </w:style>
  <w:style w:type="character" w:customStyle="1" w:styleId="hoenzb">
    <w:name w:val="hoenzb"/>
    <w:basedOn w:val="a0"/>
    <w:rsid w:val="00D54D40"/>
  </w:style>
  <w:style w:type="character" w:customStyle="1" w:styleId="apple-style-span">
    <w:name w:val="apple-style-span"/>
    <w:basedOn w:val="a0"/>
    <w:rsid w:val="002566B7"/>
  </w:style>
  <w:style w:type="paragraph" w:styleId="a6">
    <w:name w:val="Balloon Text"/>
    <w:basedOn w:val="a"/>
    <w:link w:val="a7"/>
    <w:uiPriority w:val="99"/>
    <w:semiHidden/>
    <w:unhideWhenUsed/>
    <w:rsid w:val="002C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1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38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638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Emphasis"/>
    <w:basedOn w:val="a0"/>
    <w:uiPriority w:val="20"/>
    <w:qFormat/>
    <w:rsid w:val="009638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38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63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142D"/>
  </w:style>
  <w:style w:type="character" w:styleId="a4">
    <w:name w:val="Hyperlink"/>
    <w:basedOn w:val="a0"/>
    <w:uiPriority w:val="99"/>
    <w:semiHidden/>
    <w:unhideWhenUsed/>
    <w:rsid w:val="00A7142D"/>
    <w:rPr>
      <w:color w:val="0000FF"/>
      <w:u w:val="single"/>
    </w:rPr>
  </w:style>
  <w:style w:type="character" w:styleId="a5">
    <w:name w:val="Strong"/>
    <w:basedOn w:val="a0"/>
    <w:uiPriority w:val="22"/>
    <w:qFormat/>
    <w:rsid w:val="00D54D40"/>
    <w:rPr>
      <w:b/>
      <w:bCs/>
    </w:rPr>
  </w:style>
  <w:style w:type="character" w:customStyle="1" w:styleId="hoenzb">
    <w:name w:val="hoenzb"/>
    <w:basedOn w:val="a0"/>
    <w:rsid w:val="00D54D40"/>
  </w:style>
  <w:style w:type="character" w:customStyle="1" w:styleId="apple-style-span">
    <w:name w:val="apple-style-span"/>
    <w:basedOn w:val="a0"/>
    <w:rsid w:val="002566B7"/>
  </w:style>
  <w:style w:type="paragraph" w:styleId="a6">
    <w:name w:val="Balloon Text"/>
    <w:basedOn w:val="a"/>
    <w:link w:val="a7"/>
    <w:uiPriority w:val="99"/>
    <w:semiHidden/>
    <w:unhideWhenUsed/>
    <w:rsid w:val="002C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1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38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638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Emphasis"/>
    <w:basedOn w:val="a0"/>
    <w:uiPriority w:val="20"/>
    <w:qFormat/>
    <w:rsid w:val="009638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32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51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files/metod/nachalnoe/orkse/info/pril1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smetod.ru/files/metod/nachalnoe/orkse/info/pril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smetod.ru/files/metod/nachalnoe/orkse/norm/pismo_minobr_regl_31.03.2015.pdf" TargetMode="External"/><Relationship Id="rId11" Type="http://schemas.openxmlformats.org/officeDocument/2006/relationships/hyperlink" Target="http://mosmetod.ru/files/metod/nachalnoe/orkse/info/pril4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smetod.ru/files/metod/nachalnoe/orkse/info/pril3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etod.ru/files/metod/nachalnoe/orkse/info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CF40-D86D-4111-9902-6B7CC24D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Света</cp:lastModifiedBy>
  <cp:revision>2</cp:revision>
  <cp:lastPrinted>2016-04-14T11:07:00Z</cp:lastPrinted>
  <dcterms:created xsi:type="dcterms:W3CDTF">2023-07-17T07:49:00Z</dcterms:created>
  <dcterms:modified xsi:type="dcterms:W3CDTF">2023-07-17T07:49:00Z</dcterms:modified>
</cp:coreProperties>
</file>