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0" w:type="dxa"/>
        <w:tblInd w:w="108" w:type="dxa"/>
        <w:tblLayout w:type="fixed"/>
        <w:tblLook w:val="04A0"/>
      </w:tblPr>
      <w:tblGrid>
        <w:gridCol w:w="9570"/>
      </w:tblGrid>
      <w:tr w:rsidR="008E5201" w:rsidTr="00DE78F5">
        <w:trPr>
          <w:trHeight w:val="850"/>
        </w:trPr>
        <w:tc>
          <w:tcPr>
            <w:tcW w:w="9571" w:type="dxa"/>
            <w:tcBorders>
              <w:top w:val="nil"/>
              <w:left w:val="nil"/>
              <w:bottom w:val="thinThickSmallGap" w:sz="24" w:space="0" w:color="auto"/>
              <w:right w:val="nil"/>
            </w:tcBorders>
            <w:hideMark/>
          </w:tcPr>
          <w:p w:rsidR="008E5201" w:rsidRDefault="008E5201" w:rsidP="00DE78F5">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МУНИЦИПАЛЬНОЕ БЮДЖЕТНОЕ ОБЩЕОБРАЗОВАТЕЛЬНОЕ УЧРЕЖДЕНИЕ «ГИМНАЗИЯ ИМЕНИ АНДРЕЕВА НИКОЛАЯ РОДИОНОВИЧА» </w:t>
            </w:r>
          </w:p>
          <w:p w:rsidR="008E5201" w:rsidRDefault="008E5201" w:rsidP="00DE78F5">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ГОРОДА БАХЧИСАРАЙ РЕСПУБЛИКИ КРЫМ </w:t>
            </w:r>
          </w:p>
        </w:tc>
      </w:tr>
      <w:tr w:rsidR="008E5201" w:rsidTr="00DE78F5">
        <w:trPr>
          <w:trHeight w:val="934"/>
        </w:trPr>
        <w:tc>
          <w:tcPr>
            <w:tcW w:w="9571" w:type="dxa"/>
            <w:tcBorders>
              <w:top w:val="thinThickSmallGap" w:sz="24" w:space="0" w:color="auto"/>
              <w:left w:val="nil"/>
              <w:bottom w:val="nil"/>
              <w:right w:val="nil"/>
            </w:tcBorders>
          </w:tcPr>
          <w:p w:rsidR="008E5201" w:rsidRDefault="008E5201" w:rsidP="00DE78F5">
            <w:pPr>
              <w:spacing w:after="0" w:line="240" w:lineRule="auto"/>
              <w:jc w:val="center"/>
              <w:rPr>
                <w:rFonts w:ascii="Times New Roman" w:hAnsi="Times New Roman" w:cs="Times New Roman"/>
                <w:sz w:val="28"/>
                <w:szCs w:val="28"/>
              </w:rPr>
            </w:pPr>
          </w:p>
          <w:tbl>
            <w:tblPr>
              <w:tblW w:w="0" w:type="auto"/>
              <w:tblLayout w:type="fixed"/>
              <w:tblLook w:val="04A0"/>
            </w:tblPr>
            <w:tblGrid>
              <w:gridCol w:w="2520"/>
              <w:gridCol w:w="2340"/>
            </w:tblGrid>
            <w:tr w:rsidR="008E5201" w:rsidTr="00DE78F5">
              <w:tc>
                <w:tcPr>
                  <w:tcW w:w="2520" w:type="dxa"/>
                </w:tcPr>
                <w:p w:rsidR="008E5201" w:rsidRDefault="008E5201" w:rsidP="00DE78F5">
                  <w:pPr>
                    <w:rPr>
                      <w:rFonts w:ascii="Times New Roman" w:hAnsi="Times New Roman" w:cs="Times New Roman"/>
                      <w:sz w:val="28"/>
                      <w:szCs w:val="28"/>
                      <w:lang w:val="uk-UA"/>
                    </w:rPr>
                  </w:pPr>
                </w:p>
              </w:tc>
              <w:tc>
                <w:tcPr>
                  <w:tcW w:w="2340" w:type="dxa"/>
                </w:tcPr>
                <w:p w:rsidR="008E5201" w:rsidRDefault="008E5201" w:rsidP="00DE78F5">
                  <w:pPr>
                    <w:spacing w:after="0" w:line="240" w:lineRule="auto"/>
                    <w:rPr>
                      <w:rFonts w:ascii="Times New Roman" w:hAnsi="Times New Roman" w:cs="Times New Roman"/>
                      <w:sz w:val="28"/>
                      <w:szCs w:val="28"/>
                      <w:lang w:val="uk-UA"/>
                    </w:rPr>
                  </w:pPr>
                </w:p>
              </w:tc>
            </w:tr>
          </w:tbl>
          <w:p w:rsidR="008E5201" w:rsidRDefault="008E5201" w:rsidP="00DE78F5">
            <w:pPr>
              <w:spacing w:after="0" w:line="240" w:lineRule="auto"/>
              <w:jc w:val="center"/>
              <w:rPr>
                <w:rFonts w:ascii="Times New Roman" w:hAnsi="Times New Roman" w:cs="Times New Roman"/>
                <w:sz w:val="28"/>
                <w:szCs w:val="28"/>
              </w:rPr>
            </w:pPr>
          </w:p>
        </w:tc>
      </w:tr>
    </w:tbl>
    <w:p w:rsidR="008E5201" w:rsidRDefault="008E5201" w:rsidP="008E5201">
      <w:pPr>
        <w:spacing w:after="0" w:line="240" w:lineRule="auto"/>
        <w:jc w:val="center"/>
        <w:rPr>
          <w:rFonts w:ascii="Times New Roman" w:hAnsi="Times New Roman" w:cs="Times New Roman"/>
          <w:b/>
          <w:sz w:val="28"/>
          <w:szCs w:val="28"/>
        </w:rPr>
      </w:pPr>
    </w:p>
    <w:p w:rsidR="00F151D8" w:rsidRDefault="00F151D8" w:rsidP="00F151D8">
      <w:pPr>
        <w:spacing w:after="0" w:line="360" w:lineRule="auto"/>
        <w:jc w:val="center"/>
        <w:rPr>
          <w:rFonts w:ascii="Times New Roman" w:hAnsi="Times New Roman" w:cs="Times New Roman"/>
          <w:b/>
          <w:sz w:val="28"/>
          <w:szCs w:val="28"/>
        </w:rPr>
      </w:pPr>
    </w:p>
    <w:p w:rsidR="005B3897" w:rsidRDefault="008E5201" w:rsidP="00F151D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Справка о результатах пробного итогового сочинения (изложения)</w:t>
      </w:r>
    </w:p>
    <w:p w:rsidR="00F151D8" w:rsidRDefault="00F151D8" w:rsidP="00F151D8">
      <w:pPr>
        <w:spacing w:after="0" w:line="360" w:lineRule="auto"/>
        <w:jc w:val="center"/>
        <w:rPr>
          <w:rFonts w:ascii="Times New Roman" w:hAnsi="Times New Roman" w:cs="Times New Roman"/>
          <w:b/>
          <w:sz w:val="28"/>
          <w:szCs w:val="28"/>
        </w:rPr>
      </w:pPr>
    </w:p>
    <w:p w:rsidR="00F151D8" w:rsidRPr="00F151D8" w:rsidRDefault="00F151D8" w:rsidP="00F151D8">
      <w:pPr>
        <w:spacing w:after="0" w:line="360" w:lineRule="auto"/>
        <w:jc w:val="center"/>
        <w:rPr>
          <w:rFonts w:ascii="Times New Roman" w:hAnsi="Times New Roman" w:cs="Times New Roman"/>
          <w:b/>
          <w:sz w:val="28"/>
          <w:szCs w:val="28"/>
        </w:rPr>
      </w:pPr>
    </w:p>
    <w:p w:rsidR="005B3897" w:rsidRDefault="005B3897" w:rsidP="005B3897">
      <w:pPr>
        <w:spacing w:after="0" w:line="240" w:lineRule="auto"/>
        <w:ind w:firstLine="567"/>
        <w:jc w:val="both"/>
        <w:rPr>
          <w:rFonts w:ascii="Times New Roman" w:hAnsi="Times New Roman" w:cs="Times New Roman"/>
          <w:sz w:val="28"/>
          <w:szCs w:val="24"/>
        </w:rPr>
      </w:pPr>
      <w:r w:rsidRPr="00BF1703">
        <w:rPr>
          <w:rFonts w:ascii="Times New Roman" w:eastAsia="Times New Roman" w:hAnsi="Times New Roman" w:cs="Times New Roman"/>
          <w:color w:val="000000"/>
          <w:sz w:val="28"/>
          <w:szCs w:val="28"/>
        </w:rPr>
        <w:t xml:space="preserve">На основании приказа МБОУ «Гимназия им. Андреева Н.Р.» </w:t>
      </w:r>
      <w:r w:rsidRPr="00AA2FE0">
        <w:rPr>
          <w:rFonts w:ascii="Times New Roman" w:eastAsia="Times New Roman" w:hAnsi="Times New Roman" w:cs="Times New Roman"/>
          <w:color w:val="000000"/>
          <w:sz w:val="28"/>
          <w:szCs w:val="28"/>
        </w:rPr>
        <w:t xml:space="preserve">№ </w:t>
      </w:r>
      <w:r w:rsidR="00A20AB6">
        <w:rPr>
          <w:rFonts w:ascii="Times New Roman" w:eastAsia="Times New Roman" w:hAnsi="Times New Roman" w:cs="Times New Roman"/>
          <w:color w:val="000000"/>
          <w:sz w:val="28"/>
          <w:szCs w:val="28"/>
        </w:rPr>
        <w:t>898</w:t>
      </w:r>
      <w:r>
        <w:rPr>
          <w:rFonts w:ascii="Times New Roman" w:eastAsia="Times New Roman" w:hAnsi="Times New Roman" w:cs="Times New Roman"/>
          <w:color w:val="000000"/>
          <w:sz w:val="28"/>
          <w:szCs w:val="28"/>
        </w:rPr>
        <w:t xml:space="preserve"> от </w:t>
      </w:r>
      <w:r w:rsidR="004F1E3E">
        <w:rPr>
          <w:rFonts w:ascii="Times New Roman" w:eastAsia="Times New Roman" w:hAnsi="Times New Roman" w:cs="Times New Roman"/>
          <w:color w:val="000000"/>
          <w:sz w:val="28"/>
          <w:szCs w:val="28"/>
        </w:rPr>
        <w:t>0</w:t>
      </w:r>
      <w:r w:rsidR="00A20AB6">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.11.202</w:t>
      </w:r>
      <w:r w:rsidR="00A20AB6">
        <w:rPr>
          <w:rFonts w:ascii="Times New Roman" w:eastAsia="Times New Roman" w:hAnsi="Times New Roman" w:cs="Times New Roman"/>
          <w:color w:val="000000"/>
          <w:sz w:val="28"/>
          <w:szCs w:val="28"/>
        </w:rPr>
        <w:t>4</w:t>
      </w:r>
      <w:r w:rsidR="004F1E3E">
        <w:rPr>
          <w:rFonts w:ascii="Times New Roman" w:eastAsia="Times New Roman" w:hAnsi="Times New Roman" w:cs="Times New Roman"/>
          <w:color w:val="000000"/>
          <w:sz w:val="28"/>
          <w:szCs w:val="28"/>
        </w:rPr>
        <w:t xml:space="preserve"> </w:t>
      </w:r>
      <w:r w:rsidRPr="00AA2FE0">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 xml:space="preserve"> </w:t>
      </w:r>
      <w:r w:rsidRPr="00BF1703">
        <w:rPr>
          <w:rFonts w:ascii="Times New Roman" w:eastAsia="Times New Roman" w:hAnsi="Times New Roman" w:cs="Times New Roman"/>
          <w:color w:val="000000"/>
          <w:sz w:val="28"/>
          <w:szCs w:val="28"/>
        </w:rPr>
        <w:t>«О проведении пробного итогового сочинения (изложения) для обучающихся 11-х классов»</w:t>
      </w:r>
      <w:r>
        <w:rPr>
          <w:rFonts w:ascii="Times New Roman" w:eastAsia="Times New Roman" w:hAnsi="Times New Roman" w:cs="Times New Roman"/>
          <w:color w:val="000000"/>
          <w:sz w:val="28"/>
          <w:szCs w:val="28"/>
        </w:rPr>
        <w:t xml:space="preserve">, с целью </w:t>
      </w:r>
      <w:r>
        <w:rPr>
          <w:rFonts w:ascii="Times New Roman" w:hAnsi="Times New Roman" w:cs="Times New Roman"/>
          <w:sz w:val="28"/>
          <w:szCs w:val="24"/>
        </w:rPr>
        <w:t xml:space="preserve">обучения участников итогового сочинения (изложения) правилам заполнения бланков регистрации и бланков записи, определения предварительных результатов обучающихся </w:t>
      </w:r>
      <w:r w:rsidR="00A20AB6">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rPr>
        <w:t xml:space="preserve"> ноября было проведено пробное итоговое сочинение (изложение).</w:t>
      </w:r>
    </w:p>
    <w:p w:rsidR="005B3897" w:rsidRPr="00CC6649" w:rsidRDefault="005B3897" w:rsidP="005B3897">
      <w:pPr>
        <w:spacing w:after="0" w:line="240" w:lineRule="auto"/>
        <w:ind w:firstLine="567"/>
        <w:jc w:val="both"/>
        <w:rPr>
          <w:rFonts w:ascii="Times New Roman" w:hAnsi="Times New Roman" w:cs="Times New Roman"/>
          <w:sz w:val="28"/>
          <w:szCs w:val="24"/>
        </w:rPr>
      </w:pPr>
      <w:r w:rsidRPr="00CC6649">
        <w:rPr>
          <w:rFonts w:ascii="Times New Roman" w:hAnsi="Times New Roman" w:cs="Times New Roman"/>
          <w:sz w:val="28"/>
          <w:szCs w:val="28"/>
        </w:rPr>
        <w:t xml:space="preserve">При проведении пробного итогового сочинения (изложения) все участники строго руководствовались инструкцией по его проведению. </w:t>
      </w:r>
    </w:p>
    <w:p w:rsidR="00B70650" w:rsidRPr="000C59C9" w:rsidRDefault="005B3897" w:rsidP="00644FC0">
      <w:pPr>
        <w:tabs>
          <w:tab w:val="left" w:pos="768"/>
          <w:tab w:val="left" w:pos="4788"/>
          <w:tab w:val="left" w:pos="7661"/>
        </w:tabs>
        <w:spacing w:after="0" w:line="240" w:lineRule="auto"/>
        <w:ind w:right="-23" w:firstLine="567"/>
        <w:jc w:val="both"/>
        <w:rPr>
          <w:rFonts w:ascii="Times New Roman" w:hAnsi="Times New Roman" w:cs="Times New Roman"/>
          <w:sz w:val="28"/>
          <w:szCs w:val="28"/>
        </w:rPr>
      </w:pPr>
      <w:r w:rsidRPr="000C188C">
        <w:rPr>
          <w:rFonts w:ascii="Times New Roman" w:hAnsi="Times New Roman" w:cs="Times New Roman"/>
          <w:sz w:val="28"/>
          <w:szCs w:val="28"/>
        </w:rPr>
        <w:t>В пробном итого</w:t>
      </w:r>
      <w:r w:rsidR="00E151E3" w:rsidRPr="000C188C">
        <w:rPr>
          <w:rFonts w:ascii="Times New Roman" w:hAnsi="Times New Roman" w:cs="Times New Roman"/>
          <w:sz w:val="28"/>
          <w:szCs w:val="28"/>
        </w:rPr>
        <w:t>вом сочинении приняли участие</w:t>
      </w:r>
      <w:r w:rsidR="00644FC0" w:rsidRPr="000C188C">
        <w:rPr>
          <w:rFonts w:ascii="Times New Roman" w:hAnsi="Times New Roman" w:cs="Times New Roman"/>
          <w:sz w:val="28"/>
          <w:szCs w:val="28"/>
        </w:rPr>
        <w:t xml:space="preserve"> 5</w:t>
      </w:r>
      <w:r w:rsidR="000C188C" w:rsidRPr="000C188C">
        <w:rPr>
          <w:rFonts w:ascii="Times New Roman" w:hAnsi="Times New Roman" w:cs="Times New Roman"/>
          <w:sz w:val="28"/>
          <w:szCs w:val="28"/>
        </w:rPr>
        <w:t>6</w:t>
      </w:r>
      <w:r w:rsidRPr="000C188C">
        <w:rPr>
          <w:rFonts w:ascii="Times New Roman" w:hAnsi="Times New Roman" w:cs="Times New Roman"/>
          <w:sz w:val="28"/>
          <w:szCs w:val="28"/>
        </w:rPr>
        <w:t xml:space="preserve"> обучающихся 11-х классов</w:t>
      </w:r>
      <w:r w:rsidR="00E151E3" w:rsidRPr="000C188C">
        <w:rPr>
          <w:rFonts w:ascii="Times New Roman" w:hAnsi="Times New Roman" w:cs="Times New Roman"/>
          <w:sz w:val="28"/>
          <w:szCs w:val="28"/>
        </w:rPr>
        <w:t xml:space="preserve">, что составляет </w:t>
      </w:r>
      <w:r w:rsidR="000C188C" w:rsidRPr="000C188C">
        <w:rPr>
          <w:rFonts w:ascii="Times New Roman" w:hAnsi="Times New Roman" w:cs="Times New Roman"/>
          <w:sz w:val="28"/>
          <w:szCs w:val="28"/>
        </w:rPr>
        <w:t>98,2</w:t>
      </w:r>
      <w:r w:rsidR="00E151E3" w:rsidRPr="000C188C">
        <w:rPr>
          <w:rFonts w:ascii="Times New Roman" w:hAnsi="Times New Roman" w:cs="Times New Roman"/>
          <w:sz w:val="28"/>
          <w:szCs w:val="28"/>
        </w:rPr>
        <w:t xml:space="preserve"> %</w:t>
      </w:r>
      <w:r w:rsidRPr="000C188C">
        <w:rPr>
          <w:rFonts w:ascii="Times New Roman" w:hAnsi="Times New Roman" w:cs="Times New Roman"/>
          <w:sz w:val="28"/>
          <w:szCs w:val="28"/>
        </w:rPr>
        <w:t>.</w:t>
      </w:r>
      <w:r w:rsidR="00E151E3" w:rsidRPr="000C188C">
        <w:rPr>
          <w:rFonts w:ascii="Times New Roman" w:hAnsi="Times New Roman" w:cs="Times New Roman"/>
          <w:sz w:val="28"/>
          <w:szCs w:val="28"/>
        </w:rPr>
        <w:t xml:space="preserve"> </w:t>
      </w:r>
      <w:r w:rsidR="00CC6649" w:rsidRPr="000C188C">
        <w:rPr>
          <w:rFonts w:ascii="Times New Roman" w:hAnsi="Times New Roman" w:cs="Times New Roman"/>
          <w:sz w:val="28"/>
          <w:szCs w:val="28"/>
        </w:rPr>
        <w:t>1</w:t>
      </w:r>
      <w:r w:rsidR="00E151E3" w:rsidRPr="000C188C">
        <w:rPr>
          <w:rFonts w:ascii="Times New Roman" w:hAnsi="Times New Roman" w:cs="Times New Roman"/>
          <w:sz w:val="28"/>
          <w:szCs w:val="28"/>
        </w:rPr>
        <w:t xml:space="preserve"> </w:t>
      </w:r>
      <w:proofErr w:type="gramStart"/>
      <w:r w:rsidR="00E151E3" w:rsidRPr="000C188C">
        <w:rPr>
          <w:rFonts w:ascii="Times New Roman" w:hAnsi="Times New Roman" w:cs="Times New Roman"/>
          <w:sz w:val="28"/>
          <w:szCs w:val="28"/>
        </w:rPr>
        <w:t>обучающ</w:t>
      </w:r>
      <w:r w:rsidR="00CC6649" w:rsidRPr="000C188C">
        <w:rPr>
          <w:rFonts w:ascii="Times New Roman" w:hAnsi="Times New Roman" w:cs="Times New Roman"/>
          <w:sz w:val="28"/>
          <w:szCs w:val="28"/>
        </w:rPr>
        <w:t>аяся</w:t>
      </w:r>
      <w:proofErr w:type="gramEnd"/>
      <w:r w:rsidR="00E151E3" w:rsidRPr="000C188C">
        <w:rPr>
          <w:rFonts w:ascii="Times New Roman" w:hAnsi="Times New Roman" w:cs="Times New Roman"/>
          <w:sz w:val="28"/>
          <w:szCs w:val="28"/>
        </w:rPr>
        <w:t xml:space="preserve"> (</w:t>
      </w:r>
      <w:proofErr w:type="spellStart"/>
      <w:r w:rsidR="000C188C" w:rsidRPr="000C188C">
        <w:rPr>
          <w:rFonts w:ascii="Times New Roman" w:hAnsi="Times New Roman" w:cs="Times New Roman"/>
          <w:sz w:val="28"/>
          <w:szCs w:val="28"/>
        </w:rPr>
        <w:t>Нафиева</w:t>
      </w:r>
      <w:proofErr w:type="spellEnd"/>
      <w:r w:rsidR="000C188C" w:rsidRPr="000C188C">
        <w:rPr>
          <w:rFonts w:ascii="Times New Roman" w:hAnsi="Times New Roman" w:cs="Times New Roman"/>
          <w:sz w:val="28"/>
          <w:szCs w:val="28"/>
        </w:rPr>
        <w:t xml:space="preserve"> М</w:t>
      </w:r>
      <w:r w:rsidR="00CC6649" w:rsidRPr="000C188C">
        <w:rPr>
          <w:rFonts w:ascii="Times New Roman" w:hAnsi="Times New Roman" w:cs="Times New Roman"/>
          <w:sz w:val="28"/>
          <w:szCs w:val="28"/>
        </w:rPr>
        <w:t xml:space="preserve">.) </w:t>
      </w:r>
      <w:r w:rsidR="00E151E3" w:rsidRPr="000C188C">
        <w:rPr>
          <w:rFonts w:ascii="Times New Roman" w:hAnsi="Times New Roman" w:cs="Times New Roman"/>
          <w:sz w:val="28"/>
          <w:szCs w:val="28"/>
        </w:rPr>
        <w:t>отсутствовал</w:t>
      </w:r>
      <w:r w:rsidR="00CC6649" w:rsidRPr="000C188C">
        <w:rPr>
          <w:rFonts w:ascii="Times New Roman" w:hAnsi="Times New Roman" w:cs="Times New Roman"/>
          <w:sz w:val="28"/>
          <w:szCs w:val="28"/>
        </w:rPr>
        <w:t>а</w:t>
      </w:r>
      <w:r w:rsidR="00E151E3" w:rsidRPr="000C188C">
        <w:rPr>
          <w:rFonts w:ascii="Times New Roman" w:hAnsi="Times New Roman" w:cs="Times New Roman"/>
          <w:sz w:val="28"/>
          <w:szCs w:val="28"/>
        </w:rPr>
        <w:t xml:space="preserve"> </w:t>
      </w:r>
      <w:r w:rsidR="00644FC0" w:rsidRPr="000C188C">
        <w:rPr>
          <w:rFonts w:ascii="Times New Roman" w:hAnsi="Times New Roman" w:cs="Times New Roman"/>
          <w:sz w:val="28"/>
          <w:szCs w:val="28"/>
        </w:rPr>
        <w:t>- по уважительной причине</w:t>
      </w:r>
      <w:r w:rsidR="00644FC0">
        <w:rPr>
          <w:rFonts w:ascii="Times New Roman" w:hAnsi="Times New Roman" w:cs="Times New Roman"/>
          <w:sz w:val="28"/>
          <w:szCs w:val="28"/>
        </w:rPr>
        <w:t xml:space="preserve">. </w:t>
      </w:r>
      <w:r w:rsidR="00B70650" w:rsidRPr="000C59C9">
        <w:rPr>
          <w:rFonts w:ascii="Times New Roman" w:hAnsi="Times New Roman" w:cs="Times New Roman"/>
          <w:sz w:val="28"/>
          <w:szCs w:val="28"/>
        </w:rPr>
        <w:t>На выбор обуча</w:t>
      </w:r>
      <w:r w:rsidR="00B70650">
        <w:rPr>
          <w:rFonts w:ascii="Times New Roman" w:hAnsi="Times New Roman" w:cs="Times New Roman"/>
          <w:sz w:val="28"/>
          <w:szCs w:val="28"/>
        </w:rPr>
        <w:t xml:space="preserve">ющимся был представлен </w:t>
      </w:r>
      <w:r w:rsidR="000403A2">
        <w:rPr>
          <w:rFonts w:ascii="Times New Roman" w:hAnsi="Times New Roman" w:cs="Times New Roman"/>
          <w:sz w:val="28"/>
          <w:szCs w:val="28"/>
        </w:rPr>
        <w:t>комплект</w:t>
      </w:r>
      <w:r w:rsidR="00B70650">
        <w:rPr>
          <w:rFonts w:ascii="Times New Roman" w:hAnsi="Times New Roman" w:cs="Times New Roman"/>
          <w:sz w:val="28"/>
          <w:szCs w:val="28"/>
        </w:rPr>
        <w:t xml:space="preserve"> </w:t>
      </w:r>
      <w:r w:rsidR="00B70650" w:rsidRPr="000C59C9">
        <w:rPr>
          <w:rFonts w:ascii="Times New Roman" w:hAnsi="Times New Roman" w:cs="Times New Roman"/>
          <w:sz w:val="28"/>
          <w:szCs w:val="28"/>
        </w:rPr>
        <w:t>тем итогового сочинения,</w:t>
      </w:r>
      <w:r w:rsidR="000403A2">
        <w:rPr>
          <w:rFonts w:ascii="Times New Roman" w:hAnsi="Times New Roman" w:cs="Times New Roman"/>
          <w:sz w:val="28"/>
          <w:szCs w:val="28"/>
        </w:rPr>
        <w:t xml:space="preserve"> в который были включены по две темы из каждого раздела тем итогового сочинения в 202</w:t>
      </w:r>
      <w:r w:rsidR="00A20AB6">
        <w:rPr>
          <w:rFonts w:ascii="Times New Roman" w:hAnsi="Times New Roman" w:cs="Times New Roman"/>
          <w:sz w:val="28"/>
          <w:szCs w:val="28"/>
        </w:rPr>
        <w:t>4</w:t>
      </w:r>
      <w:r w:rsidR="000403A2">
        <w:rPr>
          <w:rFonts w:ascii="Times New Roman" w:hAnsi="Times New Roman" w:cs="Times New Roman"/>
          <w:sz w:val="28"/>
          <w:szCs w:val="28"/>
        </w:rPr>
        <w:t xml:space="preserve"> году</w:t>
      </w:r>
      <w:r w:rsidR="00B70650" w:rsidRPr="000C59C9">
        <w:rPr>
          <w:rFonts w:ascii="Times New Roman" w:hAnsi="Times New Roman" w:cs="Times New Roman"/>
          <w:sz w:val="28"/>
          <w:szCs w:val="28"/>
        </w:rPr>
        <w:t>:</w:t>
      </w:r>
    </w:p>
    <w:p w:rsidR="00B70650" w:rsidRPr="00A20AB6" w:rsidRDefault="00A20AB6" w:rsidP="00A20AB6">
      <w:pPr>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rPr>
        <w:t xml:space="preserve">Темы 1, 2  - </w:t>
      </w:r>
      <w:r w:rsidR="000403A2" w:rsidRPr="00A20AB6">
        <w:rPr>
          <w:rFonts w:ascii="Times New Roman" w:eastAsia="Times New Roman" w:hAnsi="Times New Roman" w:cs="Times New Roman"/>
          <w:bCs/>
          <w:sz w:val="28"/>
          <w:szCs w:val="28"/>
        </w:rPr>
        <w:t>Духовно-нравственные ориентиры в жизни человека.</w:t>
      </w:r>
    </w:p>
    <w:p w:rsidR="00B70650" w:rsidRPr="00A20AB6" w:rsidRDefault="00A20AB6" w:rsidP="00A20AB6">
      <w:pPr>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rPr>
        <w:t xml:space="preserve">Темы 3, 4  - </w:t>
      </w:r>
      <w:r w:rsidR="000403A2" w:rsidRPr="00A20AB6">
        <w:rPr>
          <w:rFonts w:ascii="Times New Roman" w:eastAsia="Times New Roman" w:hAnsi="Times New Roman" w:cs="Times New Roman"/>
          <w:bCs/>
          <w:sz w:val="28"/>
          <w:szCs w:val="28"/>
        </w:rPr>
        <w:t xml:space="preserve">Семья, общество, Отечество в жизни человека.  </w:t>
      </w:r>
    </w:p>
    <w:p w:rsidR="000403A2" w:rsidRPr="00A20AB6" w:rsidRDefault="00A20AB6" w:rsidP="00A20AB6">
      <w:pPr>
        <w:spacing w:after="0" w:line="240" w:lineRule="auto"/>
        <w:rPr>
          <w:rFonts w:ascii="Times New Roman" w:hAnsi="Times New Roman" w:cs="Times New Roman"/>
          <w:sz w:val="28"/>
          <w:szCs w:val="28"/>
        </w:rPr>
      </w:pPr>
      <w:r>
        <w:rPr>
          <w:rFonts w:ascii="Times New Roman" w:eastAsia="Times New Roman" w:hAnsi="Times New Roman" w:cs="Times New Roman"/>
          <w:bCs/>
          <w:sz w:val="28"/>
          <w:szCs w:val="28"/>
        </w:rPr>
        <w:t xml:space="preserve">Темы 5, 6  -  </w:t>
      </w:r>
      <w:r w:rsidR="000403A2" w:rsidRPr="00A20AB6">
        <w:rPr>
          <w:rFonts w:ascii="Times New Roman" w:eastAsia="Times New Roman" w:hAnsi="Times New Roman" w:cs="Times New Roman"/>
          <w:bCs/>
          <w:sz w:val="28"/>
          <w:szCs w:val="28"/>
        </w:rPr>
        <w:t>Природа и культура в жизни человека.</w:t>
      </w:r>
    </w:p>
    <w:p w:rsidR="00B70650" w:rsidRPr="003929BA" w:rsidRDefault="00B70650" w:rsidP="00B70650">
      <w:pPr>
        <w:pStyle w:val="a3"/>
        <w:spacing w:after="0" w:line="240" w:lineRule="auto"/>
        <w:jc w:val="center"/>
        <w:rPr>
          <w:rFonts w:ascii="Times New Roman" w:hAnsi="Times New Roman" w:cs="Times New Roman"/>
          <w:b/>
          <w:sz w:val="28"/>
          <w:szCs w:val="28"/>
        </w:rPr>
      </w:pPr>
      <w:r w:rsidRPr="003929BA">
        <w:rPr>
          <w:rFonts w:ascii="Times New Roman" w:hAnsi="Times New Roman" w:cs="Times New Roman"/>
          <w:b/>
          <w:sz w:val="28"/>
          <w:szCs w:val="28"/>
        </w:rPr>
        <w:t xml:space="preserve">Комплект тем </w:t>
      </w:r>
      <w:r w:rsidR="00A20AB6">
        <w:rPr>
          <w:rFonts w:ascii="Times New Roman" w:hAnsi="Times New Roman" w:cs="Times New Roman"/>
          <w:b/>
          <w:sz w:val="28"/>
          <w:szCs w:val="28"/>
        </w:rPr>
        <w:t xml:space="preserve">пробного итогового </w:t>
      </w:r>
      <w:r w:rsidRPr="003929BA">
        <w:rPr>
          <w:rFonts w:ascii="Times New Roman" w:hAnsi="Times New Roman" w:cs="Times New Roman"/>
          <w:b/>
          <w:sz w:val="28"/>
          <w:szCs w:val="28"/>
        </w:rPr>
        <w:t>сочинен</w:t>
      </w:r>
      <w:r w:rsidR="00A20AB6">
        <w:rPr>
          <w:rFonts w:ascii="Times New Roman" w:hAnsi="Times New Roman" w:cs="Times New Roman"/>
          <w:b/>
          <w:sz w:val="28"/>
          <w:szCs w:val="28"/>
        </w:rPr>
        <w:t>ия</w:t>
      </w:r>
    </w:p>
    <w:tbl>
      <w:tblPr>
        <w:tblStyle w:val="a4"/>
        <w:tblW w:w="9611" w:type="dxa"/>
        <w:tblLayout w:type="fixed"/>
        <w:tblLook w:val="00A0"/>
      </w:tblPr>
      <w:tblGrid>
        <w:gridCol w:w="1013"/>
        <w:gridCol w:w="8598"/>
      </w:tblGrid>
      <w:tr w:rsidR="00B70650" w:rsidRPr="000C59C9" w:rsidTr="00DE78F5">
        <w:trPr>
          <w:trHeight w:val="163"/>
        </w:trPr>
        <w:tc>
          <w:tcPr>
            <w:tcW w:w="1013" w:type="dxa"/>
            <w:tcMar>
              <w:top w:w="28" w:type="dxa"/>
              <w:left w:w="113" w:type="dxa"/>
              <w:bottom w:w="28" w:type="dxa"/>
              <w:right w:w="57" w:type="dxa"/>
            </w:tcMar>
          </w:tcPr>
          <w:p w:rsidR="00B70650" w:rsidRPr="000C59C9" w:rsidRDefault="00B70650" w:rsidP="00DE78F5">
            <w:pPr>
              <w:pStyle w:val="a5"/>
              <w:spacing w:before="0" w:beforeAutospacing="0" w:after="0" w:afterAutospacing="0"/>
              <w:jc w:val="center"/>
              <w:rPr>
                <w:b/>
                <w:bCs/>
                <w:sz w:val="28"/>
                <w:szCs w:val="28"/>
              </w:rPr>
            </w:pPr>
            <w:r w:rsidRPr="000C59C9">
              <w:rPr>
                <w:b/>
                <w:bCs/>
                <w:sz w:val="28"/>
                <w:szCs w:val="28"/>
              </w:rPr>
              <w:t xml:space="preserve">Номер </w:t>
            </w:r>
          </w:p>
        </w:tc>
        <w:tc>
          <w:tcPr>
            <w:tcW w:w="8598" w:type="dxa"/>
            <w:tcMar>
              <w:top w:w="28" w:type="dxa"/>
              <w:left w:w="113" w:type="dxa"/>
              <w:bottom w:w="28" w:type="dxa"/>
              <w:right w:w="57" w:type="dxa"/>
            </w:tcMar>
          </w:tcPr>
          <w:p w:rsidR="00B70650" w:rsidRPr="000C59C9" w:rsidRDefault="00B70650" w:rsidP="00DE78F5">
            <w:pPr>
              <w:snapToGrid w:val="0"/>
              <w:jc w:val="center"/>
              <w:rPr>
                <w:rFonts w:ascii="Times New Roman" w:hAnsi="Times New Roman" w:cs="Times New Roman"/>
                <w:b/>
                <w:sz w:val="28"/>
                <w:szCs w:val="28"/>
              </w:rPr>
            </w:pPr>
            <w:r w:rsidRPr="000C59C9">
              <w:rPr>
                <w:rFonts w:ascii="Times New Roman" w:hAnsi="Times New Roman" w:cs="Times New Roman"/>
                <w:b/>
                <w:sz w:val="28"/>
                <w:szCs w:val="28"/>
              </w:rPr>
              <w:t>Тема</w:t>
            </w:r>
          </w:p>
        </w:tc>
      </w:tr>
      <w:tr w:rsidR="00B70650" w:rsidRPr="000C59C9" w:rsidTr="00DE78F5">
        <w:trPr>
          <w:trHeight w:val="339"/>
        </w:trPr>
        <w:tc>
          <w:tcPr>
            <w:tcW w:w="1013" w:type="dxa"/>
            <w:tcMar>
              <w:top w:w="28" w:type="dxa"/>
              <w:left w:w="113" w:type="dxa"/>
              <w:bottom w:w="28" w:type="dxa"/>
              <w:right w:w="57" w:type="dxa"/>
            </w:tcMar>
          </w:tcPr>
          <w:p w:rsidR="00B70650" w:rsidRPr="000C59C9" w:rsidRDefault="004F1E3E" w:rsidP="00A20AB6">
            <w:pPr>
              <w:pStyle w:val="a5"/>
              <w:spacing w:before="0" w:beforeAutospacing="0" w:after="0" w:afterAutospacing="0"/>
              <w:jc w:val="center"/>
              <w:rPr>
                <w:bCs/>
                <w:sz w:val="28"/>
                <w:szCs w:val="28"/>
              </w:rPr>
            </w:pPr>
            <w:r>
              <w:rPr>
                <w:bCs/>
                <w:sz w:val="28"/>
                <w:szCs w:val="28"/>
              </w:rPr>
              <w:t>1</w:t>
            </w:r>
            <w:r w:rsidR="00A20AB6">
              <w:rPr>
                <w:bCs/>
                <w:sz w:val="28"/>
                <w:szCs w:val="28"/>
              </w:rPr>
              <w:t>47</w:t>
            </w:r>
          </w:p>
        </w:tc>
        <w:tc>
          <w:tcPr>
            <w:tcW w:w="8598" w:type="dxa"/>
            <w:tcMar>
              <w:top w:w="28" w:type="dxa"/>
              <w:left w:w="113" w:type="dxa"/>
              <w:bottom w:w="28" w:type="dxa"/>
              <w:right w:w="57" w:type="dxa"/>
            </w:tcMar>
          </w:tcPr>
          <w:p w:rsidR="00B70650" w:rsidRPr="000C59C9" w:rsidRDefault="00A20AB6" w:rsidP="00DE78F5">
            <w:pPr>
              <w:pStyle w:val="a3"/>
              <w:spacing w:before="100" w:beforeAutospacing="1" w:after="100" w:afterAutospacing="1"/>
              <w:ind w:left="0"/>
              <w:rPr>
                <w:rFonts w:ascii="Times New Roman" w:eastAsia="Times New Roman" w:hAnsi="Times New Roman" w:cs="Times New Roman"/>
                <w:sz w:val="28"/>
                <w:szCs w:val="28"/>
              </w:rPr>
            </w:pPr>
            <w:r>
              <w:rPr>
                <w:rFonts w:ascii="Times New Roman" w:hAnsi="Times New Roman" w:cs="Times New Roman"/>
                <w:sz w:val="28"/>
                <w:szCs w:val="28"/>
              </w:rPr>
              <w:t>Когда хочется остановить мгновение?</w:t>
            </w:r>
          </w:p>
        </w:tc>
      </w:tr>
      <w:tr w:rsidR="00B70650" w:rsidRPr="000C59C9" w:rsidTr="00DE78F5">
        <w:trPr>
          <w:trHeight w:val="310"/>
        </w:trPr>
        <w:tc>
          <w:tcPr>
            <w:tcW w:w="1013" w:type="dxa"/>
            <w:tcMar>
              <w:top w:w="28" w:type="dxa"/>
              <w:left w:w="113" w:type="dxa"/>
              <w:bottom w:w="28" w:type="dxa"/>
              <w:right w:w="57" w:type="dxa"/>
            </w:tcMar>
          </w:tcPr>
          <w:p w:rsidR="00B70650" w:rsidRPr="000C59C9" w:rsidRDefault="004F1E3E" w:rsidP="00A20AB6">
            <w:pPr>
              <w:pStyle w:val="a5"/>
              <w:spacing w:before="0" w:beforeAutospacing="0" w:after="0" w:afterAutospacing="0"/>
              <w:jc w:val="center"/>
              <w:rPr>
                <w:bCs/>
                <w:sz w:val="28"/>
                <w:szCs w:val="28"/>
              </w:rPr>
            </w:pPr>
            <w:r>
              <w:rPr>
                <w:bCs/>
                <w:sz w:val="28"/>
                <w:szCs w:val="28"/>
              </w:rPr>
              <w:t>24</w:t>
            </w:r>
            <w:r w:rsidR="00A20AB6">
              <w:rPr>
                <w:bCs/>
                <w:sz w:val="28"/>
                <w:szCs w:val="28"/>
              </w:rPr>
              <w:t>9</w:t>
            </w:r>
          </w:p>
        </w:tc>
        <w:tc>
          <w:tcPr>
            <w:tcW w:w="8598" w:type="dxa"/>
            <w:tcMar>
              <w:top w:w="28" w:type="dxa"/>
              <w:left w:w="113" w:type="dxa"/>
              <w:bottom w:w="28" w:type="dxa"/>
              <w:right w:w="57" w:type="dxa"/>
            </w:tcMar>
          </w:tcPr>
          <w:p w:rsidR="00B70650" w:rsidRPr="000C59C9" w:rsidRDefault="00A20AB6" w:rsidP="00DE78F5">
            <w:pPr>
              <w:spacing w:before="100" w:beforeAutospacing="1" w:after="100" w:afterAutospacing="1"/>
              <w:rPr>
                <w:rFonts w:ascii="Times New Roman" w:eastAsia="Times New Roman" w:hAnsi="Times New Roman" w:cs="Times New Roman"/>
                <w:sz w:val="28"/>
                <w:szCs w:val="28"/>
              </w:rPr>
            </w:pPr>
            <w:r>
              <w:rPr>
                <w:rFonts w:ascii="Times New Roman" w:hAnsi="Times New Roman" w:cs="Times New Roman"/>
                <w:sz w:val="28"/>
                <w:szCs w:val="28"/>
              </w:rPr>
              <w:t>Почему первая любовь опоэтизирована человеком?</w:t>
            </w:r>
          </w:p>
        </w:tc>
      </w:tr>
      <w:tr w:rsidR="00B70650" w:rsidRPr="000C59C9" w:rsidTr="00DE78F5">
        <w:trPr>
          <w:trHeight w:val="344"/>
        </w:trPr>
        <w:tc>
          <w:tcPr>
            <w:tcW w:w="1013" w:type="dxa"/>
            <w:tcMar>
              <w:top w:w="28" w:type="dxa"/>
              <w:left w:w="113" w:type="dxa"/>
              <w:bottom w:w="28" w:type="dxa"/>
              <w:right w:w="57" w:type="dxa"/>
            </w:tcMar>
          </w:tcPr>
          <w:p w:rsidR="000403A2" w:rsidRPr="000C59C9" w:rsidRDefault="004F1E3E" w:rsidP="00A20AB6">
            <w:pPr>
              <w:pStyle w:val="a5"/>
              <w:spacing w:before="0" w:beforeAutospacing="0" w:after="0" w:afterAutospacing="0"/>
              <w:jc w:val="center"/>
              <w:rPr>
                <w:bCs/>
                <w:sz w:val="28"/>
                <w:szCs w:val="28"/>
              </w:rPr>
            </w:pPr>
            <w:r>
              <w:rPr>
                <w:bCs/>
                <w:sz w:val="28"/>
                <w:szCs w:val="28"/>
              </w:rPr>
              <w:t>3</w:t>
            </w:r>
            <w:r w:rsidR="00A20AB6">
              <w:rPr>
                <w:bCs/>
                <w:sz w:val="28"/>
                <w:szCs w:val="28"/>
              </w:rPr>
              <w:t>11</w:t>
            </w:r>
          </w:p>
        </w:tc>
        <w:tc>
          <w:tcPr>
            <w:tcW w:w="8598" w:type="dxa"/>
            <w:tcMar>
              <w:top w:w="28" w:type="dxa"/>
              <w:left w:w="113" w:type="dxa"/>
              <w:bottom w:w="28" w:type="dxa"/>
              <w:right w:w="57" w:type="dxa"/>
            </w:tcMar>
          </w:tcPr>
          <w:p w:rsidR="00B70650" w:rsidRPr="000C59C9" w:rsidRDefault="00A20AB6" w:rsidP="00DE78F5">
            <w:pPr>
              <w:spacing w:before="100" w:beforeAutospacing="1" w:after="100" w:afterAutospacing="1"/>
              <w:rPr>
                <w:rFonts w:ascii="Times New Roman" w:eastAsia="Times New Roman" w:hAnsi="Times New Roman" w:cs="Times New Roman"/>
                <w:sz w:val="28"/>
                <w:szCs w:val="28"/>
              </w:rPr>
            </w:pPr>
            <w:r>
              <w:rPr>
                <w:rFonts w:ascii="Times New Roman" w:hAnsi="Times New Roman" w:cs="Times New Roman"/>
                <w:sz w:val="28"/>
                <w:szCs w:val="28"/>
              </w:rPr>
              <w:t>Согласны</w:t>
            </w:r>
            <w:r w:rsidR="00B3199D">
              <w:rPr>
                <w:rFonts w:ascii="Times New Roman" w:hAnsi="Times New Roman" w:cs="Times New Roman"/>
                <w:sz w:val="28"/>
                <w:szCs w:val="28"/>
              </w:rPr>
              <w:t xml:space="preserve"> ли Вы с утверждением Л.Н. Толстого: «Все счастливые семьи похожи друг на друга, каждая несчастливая семья несчастлива по-своему»?</w:t>
            </w:r>
          </w:p>
        </w:tc>
      </w:tr>
      <w:tr w:rsidR="00B70650" w:rsidRPr="000C59C9" w:rsidTr="00DE78F5">
        <w:trPr>
          <w:trHeight w:val="334"/>
        </w:trPr>
        <w:tc>
          <w:tcPr>
            <w:tcW w:w="1013" w:type="dxa"/>
            <w:tcMar>
              <w:top w:w="28" w:type="dxa"/>
              <w:left w:w="113" w:type="dxa"/>
              <w:bottom w:w="28" w:type="dxa"/>
              <w:right w:w="57" w:type="dxa"/>
            </w:tcMar>
          </w:tcPr>
          <w:p w:rsidR="00B70650" w:rsidRPr="000C59C9" w:rsidRDefault="004F1E3E" w:rsidP="00B3199D">
            <w:pPr>
              <w:pStyle w:val="a5"/>
              <w:spacing w:before="0" w:beforeAutospacing="0" w:after="0" w:afterAutospacing="0"/>
              <w:jc w:val="center"/>
              <w:rPr>
                <w:bCs/>
                <w:sz w:val="28"/>
                <w:szCs w:val="28"/>
              </w:rPr>
            </w:pPr>
            <w:r>
              <w:rPr>
                <w:bCs/>
                <w:sz w:val="28"/>
                <w:szCs w:val="28"/>
              </w:rPr>
              <w:t>4</w:t>
            </w:r>
            <w:r w:rsidR="00B3199D">
              <w:rPr>
                <w:bCs/>
                <w:sz w:val="28"/>
                <w:szCs w:val="28"/>
              </w:rPr>
              <w:t>11</w:t>
            </w:r>
          </w:p>
        </w:tc>
        <w:tc>
          <w:tcPr>
            <w:tcW w:w="8598" w:type="dxa"/>
            <w:tcMar>
              <w:top w:w="28" w:type="dxa"/>
              <w:left w:w="113" w:type="dxa"/>
              <w:bottom w:w="28" w:type="dxa"/>
              <w:right w:w="57" w:type="dxa"/>
            </w:tcMar>
          </w:tcPr>
          <w:p w:rsidR="00B70650" w:rsidRPr="000C59C9" w:rsidRDefault="00B3199D" w:rsidP="00DE78F5">
            <w:pPr>
              <w:spacing w:before="100" w:beforeAutospacing="1" w:after="100" w:afterAutospacing="1"/>
              <w:rPr>
                <w:rFonts w:ascii="Times New Roman" w:eastAsia="Times New Roman" w:hAnsi="Times New Roman" w:cs="Times New Roman"/>
                <w:sz w:val="28"/>
                <w:szCs w:val="28"/>
              </w:rPr>
            </w:pPr>
            <w:r>
              <w:rPr>
                <w:rFonts w:ascii="Times New Roman" w:hAnsi="Times New Roman" w:cs="Times New Roman"/>
                <w:sz w:val="28"/>
                <w:szCs w:val="28"/>
              </w:rPr>
              <w:t>Как вы понимаете выражение «Достойный сын  своего отца»?</w:t>
            </w:r>
          </w:p>
        </w:tc>
      </w:tr>
      <w:tr w:rsidR="00B70650" w:rsidRPr="000C59C9" w:rsidTr="00DE78F5">
        <w:trPr>
          <w:trHeight w:val="309"/>
        </w:trPr>
        <w:tc>
          <w:tcPr>
            <w:tcW w:w="1013" w:type="dxa"/>
            <w:tcMar>
              <w:top w:w="28" w:type="dxa"/>
              <w:left w:w="113" w:type="dxa"/>
              <w:bottom w:w="28" w:type="dxa"/>
              <w:right w:w="57" w:type="dxa"/>
            </w:tcMar>
          </w:tcPr>
          <w:p w:rsidR="00B70650" w:rsidRPr="000C59C9" w:rsidRDefault="004F1E3E" w:rsidP="00B3199D">
            <w:pPr>
              <w:pStyle w:val="a5"/>
              <w:spacing w:before="0" w:beforeAutospacing="0" w:after="0" w:afterAutospacing="0"/>
              <w:jc w:val="center"/>
              <w:rPr>
                <w:bCs/>
                <w:sz w:val="28"/>
                <w:szCs w:val="28"/>
              </w:rPr>
            </w:pPr>
            <w:r>
              <w:rPr>
                <w:bCs/>
                <w:sz w:val="28"/>
                <w:szCs w:val="28"/>
              </w:rPr>
              <w:t>5</w:t>
            </w:r>
            <w:r w:rsidR="00B3199D">
              <w:rPr>
                <w:bCs/>
                <w:sz w:val="28"/>
                <w:szCs w:val="28"/>
              </w:rPr>
              <w:t>01</w:t>
            </w:r>
          </w:p>
        </w:tc>
        <w:tc>
          <w:tcPr>
            <w:tcW w:w="8598" w:type="dxa"/>
            <w:tcMar>
              <w:top w:w="28" w:type="dxa"/>
              <w:left w:w="113" w:type="dxa"/>
              <w:bottom w:w="28" w:type="dxa"/>
              <w:right w:w="57" w:type="dxa"/>
            </w:tcMar>
          </w:tcPr>
          <w:p w:rsidR="00B70650" w:rsidRPr="003929BA" w:rsidRDefault="00B3199D" w:rsidP="00DE78F5">
            <w:pPr>
              <w:spacing w:before="100" w:beforeAutospacing="1" w:after="100" w:afterAutospacing="1"/>
              <w:rPr>
                <w:rFonts w:ascii="Times New Roman" w:eastAsia="Times New Roman" w:hAnsi="Times New Roman" w:cs="Times New Roman"/>
                <w:sz w:val="28"/>
                <w:szCs w:val="28"/>
              </w:rPr>
            </w:pPr>
            <w:r>
              <w:rPr>
                <w:rFonts w:ascii="Times New Roman" w:hAnsi="Times New Roman" w:cs="Times New Roman"/>
                <w:sz w:val="28"/>
                <w:szCs w:val="28"/>
              </w:rPr>
              <w:t>Как природа помогает понять мир человеческих чувств?</w:t>
            </w:r>
          </w:p>
        </w:tc>
      </w:tr>
      <w:tr w:rsidR="000403A2" w:rsidRPr="000C59C9" w:rsidTr="00DE78F5">
        <w:trPr>
          <w:trHeight w:val="309"/>
        </w:trPr>
        <w:tc>
          <w:tcPr>
            <w:tcW w:w="1013" w:type="dxa"/>
            <w:tcMar>
              <w:top w:w="28" w:type="dxa"/>
              <w:left w:w="113" w:type="dxa"/>
              <w:bottom w:w="28" w:type="dxa"/>
              <w:right w:w="57" w:type="dxa"/>
            </w:tcMar>
          </w:tcPr>
          <w:p w:rsidR="000403A2" w:rsidRDefault="004F1E3E" w:rsidP="00B3199D">
            <w:pPr>
              <w:pStyle w:val="a5"/>
              <w:spacing w:before="0" w:beforeAutospacing="0" w:after="0" w:afterAutospacing="0"/>
              <w:jc w:val="center"/>
              <w:rPr>
                <w:bCs/>
                <w:sz w:val="28"/>
                <w:szCs w:val="28"/>
              </w:rPr>
            </w:pPr>
            <w:r>
              <w:rPr>
                <w:bCs/>
                <w:sz w:val="28"/>
                <w:szCs w:val="28"/>
              </w:rPr>
              <w:t>6</w:t>
            </w:r>
            <w:r w:rsidR="00B3199D">
              <w:rPr>
                <w:bCs/>
                <w:sz w:val="28"/>
                <w:szCs w:val="28"/>
              </w:rPr>
              <w:t>29</w:t>
            </w:r>
          </w:p>
        </w:tc>
        <w:tc>
          <w:tcPr>
            <w:tcW w:w="8598" w:type="dxa"/>
            <w:tcMar>
              <w:top w:w="28" w:type="dxa"/>
              <w:left w:w="113" w:type="dxa"/>
              <w:bottom w:w="28" w:type="dxa"/>
              <w:right w:w="57" w:type="dxa"/>
            </w:tcMar>
          </w:tcPr>
          <w:p w:rsidR="000403A2" w:rsidRDefault="00B3199D" w:rsidP="00DE78F5">
            <w:pPr>
              <w:spacing w:before="100" w:beforeAutospacing="1" w:after="100" w:afterAutospacing="1"/>
              <w:rPr>
                <w:rFonts w:ascii="Times New Roman" w:eastAsia="Times New Roman" w:hAnsi="Times New Roman" w:cs="Times New Roman"/>
                <w:sz w:val="28"/>
                <w:szCs w:val="28"/>
              </w:rPr>
            </w:pPr>
            <w:r>
              <w:rPr>
                <w:rFonts w:ascii="Times New Roman" w:hAnsi="Times New Roman" w:cs="Times New Roman"/>
                <w:sz w:val="28"/>
                <w:szCs w:val="28"/>
              </w:rPr>
              <w:t>В память о каком писателе Вы бы открыли музей?</w:t>
            </w:r>
          </w:p>
        </w:tc>
      </w:tr>
    </w:tbl>
    <w:p w:rsidR="005B3897" w:rsidRDefault="005B3897" w:rsidP="00F151D8">
      <w:pPr>
        <w:spacing w:after="0" w:line="240" w:lineRule="auto"/>
        <w:jc w:val="both"/>
        <w:rPr>
          <w:rFonts w:ascii="Times New Roman" w:hAnsi="Times New Roman" w:cs="Times New Roman"/>
          <w:sz w:val="28"/>
          <w:szCs w:val="28"/>
        </w:rPr>
      </w:pPr>
    </w:p>
    <w:p w:rsidR="00B05C29" w:rsidRPr="003929BA" w:rsidRDefault="00B05C29" w:rsidP="00B05C29">
      <w:pPr>
        <w:pStyle w:val="a3"/>
        <w:spacing w:after="0" w:line="240" w:lineRule="auto"/>
        <w:ind w:left="0"/>
        <w:jc w:val="both"/>
        <w:rPr>
          <w:rFonts w:ascii="Times New Roman" w:hAnsi="Times New Roman" w:cs="Times New Roman"/>
          <w:sz w:val="28"/>
          <w:szCs w:val="28"/>
        </w:rPr>
      </w:pPr>
      <w:r w:rsidRPr="003929BA">
        <w:rPr>
          <w:rFonts w:ascii="Times New Roman" w:hAnsi="Times New Roman" w:cs="Times New Roman"/>
          <w:sz w:val="28"/>
          <w:szCs w:val="28"/>
        </w:rPr>
        <w:t xml:space="preserve">Участники итогового сочинения отдали предпочтение следующим темам: </w:t>
      </w:r>
    </w:p>
    <w:p w:rsidR="00B05C29" w:rsidRPr="003929BA" w:rsidRDefault="00B05C29" w:rsidP="00B05C29">
      <w:pPr>
        <w:pStyle w:val="a3"/>
        <w:spacing w:after="0" w:line="240" w:lineRule="auto"/>
        <w:jc w:val="both"/>
        <w:rPr>
          <w:rFonts w:ascii="Times New Roman" w:hAnsi="Times New Roman" w:cs="Times New Roman"/>
          <w:sz w:val="28"/>
          <w:szCs w:val="28"/>
        </w:rPr>
      </w:pPr>
    </w:p>
    <w:p w:rsidR="00B05C29" w:rsidRPr="003929BA" w:rsidRDefault="00B05C29" w:rsidP="00781B50">
      <w:pPr>
        <w:tabs>
          <w:tab w:val="left" w:pos="768"/>
          <w:tab w:val="left" w:pos="4788"/>
          <w:tab w:val="left" w:pos="7661"/>
        </w:tabs>
        <w:spacing w:after="0" w:line="240" w:lineRule="auto"/>
        <w:ind w:right="-23"/>
        <w:jc w:val="both"/>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0"/>
        <w:gridCol w:w="4318"/>
      </w:tblGrid>
      <w:tr w:rsidR="00D72F5C" w:rsidTr="00781B50">
        <w:trPr>
          <w:trHeight w:val="3080"/>
        </w:trPr>
        <w:tc>
          <w:tcPr>
            <w:tcW w:w="4877" w:type="dxa"/>
          </w:tcPr>
          <w:p w:rsidR="00D72F5C" w:rsidRDefault="00781B50" w:rsidP="000403A2">
            <w:pPr>
              <w:jc w:val="both"/>
              <w:rPr>
                <w:rFonts w:ascii="Times New Roman" w:hAnsi="Times New Roman" w:cs="Times New Roman"/>
                <w:sz w:val="28"/>
                <w:szCs w:val="28"/>
              </w:rPr>
            </w:pPr>
            <w:r w:rsidRPr="00781B50">
              <w:rPr>
                <w:rFonts w:ascii="Times New Roman" w:hAnsi="Times New Roman" w:cs="Times New Roman"/>
                <w:sz w:val="28"/>
                <w:szCs w:val="28"/>
              </w:rPr>
              <w:lastRenderedPageBreak/>
              <w:drawing>
                <wp:inline distT="0" distB="0" distL="0" distR="0">
                  <wp:extent cx="2954738" cy="2298893"/>
                  <wp:effectExtent l="1905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4318" w:type="dxa"/>
          </w:tcPr>
          <w:p w:rsidR="00D72F5C" w:rsidRPr="00B70690" w:rsidRDefault="00D72F5C" w:rsidP="00B70690">
            <w:pPr>
              <w:rPr>
                <w:rFonts w:ascii="Times New Roman" w:hAnsi="Times New Roman" w:cs="Times New Roman"/>
              </w:rPr>
            </w:pPr>
            <w:r w:rsidRPr="00D72F5C">
              <w:rPr>
                <w:rFonts w:ascii="Times New Roman" w:hAnsi="Times New Roman" w:cs="Times New Roman"/>
              </w:rPr>
              <w:t xml:space="preserve">1 тема </w:t>
            </w:r>
            <w:r w:rsidRPr="00781B50">
              <w:rPr>
                <w:rFonts w:ascii="Times New Roman" w:hAnsi="Times New Roman" w:cs="Times New Roman"/>
              </w:rPr>
              <w:t xml:space="preserve">-  </w:t>
            </w:r>
            <w:r w:rsidR="00781B50" w:rsidRPr="00781B50">
              <w:rPr>
                <w:rFonts w:ascii="Times New Roman" w:hAnsi="Times New Roman" w:cs="Times New Roman"/>
              </w:rPr>
              <w:t>147. Когда хочется остановить мгновение?</w:t>
            </w:r>
          </w:p>
          <w:p w:rsidR="00781B50" w:rsidRDefault="00D72F5C" w:rsidP="00B70690">
            <w:pPr>
              <w:rPr>
                <w:rFonts w:ascii="Times New Roman" w:hAnsi="Times New Roman" w:cs="Times New Roman"/>
                <w:sz w:val="28"/>
                <w:szCs w:val="28"/>
              </w:rPr>
            </w:pPr>
            <w:r w:rsidRPr="00D72F5C">
              <w:rPr>
                <w:rFonts w:ascii="Times New Roman" w:eastAsia="Times New Roman" w:hAnsi="Times New Roman" w:cs="Times New Roman"/>
              </w:rPr>
              <w:t xml:space="preserve">2 тема – </w:t>
            </w:r>
            <w:r w:rsidR="00B70690" w:rsidRPr="00781B50">
              <w:rPr>
                <w:rFonts w:ascii="Times New Roman" w:hAnsi="Times New Roman" w:cs="Times New Roman"/>
              </w:rPr>
              <w:t>24</w:t>
            </w:r>
            <w:r w:rsidR="00781B50" w:rsidRPr="00781B50">
              <w:rPr>
                <w:rFonts w:ascii="Times New Roman" w:hAnsi="Times New Roman" w:cs="Times New Roman"/>
              </w:rPr>
              <w:t>9</w:t>
            </w:r>
            <w:r w:rsidR="00B70690" w:rsidRPr="00781B50">
              <w:rPr>
                <w:rFonts w:ascii="Times New Roman" w:hAnsi="Times New Roman" w:cs="Times New Roman"/>
              </w:rPr>
              <w:t xml:space="preserve">. </w:t>
            </w:r>
            <w:r w:rsidR="00781B50" w:rsidRPr="00781B50">
              <w:rPr>
                <w:rFonts w:ascii="Times New Roman" w:hAnsi="Times New Roman" w:cs="Times New Roman"/>
              </w:rPr>
              <w:t>Почему первая любовь опоэтизирована человеком?</w:t>
            </w:r>
          </w:p>
          <w:p w:rsidR="00D72F5C" w:rsidRPr="00781B50" w:rsidRDefault="00D72F5C" w:rsidP="00B70690">
            <w:pPr>
              <w:rPr>
                <w:rFonts w:ascii="Times New Roman" w:hAnsi="Times New Roman" w:cs="Times New Roman"/>
              </w:rPr>
            </w:pPr>
            <w:r w:rsidRPr="00D72F5C">
              <w:rPr>
                <w:rFonts w:ascii="Times New Roman" w:eastAsia="Times New Roman" w:hAnsi="Times New Roman" w:cs="Times New Roman"/>
              </w:rPr>
              <w:t xml:space="preserve">3 тема – </w:t>
            </w:r>
            <w:r w:rsidR="00781B50">
              <w:rPr>
                <w:rFonts w:ascii="Times New Roman" w:hAnsi="Times New Roman" w:cs="Times New Roman"/>
              </w:rPr>
              <w:t>311</w:t>
            </w:r>
            <w:r w:rsidR="00B70690" w:rsidRPr="00EA038D">
              <w:rPr>
                <w:rFonts w:ascii="Times New Roman" w:hAnsi="Times New Roman" w:cs="Times New Roman"/>
              </w:rPr>
              <w:t xml:space="preserve">. </w:t>
            </w:r>
            <w:r w:rsidR="00781B50" w:rsidRPr="00781B50">
              <w:rPr>
                <w:rFonts w:ascii="Times New Roman" w:hAnsi="Times New Roman" w:cs="Times New Roman"/>
              </w:rPr>
              <w:t>Согласны ли Вы с утверждением Л.Н. Толстого: «Все счастливые семьи похожи друг на друга, каждая несчастливая семья несчастлива по-своему»?</w:t>
            </w:r>
          </w:p>
          <w:p w:rsidR="00D72F5C" w:rsidRPr="00781B50" w:rsidRDefault="00D72F5C" w:rsidP="00B70690">
            <w:pPr>
              <w:rPr>
                <w:rFonts w:ascii="Times New Roman" w:hAnsi="Times New Roman" w:cs="Times New Roman"/>
              </w:rPr>
            </w:pPr>
            <w:r w:rsidRPr="00781B50">
              <w:rPr>
                <w:rFonts w:ascii="Times New Roman" w:eastAsia="Times New Roman" w:hAnsi="Times New Roman" w:cs="Times New Roman"/>
              </w:rPr>
              <w:t xml:space="preserve">4 тема – </w:t>
            </w:r>
            <w:r w:rsidR="00781B50" w:rsidRPr="00781B50">
              <w:rPr>
                <w:rFonts w:ascii="Times New Roman" w:hAnsi="Times New Roman" w:cs="Times New Roman"/>
              </w:rPr>
              <w:t>411</w:t>
            </w:r>
            <w:r w:rsidR="00B70690" w:rsidRPr="00781B50">
              <w:rPr>
                <w:rFonts w:ascii="Times New Roman" w:hAnsi="Times New Roman" w:cs="Times New Roman"/>
              </w:rPr>
              <w:t xml:space="preserve">. </w:t>
            </w:r>
            <w:r w:rsidR="00781B50" w:rsidRPr="00781B50">
              <w:rPr>
                <w:rFonts w:ascii="Times New Roman" w:hAnsi="Times New Roman" w:cs="Times New Roman"/>
              </w:rPr>
              <w:t>Как вы понимаете выражение «Достойный сын  своего отца»?</w:t>
            </w:r>
          </w:p>
          <w:p w:rsidR="00D72F5C" w:rsidRPr="00781B50" w:rsidRDefault="00D72F5C" w:rsidP="000403A2">
            <w:pPr>
              <w:jc w:val="both"/>
              <w:rPr>
                <w:rFonts w:ascii="Times New Roman" w:eastAsia="Times New Roman" w:hAnsi="Times New Roman" w:cs="Times New Roman"/>
              </w:rPr>
            </w:pPr>
            <w:r w:rsidRPr="00781B50">
              <w:rPr>
                <w:rFonts w:ascii="Times New Roman" w:eastAsia="Times New Roman" w:hAnsi="Times New Roman" w:cs="Times New Roman"/>
              </w:rPr>
              <w:t xml:space="preserve">5 тема – </w:t>
            </w:r>
            <w:r w:rsidR="00781B50" w:rsidRPr="00781B50">
              <w:rPr>
                <w:rFonts w:ascii="Times New Roman" w:eastAsia="Times New Roman" w:hAnsi="Times New Roman" w:cs="Times New Roman"/>
              </w:rPr>
              <w:t>501</w:t>
            </w:r>
            <w:r w:rsidR="00B70690" w:rsidRPr="00781B50">
              <w:rPr>
                <w:rFonts w:ascii="Times New Roman" w:eastAsia="Times New Roman" w:hAnsi="Times New Roman" w:cs="Times New Roman"/>
              </w:rPr>
              <w:t xml:space="preserve">. </w:t>
            </w:r>
            <w:r w:rsidR="00781B50" w:rsidRPr="00781B50">
              <w:rPr>
                <w:rFonts w:ascii="Times New Roman" w:hAnsi="Times New Roman" w:cs="Times New Roman"/>
              </w:rPr>
              <w:t>Как природа помогает понять мир человеческих чувств?</w:t>
            </w:r>
          </w:p>
          <w:p w:rsidR="00D72F5C" w:rsidRPr="00D72F5C" w:rsidRDefault="00D72F5C" w:rsidP="00781B50">
            <w:pPr>
              <w:rPr>
                <w:rFonts w:ascii="Times New Roman" w:hAnsi="Times New Roman" w:cs="Times New Roman"/>
              </w:rPr>
            </w:pPr>
            <w:r w:rsidRPr="00781B50">
              <w:rPr>
                <w:rFonts w:ascii="Times New Roman" w:eastAsia="Times New Roman" w:hAnsi="Times New Roman" w:cs="Times New Roman"/>
              </w:rPr>
              <w:t xml:space="preserve">6 тема – </w:t>
            </w:r>
            <w:r w:rsidR="00B70690" w:rsidRPr="00781B50">
              <w:rPr>
                <w:rFonts w:ascii="Times New Roman" w:hAnsi="Times New Roman" w:cs="Times New Roman"/>
              </w:rPr>
              <w:t>6</w:t>
            </w:r>
            <w:r w:rsidR="00781B50" w:rsidRPr="00781B50">
              <w:rPr>
                <w:rFonts w:ascii="Times New Roman" w:hAnsi="Times New Roman" w:cs="Times New Roman"/>
              </w:rPr>
              <w:t>29</w:t>
            </w:r>
            <w:r w:rsidR="00B70690" w:rsidRPr="00781B50">
              <w:rPr>
                <w:rFonts w:ascii="Times New Roman" w:hAnsi="Times New Roman" w:cs="Times New Roman"/>
              </w:rPr>
              <w:t xml:space="preserve">. </w:t>
            </w:r>
            <w:r w:rsidR="00781B50" w:rsidRPr="00781B50">
              <w:rPr>
                <w:rFonts w:ascii="Times New Roman" w:hAnsi="Times New Roman" w:cs="Times New Roman"/>
              </w:rPr>
              <w:t>В память о каком писателе Вы бы открыли музей?</w:t>
            </w:r>
          </w:p>
        </w:tc>
      </w:tr>
    </w:tbl>
    <w:p w:rsidR="001C7203" w:rsidRPr="000C59C9" w:rsidRDefault="001C7203" w:rsidP="001C7203">
      <w:pPr>
        <w:spacing w:after="0" w:line="240" w:lineRule="auto"/>
        <w:ind w:firstLine="708"/>
        <w:jc w:val="both"/>
        <w:rPr>
          <w:rFonts w:ascii="Times New Roman" w:hAnsi="Times New Roman" w:cs="Times New Roman"/>
          <w:sz w:val="28"/>
          <w:szCs w:val="28"/>
        </w:rPr>
      </w:pPr>
      <w:r w:rsidRPr="000C59C9">
        <w:rPr>
          <w:rFonts w:ascii="Times New Roman" w:hAnsi="Times New Roman" w:cs="Times New Roman"/>
          <w:sz w:val="28"/>
          <w:szCs w:val="28"/>
        </w:rPr>
        <w:t xml:space="preserve">Успешно выполнили  </w:t>
      </w:r>
      <w:r>
        <w:rPr>
          <w:rFonts w:ascii="Times New Roman" w:hAnsi="Times New Roman" w:cs="Times New Roman"/>
          <w:sz w:val="28"/>
          <w:szCs w:val="28"/>
        </w:rPr>
        <w:t xml:space="preserve">пробное </w:t>
      </w:r>
      <w:r w:rsidRPr="000C59C9">
        <w:rPr>
          <w:rFonts w:ascii="Times New Roman" w:hAnsi="Times New Roman" w:cs="Times New Roman"/>
          <w:sz w:val="28"/>
          <w:szCs w:val="28"/>
        </w:rPr>
        <w:t>итоговое</w:t>
      </w:r>
      <w:r>
        <w:rPr>
          <w:rFonts w:ascii="Times New Roman" w:hAnsi="Times New Roman" w:cs="Times New Roman"/>
          <w:sz w:val="28"/>
          <w:szCs w:val="28"/>
        </w:rPr>
        <w:t xml:space="preserve"> сочинение и получили «зачёт» </w:t>
      </w:r>
      <w:r w:rsidR="00781B50">
        <w:rPr>
          <w:rFonts w:ascii="Times New Roman" w:hAnsi="Times New Roman" w:cs="Times New Roman"/>
          <w:sz w:val="28"/>
          <w:szCs w:val="28"/>
        </w:rPr>
        <w:t>46</w:t>
      </w:r>
      <w:r w:rsidRPr="000C59C9">
        <w:rPr>
          <w:rFonts w:ascii="Times New Roman" w:hAnsi="Times New Roman" w:cs="Times New Roman"/>
          <w:sz w:val="28"/>
          <w:szCs w:val="28"/>
        </w:rPr>
        <w:t xml:space="preserve"> обучающихся 11</w:t>
      </w:r>
      <w:r>
        <w:rPr>
          <w:rFonts w:ascii="Times New Roman" w:hAnsi="Times New Roman" w:cs="Times New Roman"/>
          <w:sz w:val="28"/>
          <w:szCs w:val="28"/>
        </w:rPr>
        <w:t>-х классов (</w:t>
      </w:r>
      <w:r w:rsidR="00781B50">
        <w:rPr>
          <w:rFonts w:ascii="Times New Roman" w:hAnsi="Times New Roman" w:cs="Times New Roman"/>
          <w:sz w:val="28"/>
          <w:szCs w:val="28"/>
        </w:rPr>
        <w:t>82,1</w:t>
      </w:r>
      <w:r w:rsidRPr="000C59C9">
        <w:rPr>
          <w:rFonts w:ascii="Times New Roman" w:hAnsi="Times New Roman" w:cs="Times New Roman"/>
          <w:sz w:val="28"/>
          <w:szCs w:val="28"/>
        </w:rPr>
        <w:t>%).</w:t>
      </w:r>
    </w:p>
    <w:p w:rsidR="001C7203" w:rsidRPr="000C59C9" w:rsidRDefault="001C7203" w:rsidP="001C7203">
      <w:pPr>
        <w:spacing w:after="0" w:line="240" w:lineRule="auto"/>
        <w:jc w:val="center"/>
        <w:rPr>
          <w:rFonts w:ascii="Times New Roman" w:hAnsi="Times New Roman" w:cs="Times New Roman"/>
          <w:sz w:val="28"/>
          <w:szCs w:val="28"/>
          <w:u w:val="single"/>
        </w:rPr>
      </w:pPr>
      <w:r w:rsidRPr="000C59C9">
        <w:rPr>
          <w:rFonts w:ascii="Times New Roman" w:hAnsi="Times New Roman" w:cs="Times New Roman"/>
          <w:sz w:val="28"/>
          <w:szCs w:val="28"/>
          <w:u w:val="single"/>
        </w:rPr>
        <w:t xml:space="preserve">Результаты итогового сочинения: </w:t>
      </w:r>
    </w:p>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sz w:val="28"/>
          <w:szCs w:val="28"/>
        </w:rPr>
      </w:pPr>
      <w:r w:rsidRPr="000C59C9">
        <w:rPr>
          <w:rFonts w:ascii="Times New Roman" w:hAnsi="Times New Roman" w:cs="Times New Roman"/>
          <w:sz w:val="28"/>
          <w:szCs w:val="28"/>
        </w:rPr>
        <w:t xml:space="preserve">К проверке по критериям оценивания, разработанным </w:t>
      </w:r>
      <w:proofErr w:type="spellStart"/>
      <w:r w:rsidRPr="000C59C9">
        <w:rPr>
          <w:rFonts w:ascii="Times New Roman" w:hAnsi="Times New Roman" w:cs="Times New Roman"/>
          <w:sz w:val="28"/>
          <w:szCs w:val="28"/>
        </w:rPr>
        <w:t>Рособрнадзором</w:t>
      </w:r>
      <w:proofErr w:type="spellEnd"/>
      <w:r w:rsidRPr="000C59C9">
        <w:rPr>
          <w:rFonts w:ascii="Times New Roman" w:hAnsi="Times New Roman" w:cs="Times New Roman"/>
          <w:sz w:val="28"/>
          <w:szCs w:val="28"/>
        </w:rPr>
        <w:t xml:space="preserve">, допускаются итоговые сочинения соответствующие установленным требованиям. </w:t>
      </w:r>
    </w:p>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b/>
          <w:sz w:val="28"/>
          <w:szCs w:val="28"/>
        </w:rPr>
      </w:pPr>
      <w:r w:rsidRPr="000C59C9">
        <w:rPr>
          <w:rFonts w:ascii="Times New Roman" w:hAnsi="Times New Roman" w:cs="Times New Roman"/>
          <w:b/>
          <w:sz w:val="28"/>
          <w:szCs w:val="28"/>
        </w:rPr>
        <w:t>Требования к сочинению:</w:t>
      </w:r>
    </w:p>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b/>
          <w:sz w:val="28"/>
          <w:szCs w:val="28"/>
        </w:rPr>
      </w:pPr>
      <w:r w:rsidRPr="000C59C9">
        <w:rPr>
          <w:rFonts w:ascii="Times New Roman" w:hAnsi="Times New Roman" w:cs="Times New Roman"/>
          <w:b/>
          <w:sz w:val="28"/>
          <w:szCs w:val="28"/>
        </w:rPr>
        <w:t>Требование № 1.</w:t>
      </w:r>
      <w:r w:rsidRPr="000C59C9">
        <w:rPr>
          <w:rFonts w:ascii="Times New Roman" w:hAnsi="Times New Roman" w:cs="Times New Roman"/>
          <w:b/>
          <w:sz w:val="28"/>
          <w:szCs w:val="28"/>
        </w:rPr>
        <w:tab/>
        <w:t>«Объем итогового сочинения»</w:t>
      </w:r>
    </w:p>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sz w:val="28"/>
          <w:szCs w:val="28"/>
        </w:rPr>
      </w:pPr>
      <w:r w:rsidRPr="000C59C9">
        <w:rPr>
          <w:rFonts w:ascii="Times New Roman" w:hAnsi="Times New Roman" w:cs="Times New Roman"/>
          <w:sz w:val="28"/>
          <w:szCs w:val="28"/>
        </w:rPr>
        <w:t xml:space="preserve">Рекомендуемое количество слов – от 350. </w:t>
      </w:r>
    </w:p>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sz w:val="28"/>
          <w:szCs w:val="28"/>
        </w:rPr>
      </w:pPr>
      <w:r w:rsidRPr="000C59C9">
        <w:rPr>
          <w:rFonts w:ascii="Times New Roman" w:hAnsi="Times New Roman" w:cs="Times New Roman"/>
          <w:sz w:val="28"/>
          <w:szCs w:val="28"/>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№1 и «незачет» за работу в целом (такое сочинение не проверяется по критериям оценивания).</w:t>
      </w:r>
    </w:p>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b/>
          <w:sz w:val="28"/>
          <w:szCs w:val="28"/>
        </w:rPr>
      </w:pPr>
      <w:r w:rsidRPr="000C59C9">
        <w:rPr>
          <w:rFonts w:ascii="Times New Roman" w:hAnsi="Times New Roman" w:cs="Times New Roman"/>
          <w:b/>
          <w:sz w:val="28"/>
          <w:szCs w:val="28"/>
        </w:rPr>
        <w:t>Требование № 2.</w:t>
      </w:r>
      <w:r w:rsidRPr="000C59C9">
        <w:rPr>
          <w:rFonts w:ascii="Times New Roman" w:hAnsi="Times New Roman" w:cs="Times New Roman"/>
          <w:b/>
          <w:sz w:val="28"/>
          <w:szCs w:val="28"/>
        </w:rPr>
        <w:tab/>
        <w:t xml:space="preserve"> «Самостоятельность написания итогового сочинения»</w:t>
      </w:r>
    </w:p>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sz w:val="28"/>
          <w:szCs w:val="28"/>
        </w:rPr>
      </w:pPr>
      <w:r w:rsidRPr="000C59C9">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sz w:val="28"/>
          <w:szCs w:val="28"/>
        </w:rPr>
      </w:pPr>
      <w:r w:rsidRPr="000C59C9">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sz w:val="28"/>
          <w:szCs w:val="28"/>
        </w:rPr>
      </w:pPr>
      <w:r w:rsidRPr="000C59C9">
        <w:rPr>
          <w:rFonts w:ascii="Times New Roman" w:hAnsi="Times New Roman" w:cs="Times New Roman"/>
          <w:sz w:val="28"/>
          <w:szCs w:val="28"/>
        </w:rPr>
        <w:t>Если сочинение признано несамостоятельным, то выставляется «незачет» за невыполнение требования №2 и «незачет» за работу в целом (такое сочинение не проверяется по критериям оценивания).</w:t>
      </w:r>
    </w:p>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sz w:val="28"/>
          <w:szCs w:val="28"/>
        </w:rPr>
      </w:pPr>
      <w:r w:rsidRPr="000C59C9">
        <w:rPr>
          <w:rFonts w:ascii="Times New Roman" w:hAnsi="Times New Roman" w:cs="Times New Roman"/>
          <w:sz w:val="28"/>
          <w:szCs w:val="28"/>
        </w:rPr>
        <w:t xml:space="preserve">Если сочинение не соответствует требованию №1 и (или) требованию №2, то выставляется «незачет» за соответствующее требование и «незачет» за всю работу в целом (такие итоговые сочинения  не проверяются по критериям оценивания). </w:t>
      </w:r>
    </w:p>
    <w:p w:rsidR="00B141E0" w:rsidRDefault="001C7203" w:rsidP="00781B50">
      <w:pPr>
        <w:widowControl w:val="0"/>
        <w:tabs>
          <w:tab w:val="left" w:pos="-284"/>
        </w:tabs>
        <w:spacing w:after="0" w:line="240" w:lineRule="auto"/>
        <w:ind w:firstLine="709"/>
        <w:contextualSpacing/>
        <w:jc w:val="both"/>
        <w:rPr>
          <w:rFonts w:ascii="Times New Roman" w:hAnsi="Times New Roman" w:cs="Times New Roman"/>
          <w:sz w:val="28"/>
          <w:szCs w:val="28"/>
        </w:rPr>
      </w:pPr>
      <w:r w:rsidRPr="000C59C9">
        <w:rPr>
          <w:rFonts w:ascii="Times New Roman" w:hAnsi="Times New Roman" w:cs="Times New Roman"/>
          <w:sz w:val="28"/>
          <w:szCs w:val="28"/>
        </w:rPr>
        <w:t>Итоговое сочинение, соответствующее установленным требованиям, оценивается по критериям.</w:t>
      </w:r>
    </w:p>
    <w:p w:rsidR="00781B50" w:rsidRPr="000C59C9" w:rsidRDefault="00781B50" w:rsidP="00781B50">
      <w:pPr>
        <w:widowControl w:val="0"/>
        <w:tabs>
          <w:tab w:val="left" w:pos="-284"/>
        </w:tabs>
        <w:spacing w:after="0" w:line="240" w:lineRule="auto"/>
        <w:ind w:firstLine="709"/>
        <w:contextualSpacing/>
        <w:jc w:val="both"/>
        <w:rPr>
          <w:rFonts w:ascii="Times New Roman" w:hAnsi="Times New Roman" w:cs="Times New Roman"/>
          <w:sz w:val="28"/>
          <w:szCs w:val="28"/>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6"/>
      </w:tblGrid>
      <w:tr w:rsidR="001C7203" w:rsidRPr="000C59C9" w:rsidTr="00DE78F5">
        <w:trPr>
          <w:trHeight w:val="347"/>
        </w:trPr>
        <w:tc>
          <w:tcPr>
            <w:tcW w:w="7986" w:type="dxa"/>
          </w:tcPr>
          <w:p w:rsidR="001C7203" w:rsidRPr="000C59C9" w:rsidRDefault="001C7203" w:rsidP="00DE78F5">
            <w:pPr>
              <w:autoSpaceDE w:val="0"/>
              <w:autoSpaceDN w:val="0"/>
              <w:adjustRightInd w:val="0"/>
              <w:spacing w:after="0" w:line="240" w:lineRule="auto"/>
              <w:ind w:firstLine="709"/>
              <w:jc w:val="center"/>
              <w:rPr>
                <w:rFonts w:ascii="Times New Roman" w:hAnsi="Times New Roman" w:cs="Times New Roman"/>
                <w:b/>
                <w:sz w:val="28"/>
                <w:szCs w:val="28"/>
              </w:rPr>
            </w:pPr>
            <w:r w:rsidRPr="000C59C9">
              <w:rPr>
                <w:rFonts w:ascii="Times New Roman" w:hAnsi="Times New Roman" w:cs="Times New Roman"/>
                <w:b/>
                <w:sz w:val="28"/>
                <w:szCs w:val="28"/>
              </w:rPr>
              <w:lastRenderedPageBreak/>
              <w:t>Сочинение</w:t>
            </w:r>
          </w:p>
        </w:tc>
      </w:tr>
      <w:tr w:rsidR="001C7203" w:rsidRPr="000C59C9" w:rsidTr="00DE78F5">
        <w:trPr>
          <w:trHeight w:val="347"/>
        </w:trPr>
        <w:tc>
          <w:tcPr>
            <w:tcW w:w="7986" w:type="dxa"/>
          </w:tcPr>
          <w:p w:rsidR="001C7203" w:rsidRPr="000C59C9" w:rsidRDefault="001C7203" w:rsidP="00DE78F5">
            <w:pPr>
              <w:autoSpaceDE w:val="0"/>
              <w:autoSpaceDN w:val="0"/>
              <w:adjustRightInd w:val="0"/>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1. Соответствие теме</w:t>
            </w:r>
          </w:p>
        </w:tc>
      </w:tr>
      <w:tr w:rsidR="001C7203" w:rsidRPr="000C59C9" w:rsidTr="00DE78F5">
        <w:trPr>
          <w:trHeight w:val="402"/>
        </w:trPr>
        <w:tc>
          <w:tcPr>
            <w:tcW w:w="7986" w:type="dxa"/>
          </w:tcPr>
          <w:p w:rsidR="001C7203" w:rsidRPr="000C59C9" w:rsidRDefault="001C7203" w:rsidP="00DE78F5">
            <w:pPr>
              <w:autoSpaceDE w:val="0"/>
              <w:autoSpaceDN w:val="0"/>
              <w:adjustRightInd w:val="0"/>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2. Аргументация. Привлечение литературного материала</w:t>
            </w:r>
          </w:p>
        </w:tc>
      </w:tr>
      <w:tr w:rsidR="001C7203" w:rsidRPr="000C59C9" w:rsidTr="00DE78F5">
        <w:trPr>
          <w:trHeight w:val="347"/>
        </w:trPr>
        <w:tc>
          <w:tcPr>
            <w:tcW w:w="7986" w:type="dxa"/>
          </w:tcPr>
          <w:p w:rsidR="001C7203" w:rsidRPr="000C59C9" w:rsidRDefault="001C7203" w:rsidP="00DE78F5">
            <w:pPr>
              <w:autoSpaceDE w:val="0"/>
              <w:autoSpaceDN w:val="0"/>
              <w:adjustRightInd w:val="0"/>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3. Композиция и логика рассуждения</w:t>
            </w:r>
          </w:p>
        </w:tc>
      </w:tr>
      <w:tr w:rsidR="001C7203" w:rsidRPr="000C59C9" w:rsidTr="00DE78F5">
        <w:trPr>
          <w:trHeight w:val="332"/>
        </w:trPr>
        <w:tc>
          <w:tcPr>
            <w:tcW w:w="7986" w:type="dxa"/>
          </w:tcPr>
          <w:p w:rsidR="001C7203" w:rsidRPr="000C59C9" w:rsidRDefault="001C7203" w:rsidP="00DE78F5">
            <w:pPr>
              <w:autoSpaceDE w:val="0"/>
              <w:autoSpaceDN w:val="0"/>
              <w:adjustRightInd w:val="0"/>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4. Качество письменной речи</w:t>
            </w:r>
          </w:p>
        </w:tc>
      </w:tr>
      <w:tr w:rsidR="001C7203" w:rsidRPr="000C59C9" w:rsidTr="00DE78F5">
        <w:trPr>
          <w:trHeight w:val="347"/>
        </w:trPr>
        <w:tc>
          <w:tcPr>
            <w:tcW w:w="7986" w:type="dxa"/>
          </w:tcPr>
          <w:p w:rsidR="001C7203" w:rsidRPr="000C59C9" w:rsidRDefault="001C7203" w:rsidP="00DE78F5">
            <w:pPr>
              <w:autoSpaceDE w:val="0"/>
              <w:autoSpaceDN w:val="0"/>
              <w:adjustRightInd w:val="0"/>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5. Грамотность</w:t>
            </w:r>
          </w:p>
        </w:tc>
      </w:tr>
    </w:tbl>
    <w:p w:rsidR="001C7203" w:rsidRPr="000C59C9" w:rsidRDefault="001C7203" w:rsidP="001C7203">
      <w:pPr>
        <w:widowControl w:val="0"/>
        <w:tabs>
          <w:tab w:val="left" w:pos="-284"/>
        </w:tabs>
        <w:spacing w:after="0" w:line="240" w:lineRule="auto"/>
        <w:ind w:firstLine="709"/>
        <w:contextualSpacing/>
        <w:jc w:val="both"/>
        <w:rPr>
          <w:rFonts w:ascii="Times New Roman" w:hAnsi="Times New Roman" w:cs="Times New Roman"/>
          <w:sz w:val="28"/>
          <w:szCs w:val="28"/>
        </w:rPr>
      </w:pPr>
    </w:p>
    <w:p w:rsidR="001C7203" w:rsidRDefault="001C7203" w:rsidP="001C7203">
      <w:pPr>
        <w:autoSpaceDE w:val="0"/>
        <w:autoSpaceDN w:val="0"/>
        <w:adjustRightInd w:val="0"/>
        <w:spacing w:after="0" w:line="240" w:lineRule="auto"/>
        <w:jc w:val="both"/>
        <w:rPr>
          <w:rFonts w:ascii="Times New Roman" w:hAnsi="Times New Roman" w:cs="Times New Roman"/>
          <w:sz w:val="28"/>
          <w:szCs w:val="28"/>
        </w:rPr>
      </w:pPr>
    </w:p>
    <w:p w:rsidR="001C7203" w:rsidRPr="000C59C9" w:rsidRDefault="001C7203" w:rsidP="001C7203">
      <w:pPr>
        <w:autoSpaceDE w:val="0"/>
        <w:autoSpaceDN w:val="0"/>
        <w:adjustRightInd w:val="0"/>
        <w:spacing w:after="0" w:line="240" w:lineRule="auto"/>
        <w:jc w:val="both"/>
        <w:rPr>
          <w:rFonts w:ascii="Times New Roman" w:hAnsi="Times New Roman" w:cs="Times New Roman"/>
          <w:sz w:val="28"/>
          <w:szCs w:val="28"/>
        </w:rPr>
      </w:pPr>
    </w:p>
    <w:p w:rsidR="00781B50" w:rsidRDefault="001C7203" w:rsidP="001C7203">
      <w:pPr>
        <w:autoSpaceDE w:val="0"/>
        <w:autoSpaceDN w:val="0"/>
        <w:adjustRightInd w:val="0"/>
        <w:spacing w:after="0" w:line="240" w:lineRule="auto"/>
        <w:ind w:firstLine="709"/>
        <w:jc w:val="both"/>
        <w:rPr>
          <w:rFonts w:ascii="Times New Roman" w:hAnsi="Times New Roman" w:cs="Times New Roman"/>
          <w:sz w:val="28"/>
          <w:szCs w:val="28"/>
        </w:rPr>
      </w:pPr>
      <w:r w:rsidRPr="000C59C9">
        <w:rPr>
          <w:rFonts w:ascii="Times New Roman" w:hAnsi="Times New Roman" w:cs="Times New Roman"/>
          <w:sz w:val="28"/>
          <w:szCs w:val="28"/>
        </w:rPr>
        <w:t>Для получения оценки «зачет» необходимо иметь положительный результат по трем критериям (по критериям №1 и №2 – в обязательном порядке), а также «зачет» по одному из других критериев.</w:t>
      </w:r>
    </w:p>
    <w:p w:rsidR="001C7203" w:rsidRPr="000C59C9" w:rsidRDefault="001C7203" w:rsidP="001C7203">
      <w:pPr>
        <w:autoSpaceDE w:val="0"/>
        <w:autoSpaceDN w:val="0"/>
        <w:adjustRightInd w:val="0"/>
        <w:spacing w:after="0" w:line="240" w:lineRule="auto"/>
        <w:ind w:firstLine="709"/>
        <w:jc w:val="both"/>
        <w:rPr>
          <w:rFonts w:ascii="Times New Roman" w:hAnsi="Times New Roman" w:cs="Times New Roman"/>
          <w:sz w:val="28"/>
          <w:szCs w:val="28"/>
        </w:rPr>
      </w:pPr>
      <w:r w:rsidRPr="000C59C9">
        <w:rPr>
          <w:rFonts w:ascii="Times New Roman" w:hAnsi="Times New Roman" w:cs="Times New Roman"/>
          <w:sz w:val="28"/>
          <w:szCs w:val="28"/>
        </w:rPr>
        <w:t xml:space="preserve"> </w:t>
      </w:r>
    </w:p>
    <w:p w:rsidR="001C7203" w:rsidRPr="00781B50" w:rsidRDefault="001C7203" w:rsidP="00781B50">
      <w:pPr>
        <w:autoSpaceDE w:val="0"/>
        <w:autoSpaceDN w:val="0"/>
        <w:adjustRightInd w:val="0"/>
        <w:spacing w:after="0" w:line="240" w:lineRule="auto"/>
        <w:ind w:firstLine="709"/>
        <w:jc w:val="center"/>
        <w:rPr>
          <w:rFonts w:ascii="Times New Roman" w:hAnsi="Times New Roman" w:cs="Times New Roman"/>
          <w:b/>
          <w:sz w:val="28"/>
          <w:szCs w:val="28"/>
        </w:rPr>
      </w:pPr>
      <w:r w:rsidRPr="000C59C9">
        <w:rPr>
          <w:rFonts w:ascii="Times New Roman" w:hAnsi="Times New Roman" w:cs="Times New Roman"/>
          <w:b/>
          <w:sz w:val="28"/>
          <w:szCs w:val="28"/>
        </w:rPr>
        <w:t>Анализ выполнения  работы по критериям</w:t>
      </w:r>
    </w:p>
    <w:tbl>
      <w:tblPr>
        <w:tblW w:w="980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5"/>
        <w:gridCol w:w="1418"/>
        <w:gridCol w:w="1701"/>
        <w:gridCol w:w="1620"/>
        <w:gridCol w:w="1640"/>
        <w:gridCol w:w="1263"/>
      </w:tblGrid>
      <w:tr w:rsidR="001C7203" w:rsidRPr="000C59C9" w:rsidTr="00DE78F5">
        <w:trPr>
          <w:cantSplit/>
          <w:trHeight w:val="2258"/>
        </w:trPr>
        <w:tc>
          <w:tcPr>
            <w:tcW w:w="2165" w:type="dxa"/>
            <w:shd w:val="clear" w:color="auto" w:fill="auto"/>
            <w:vAlign w:val="center"/>
          </w:tcPr>
          <w:p w:rsidR="001C7203" w:rsidRPr="000C59C9" w:rsidRDefault="001C7203" w:rsidP="00DE78F5">
            <w:pPr>
              <w:spacing w:after="0" w:line="240" w:lineRule="auto"/>
              <w:jc w:val="center"/>
              <w:rPr>
                <w:rFonts w:ascii="Times New Roman" w:eastAsia="Calibri" w:hAnsi="Times New Roman" w:cs="Times New Roman"/>
                <w:bCs/>
                <w:sz w:val="28"/>
                <w:szCs w:val="28"/>
                <w:lang w:eastAsia="en-US"/>
              </w:rPr>
            </w:pPr>
          </w:p>
        </w:tc>
        <w:tc>
          <w:tcPr>
            <w:tcW w:w="1418" w:type="dxa"/>
            <w:shd w:val="clear" w:color="auto" w:fill="auto"/>
            <w:textDirection w:val="btLr"/>
            <w:vAlign w:val="center"/>
          </w:tcPr>
          <w:p w:rsidR="001C7203" w:rsidRPr="000C59C9" w:rsidRDefault="001C7203" w:rsidP="00DE78F5">
            <w:pPr>
              <w:spacing w:after="0" w:line="240" w:lineRule="auto"/>
              <w:ind w:left="113" w:right="113"/>
              <w:jc w:val="center"/>
              <w:rPr>
                <w:rFonts w:ascii="Times New Roman" w:hAnsi="Times New Roman" w:cs="Times New Roman"/>
                <w:bCs/>
                <w:sz w:val="28"/>
                <w:szCs w:val="28"/>
              </w:rPr>
            </w:pPr>
            <w:r w:rsidRPr="000C59C9">
              <w:rPr>
                <w:rFonts w:ascii="Times New Roman" w:eastAsia="Calibri" w:hAnsi="Times New Roman" w:cs="Times New Roman"/>
                <w:bCs/>
                <w:sz w:val="28"/>
                <w:szCs w:val="28"/>
                <w:lang w:eastAsia="en-US"/>
              </w:rPr>
              <w:t>Критерий № 1 «Соответствие теме»</w:t>
            </w:r>
          </w:p>
        </w:tc>
        <w:tc>
          <w:tcPr>
            <w:tcW w:w="1701" w:type="dxa"/>
            <w:shd w:val="clear" w:color="auto" w:fill="auto"/>
            <w:textDirection w:val="btLr"/>
            <w:vAlign w:val="center"/>
          </w:tcPr>
          <w:p w:rsidR="001C7203" w:rsidRPr="000C59C9" w:rsidRDefault="001C7203" w:rsidP="00DE78F5">
            <w:pPr>
              <w:spacing w:after="0" w:line="240" w:lineRule="auto"/>
              <w:ind w:left="113" w:right="113"/>
              <w:jc w:val="center"/>
              <w:rPr>
                <w:rFonts w:ascii="Times New Roman" w:hAnsi="Times New Roman" w:cs="Times New Roman"/>
                <w:bCs/>
                <w:sz w:val="28"/>
                <w:szCs w:val="28"/>
              </w:rPr>
            </w:pPr>
            <w:r w:rsidRPr="000C59C9">
              <w:rPr>
                <w:rFonts w:ascii="Times New Roman" w:eastAsia="Calibri" w:hAnsi="Times New Roman" w:cs="Times New Roman"/>
                <w:bCs/>
                <w:sz w:val="28"/>
                <w:szCs w:val="28"/>
                <w:lang w:eastAsia="en-US"/>
              </w:rPr>
              <w:t>Критерий №2 «Аргументация. Привлечение литературного материала»</w:t>
            </w:r>
          </w:p>
        </w:tc>
        <w:tc>
          <w:tcPr>
            <w:tcW w:w="1620" w:type="dxa"/>
            <w:shd w:val="clear" w:color="auto" w:fill="auto"/>
            <w:textDirection w:val="btLr"/>
            <w:vAlign w:val="center"/>
          </w:tcPr>
          <w:p w:rsidR="001C7203" w:rsidRPr="000C59C9" w:rsidRDefault="001C7203" w:rsidP="00DE78F5">
            <w:pPr>
              <w:spacing w:after="0" w:line="240" w:lineRule="auto"/>
              <w:ind w:left="113" w:right="113"/>
              <w:jc w:val="center"/>
              <w:rPr>
                <w:rFonts w:ascii="Times New Roman" w:hAnsi="Times New Roman" w:cs="Times New Roman"/>
                <w:bCs/>
                <w:sz w:val="28"/>
                <w:szCs w:val="28"/>
              </w:rPr>
            </w:pPr>
            <w:r w:rsidRPr="000C59C9">
              <w:rPr>
                <w:rFonts w:ascii="Times New Roman" w:eastAsia="Calibri" w:hAnsi="Times New Roman" w:cs="Times New Roman"/>
                <w:bCs/>
                <w:sz w:val="28"/>
                <w:szCs w:val="28"/>
                <w:lang w:eastAsia="en-US"/>
              </w:rPr>
              <w:t>Критерий № 3 «Композиция и логика рассуждения»</w:t>
            </w:r>
          </w:p>
        </w:tc>
        <w:tc>
          <w:tcPr>
            <w:tcW w:w="1640" w:type="dxa"/>
            <w:shd w:val="clear" w:color="auto" w:fill="auto"/>
            <w:textDirection w:val="btLr"/>
            <w:vAlign w:val="center"/>
          </w:tcPr>
          <w:p w:rsidR="001C7203" w:rsidRPr="000C59C9" w:rsidRDefault="001C7203" w:rsidP="00DE78F5">
            <w:pPr>
              <w:autoSpaceDE w:val="0"/>
              <w:autoSpaceDN w:val="0"/>
              <w:adjustRightInd w:val="0"/>
              <w:spacing w:after="0" w:line="240" w:lineRule="auto"/>
              <w:ind w:left="113" w:right="113"/>
              <w:jc w:val="center"/>
              <w:rPr>
                <w:rFonts w:ascii="Times New Roman" w:eastAsia="Calibri" w:hAnsi="Times New Roman" w:cs="Times New Roman"/>
                <w:bCs/>
                <w:sz w:val="28"/>
                <w:szCs w:val="28"/>
                <w:lang w:eastAsia="en-US"/>
              </w:rPr>
            </w:pPr>
            <w:r w:rsidRPr="000C59C9">
              <w:rPr>
                <w:rFonts w:ascii="Times New Roman" w:eastAsia="Calibri" w:hAnsi="Times New Roman" w:cs="Times New Roman"/>
                <w:bCs/>
                <w:sz w:val="28"/>
                <w:szCs w:val="28"/>
                <w:lang w:eastAsia="en-US"/>
              </w:rPr>
              <w:t>Критерий № 4 «Качество письменной речи»</w:t>
            </w:r>
          </w:p>
        </w:tc>
        <w:tc>
          <w:tcPr>
            <w:tcW w:w="1263" w:type="dxa"/>
            <w:shd w:val="clear" w:color="auto" w:fill="auto"/>
            <w:textDirection w:val="btLr"/>
            <w:vAlign w:val="center"/>
          </w:tcPr>
          <w:p w:rsidR="001C7203" w:rsidRPr="000C59C9" w:rsidRDefault="001C7203" w:rsidP="00DE78F5">
            <w:pPr>
              <w:spacing w:after="0" w:line="240" w:lineRule="auto"/>
              <w:ind w:left="113" w:right="113"/>
              <w:jc w:val="center"/>
              <w:rPr>
                <w:rFonts w:ascii="Times New Roman" w:hAnsi="Times New Roman" w:cs="Times New Roman"/>
                <w:bCs/>
                <w:sz w:val="28"/>
                <w:szCs w:val="28"/>
              </w:rPr>
            </w:pPr>
            <w:r w:rsidRPr="000C59C9">
              <w:rPr>
                <w:rFonts w:ascii="Times New Roman" w:eastAsia="Calibri" w:hAnsi="Times New Roman" w:cs="Times New Roman"/>
                <w:bCs/>
                <w:sz w:val="28"/>
                <w:szCs w:val="28"/>
                <w:lang w:eastAsia="en-US"/>
              </w:rPr>
              <w:t>Критерий № 5 «Грамотность»</w:t>
            </w:r>
          </w:p>
        </w:tc>
      </w:tr>
      <w:tr w:rsidR="00BA3D91" w:rsidRPr="000C59C9" w:rsidTr="00DE78F5">
        <w:trPr>
          <w:trHeight w:val="713"/>
        </w:trPr>
        <w:tc>
          <w:tcPr>
            <w:tcW w:w="2165" w:type="dxa"/>
            <w:shd w:val="clear" w:color="auto" w:fill="auto"/>
            <w:vAlign w:val="center"/>
          </w:tcPr>
          <w:p w:rsidR="00BA3D91" w:rsidRPr="000C59C9" w:rsidRDefault="00BA3D91" w:rsidP="00DE78F5">
            <w:pPr>
              <w:spacing w:after="0" w:line="240" w:lineRule="auto"/>
              <w:jc w:val="center"/>
              <w:rPr>
                <w:rFonts w:ascii="Times New Roman" w:eastAsia="Calibri" w:hAnsi="Times New Roman" w:cs="Times New Roman"/>
                <w:b/>
                <w:bCs/>
                <w:sz w:val="28"/>
                <w:szCs w:val="28"/>
                <w:lang w:eastAsia="en-US"/>
              </w:rPr>
            </w:pPr>
            <w:r w:rsidRPr="000C59C9">
              <w:rPr>
                <w:rFonts w:ascii="Times New Roman" w:eastAsia="Calibri" w:hAnsi="Times New Roman" w:cs="Times New Roman"/>
                <w:b/>
                <w:bCs/>
                <w:sz w:val="28"/>
                <w:szCs w:val="28"/>
                <w:lang w:eastAsia="en-US"/>
              </w:rPr>
              <w:t>Кол-во  получивших «зачет»</w:t>
            </w:r>
          </w:p>
        </w:tc>
        <w:tc>
          <w:tcPr>
            <w:tcW w:w="1418" w:type="dxa"/>
            <w:shd w:val="clear" w:color="auto" w:fill="auto"/>
            <w:vAlign w:val="center"/>
          </w:tcPr>
          <w:p w:rsidR="00BA3D91" w:rsidRPr="000C59C9" w:rsidRDefault="00BD45A2" w:rsidP="00DE78F5">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46</w:t>
            </w:r>
          </w:p>
        </w:tc>
        <w:tc>
          <w:tcPr>
            <w:tcW w:w="1701" w:type="dxa"/>
            <w:shd w:val="clear" w:color="auto" w:fill="auto"/>
            <w:vAlign w:val="center"/>
          </w:tcPr>
          <w:p w:rsidR="00BA3D91" w:rsidRPr="000C59C9" w:rsidRDefault="00803F9E" w:rsidP="00057713">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46</w:t>
            </w:r>
          </w:p>
        </w:tc>
        <w:tc>
          <w:tcPr>
            <w:tcW w:w="1620" w:type="dxa"/>
            <w:shd w:val="clear" w:color="auto" w:fill="auto"/>
            <w:vAlign w:val="center"/>
          </w:tcPr>
          <w:p w:rsidR="00BA3D91" w:rsidRPr="000C59C9" w:rsidRDefault="00E9057A" w:rsidP="00DE78F5">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35</w:t>
            </w:r>
          </w:p>
        </w:tc>
        <w:tc>
          <w:tcPr>
            <w:tcW w:w="1640" w:type="dxa"/>
            <w:shd w:val="clear" w:color="auto" w:fill="auto"/>
            <w:vAlign w:val="center"/>
          </w:tcPr>
          <w:p w:rsidR="00BA3D91" w:rsidRPr="000C59C9" w:rsidRDefault="00317BB9" w:rsidP="00DE78F5">
            <w:pPr>
              <w:autoSpaceDE w:val="0"/>
              <w:autoSpaceDN w:val="0"/>
              <w:adjustRightInd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38</w:t>
            </w:r>
          </w:p>
        </w:tc>
        <w:tc>
          <w:tcPr>
            <w:tcW w:w="1263" w:type="dxa"/>
            <w:shd w:val="clear" w:color="auto" w:fill="auto"/>
            <w:vAlign w:val="center"/>
          </w:tcPr>
          <w:p w:rsidR="00BA3D91" w:rsidRPr="000C59C9" w:rsidRDefault="00317BB9" w:rsidP="00192656">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28</w:t>
            </w:r>
          </w:p>
        </w:tc>
      </w:tr>
      <w:tr w:rsidR="00BA3D91" w:rsidRPr="000C59C9" w:rsidTr="00DE78F5">
        <w:trPr>
          <w:trHeight w:val="883"/>
        </w:trPr>
        <w:tc>
          <w:tcPr>
            <w:tcW w:w="2165" w:type="dxa"/>
            <w:shd w:val="clear" w:color="auto" w:fill="auto"/>
            <w:vAlign w:val="center"/>
          </w:tcPr>
          <w:p w:rsidR="00BA3D91" w:rsidRPr="000C59C9" w:rsidRDefault="00BA3D91" w:rsidP="00DE78F5">
            <w:pPr>
              <w:spacing w:after="0" w:line="240" w:lineRule="auto"/>
              <w:jc w:val="center"/>
              <w:rPr>
                <w:rFonts w:ascii="Times New Roman" w:eastAsia="Calibri" w:hAnsi="Times New Roman" w:cs="Times New Roman"/>
                <w:b/>
                <w:bCs/>
                <w:sz w:val="28"/>
                <w:szCs w:val="28"/>
                <w:lang w:eastAsia="en-US"/>
              </w:rPr>
            </w:pPr>
            <w:r w:rsidRPr="000C59C9">
              <w:rPr>
                <w:rFonts w:ascii="Times New Roman" w:eastAsia="Calibri" w:hAnsi="Times New Roman" w:cs="Times New Roman"/>
                <w:b/>
                <w:bCs/>
                <w:sz w:val="28"/>
                <w:szCs w:val="28"/>
                <w:lang w:eastAsia="en-US"/>
              </w:rPr>
              <w:t>Кол-во  получивших «незачет»</w:t>
            </w:r>
          </w:p>
        </w:tc>
        <w:tc>
          <w:tcPr>
            <w:tcW w:w="1418" w:type="dxa"/>
            <w:shd w:val="clear" w:color="auto" w:fill="auto"/>
            <w:vAlign w:val="center"/>
          </w:tcPr>
          <w:p w:rsidR="00BA3D91" w:rsidRPr="000C59C9" w:rsidRDefault="00BD45A2" w:rsidP="00DE78F5">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10</w:t>
            </w:r>
          </w:p>
        </w:tc>
        <w:tc>
          <w:tcPr>
            <w:tcW w:w="1701" w:type="dxa"/>
            <w:shd w:val="clear" w:color="auto" w:fill="auto"/>
            <w:vAlign w:val="center"/>
          </w:tcPr>
          <w:p w:rsidR="00BA3D91" w:rsidRPr="000C59C9" w:rsidRDefault="000C188C" w:rsidP="00057713">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10</w:t>
            </w:r>
          </w:p>
        </w:tc>
        <w:tc>
          <w:tcPr>
            <w:tcW w:w="1620" w:type="dxa"/>
            <w:shd w:val="clear" w:color="auto" w:fill="auto"/>
            <w:vAlign w:val="center"/>
          </w:tcPr>
          <w:p w:rsidR="00BA3D91" w:rsidRPr="000C59C9" w:rsidRDefault="00E9057A" w:rsidP="00E9057A">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21</w:t>
            </w:r>
          </w:p>
        </w:tc>
        <w:tc>
          <w:tcPr>
            <w:tcW w:w="1640" w:type="dxa"/>
            <w:shd w:val="clear" w:color="auto" w:fill="auto"/>
            <w:vAlign w:val="center"/>
          </w:tcPr>
          <w:p w:rsidR="00BA3D91" w:rsidRPr="000C59C9" w:rsidRDefault="00317BB9" w:rsidP="00DE78F5">
            <w:pPr>
              <w:autoSpaceDE w:val="0"/>
              <w:autoSpaceDN w:val="0"/>
              <w:adjustRightInd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18</w:t>
            </w:r>
          </w:p>
        </w:tc>
        <w:tc>
          <w:tcPr>
            <w:tcW w:w="1263" w:type="dxa"/>
            <w:shd w:val="clear" w:color="auto" w:fill="auto"/>
            <w:vAlign w:val="center"/>
          </w:tcPr>
          <w:p w:rsidR="00BA3D91" w:rsidRPr="000C59C9" w:rsidRDefault="00803F9E" w:rsidP="00DE78F5">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28</w:t>
            </w:r>
          </w:p>
        </w:tc>
      </w:tr>
      <w:tr w:rsidR="00BA3D91" w:rsidRPr="000C59C9" w:rsidTr="00DE78F5">
        <w:trPr>
          <w:trHeight w:val="474"/>
        </w:trPr>
        <w:tc>
          <w:tcPr>
            <w:tcW w:w="2165" w:type="dxa"/>
            <w:shd w:val="clear" w:color="auto" w:fill="auto"/>
            <w:vAlign w:val="center"/>
          </w:tcPr>
          <w:p w:rsidR="00BA3D91" w:rsidRPr="000C59C9" w:rsidRDefault="00BA3D91" w:rsidP="00DE78F5">
            <w:pPr>
              <w:spacing w:after="0" w:line="240" w:lineRule="auto"/>
              <w:jc w:val="center"/>
              <w:rPr>
                <w:rFonts w:ascii="Times New Roman" w:eastAsia="Calibri" w:hAnsi="Times New Roman" w:cs="Times New Roman"/>
                <w:b/>
                <w:bCs/>
                <w:sz w:val="28"/>
                <w:szCs w:val="28"/>
                <w:lang w:eastAsia="en-US"/>
              </w:rPr>
            </w:pPr>
            <w:r w:rsidRPr="000C59C9">
              <w:rPr>
                <w:rFonts w:ascii="Times New Roman" w:eastAsia="Calibri" w:hAnsi="Times New Roman" w:cs="Times New Roman"/>
                <w:b/>
                <w:bCs/>
                <w:sz w:val="28"/>
                <w:szCs w:val="28"/>
                <w:lang w:eastAsia="en-US"/>
              </w:rPr>
              <w:t xml:space="preserve">% </w:t>
            </w:r>
            <w:proofErr w:type="spellStart"/>
            <w:r w:rsidRPr="000C59C9">
              <w:rPr>
                <w:rFonts w:ascii="Times New Roman" w:eastAsia="Calibri" w:hAnsi="Times New Roman" w:cs="Times New Roman"/>
                <w:b/>
                <w:bCs/>
                <w:sz w:val="28"/>
                <w:szCs w:val="28"/>
                <w:lang w:eastAsia="en-US"/>
              </w:rPr>
              <w:t>справляемости</w:t>
            </w:r>
            <w:proofErr w:type="spellEnd"/>
          </w:p>
        </w:tc>
        <w:tc>
          <w:tcPr>
            <w:tcW w:w="1418" w:type="dxa"/>
            <w:shd w:val="clear" w:color="auto" w:fill="auto"/>
            <w:vAlign w:val="center"/>
          </w:tcPr>
          <w:p w:rsidR="00BA3D91" w:rsidRPr="000C59C9" w:rsidRDefault="00317BB9" w:rsidP="00DE78F5">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82,1%</w:t>
            </w:r>
          </w:p>
        </w:tc>
        <w:tc>
          <w:tcPr>
            <w:tcW w:w="1701" w:type="dxa"/>
            <w:shd w:val="clear" w:color="auto" w:fill="auto"/>
            <w:vAlign w:val="center"/>
          </w:tcPr>
          <w:p w:rsidR="00BA3D91" w:rsidRPr="000C59C9" w:rsidRDefault="00317BB9" w:rsidP="00057713">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82,1%</w:t>
            </w:r>
          </w:p>
        </w:tc>
        <w:tc>
          <w:tcPr>
            <w:tcW w:w="1620" w:type="dxa"/>
            <w:shd w:val="clear" w:color="auto" w:fill="auto"/>
            <w:vAlign w:val="center"/>
          </w:tcPr>
          <w:p w:rsidR="00BA3D91" w:rsidRPr="000C59C9" w:rsidRDefault="00317BB9" w:rsidP="00DE78F5">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62,5%</w:t>
            </w:r>
          </w:p>
        </w:tc>
        <w:tc>
          <w:tcPr>
            <w:tcW w:w="1640" w:type="dxa"/>
            <w:shd w:val="clear" w:color="auto" w:fill="auto"/>
            <w:vAlign w:val="center"/>
          </w:tcPr>
          <w:p w:rsidR="00BA3D91" w:rsidRPr="000C59C9" w:rsidRDefault="00317BB9" w:rsidP="00DE78F5">
            <w:pPr>
              <w:autoSpaceDE w:val="0"/>
              <w:autoSpaceDN w:val="0"/>
              <w:adjustRightInd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67,9%</w:t>
            </w:r>
          </w:p>
        </w:tc>
        <w:tc>
          <w:tcPr>
            <w:tcW w:w="1263" w:type="dxa"/>
            <w:shd w:val="clear" w:color="auto" w:fill="auto"/>
            <w:vAlign w:val="center"/>
          </w:tcPr>
          <w:p w:rsidR="00BA3D91" w:rsidRPr="000C59C9" w:rsidRDefault="00317BB9" w:rsidP="00DE78F5">
            <w:pPr>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50%</w:t>
            </w:r>
          </w:p>
        </w:tc>
      </w:tr>
    </w:tbl>
    <w:p w:rsidR="001C7203" w:rsidRPr="000C59C9" w:rsidRDefault="001C7203" w:rsidP="001C7203">
      <w:pPr>
        <w:spacing w:after="0" w:line="240" w:lineRule="auto"/>
        <w:rPr>
          <w:sz w:val="28"/>
          <w:szCs w:val="28"/>
        </w:rPr>
      </w:pPr>
    </w:p>
    <w:p w:rsidR="00236C8E" w:rsidRDefault="00236C8E" w:rsidP="00236C8E">
      <w:pPr>
        <w:spacing w:after="0" w:line="240" w:lineRule="auto"/>
        <w:rPr>
          <w:rFonts w:ascii="Times New Roman" w:hAnsi="Times New Roman" w:cs="Times New Roman"/>
          <w:sz w:val="28"/>
          <w:szCs w:val="28"/>
        </w:rPr>
      </w:pPr>
      <w:r w:rsidRPr="000C59C9">
        <w:rPr>
          <w:rFonts w:ascii="Times New Roman" w:hAnsi="Times New Roman" w:cs="Times New Roman"/>
          <w:sz w:val="28"/>
          <w:szCs w:val="28"/>
        </w:rPr>
        <w:t>Данные таблицы представлены в диаграмме.</w:t>
      </w:r>
    </w:p>
    <w:p w:rsidR="00236C8E" w:rsidRPr="000C59C9" w:rsidRDefault="00236C8E" w:rsidP="00236C8E">
      <w:pPr>
        <w:spacing w:after="0" w:line="240" w:lineRule="auto"/>
        <w:rPr>
          <w:rFonts w:ascii="Times New Roman" w:hAnsi="Times New Roman" w:cs="Times New Roman"/>
          <w:sz w:val="28"/>
          <w:szCs w:val="28"/>
        </w:rPr>
      </w:pPr>
    </w:p>
    <w:p w:rsidR="00B05C29" w:rsidRDefault="001C5E79" w:rsidP="00236C8E">
      <w:pPr>
        <w:spacing w:after="0" w:line="240" w:lineRule="auto"/>
        <w:ind w:firstLine="567"/>
        <w:jc w:val="center"/>
        <w:rPr>
          <w:rFonts w:ascii="Times New Roman" w:hAnsi="Times New Roman" w:cs="Times New Roman"/>
          <w:sz w:val="28"/>
          <w:szCs w:val="28"/>
        </w:rPr>
      </w:pPr>
      <w:r w:rsidRPr="001C5E79">
        <w:rPr>
          <w:rFonts w:ascii="Times New Roman" w:hAnsi="Times New Roman" w:cs="Times New Roman"/>
          <w:sz w:val="28"/>
          <w:szCs w:val="28"/>
        </w:rPr>
        <w:drawing>
          <wp:inline distT="0" distB="0" distL="0" distR="0">
            <wp:extent cx="4572000" cy="2743200"/>
            <wp:effectExtent l="1905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B401E" w:rsidRPr="000C59C9" w:rsidRDefault="000B401E" w:rsidP="000B401E">
      <w:pPr>
        <w:spacing w:after="0" w:line="240" w:lineRule="auto"/>
        <w:jc w:val="center"/>
        <w:rPr>
          <w:rFonts w:ascii="Times New Roman" w:hAnsi="Times New Roman" w:cs="Times New Roman"/>
          <w:b/>
          <w:sz w:val="28"/>
          <w:szCs w:val="28"/>
        </w:rPr>
      </w:pPr>
      <w:r w:rsidRPr="000C59C9">
        <w:rPr>
          <w:rFonts w:ascii="Times New Roman" w:hAnsi="Times New Roman" w:cs="Times New Roman"/>
          <w:b/>
          <w:sz w:val="28"/>
          <w:szCs w:val="28"/>
        </w:rPr>
        <w:lastRenderedPageBreak/>
        <w:t>Анализ сочинений по критерию № 1 «Соответствие теме»</w:t>
      </w:r>
    </w:p>
    <w:p w:rsidR="000B401E" w:rsidRDefault="000B401E" w:rsidP="000B401E">
      <w:pPr>
        <w:spacing w:after="0" w:line="240" w:lineRule="auto"/>
        <w:ind w:firstLine="567"/>
        <w:jc w:val="both"/>
        <w:rPr>
          <w:rFonts w:ascii="Times New Roman" w:hAnsi="Times New Roman" w:cs="Times New Roman"/>
          <w:sz w:val="28"/>
          <w:szCs w:val="28"/>
        </w:rPr>
      </w:pPr>
      <w:r w:rsidRPr="000C59C9">
        <w:rPr>
          <w:rFonts w:ascii="Times New Roman" w:hAnsi="Times New Roman" w:cs="Times New Roman"/>
          <w:sz w:val="28"/>
          <w:szCs w:val="28"/>
        </w:rPr>
        <w:t xml:space="preserve">Критерий № 1 является важнейшим: выпускник должен откликнуться на предложенную задачу, избежать ее подмены, выбрать свой путь рассуждения, сформулировав тезисы, </w:t>
      </w:r>
      <w:r>
        <w:rPr>
          <w:rFonts w:ascii="Times New Roman" w:hAnsi="Times New Roman" w:cs="Times New Roman"/>
          <w:sz w:val="28"/>
          <w:szCs w:val="28"/>
        </w:rPr>
        <w:t xml:space="preserve">которые предстоит </w:t>
      </w:r>
      <w:proofErr w:type="spellStart"/>
      <w:r>
        <w:rPr>
          <w:rFonts w:ascii="Times New Roman" w:hAnsi="Times New Roman" w:cs="Times New Roman"/>
          <w:sz w:val="28"/>
          <w:szCs w:val="28"/>
        </w:rPr>
        <w:t>аргументирован</w:t>
      </w:r>
      <w:r w:rsidRPr="000C59C9">
        <w:rPr>
          <w:rFonts w:ascii="Times New Roman" w:hAnsi="Times New Roman" w:cs="Times New Roman"/>
          <w:sz w:val="28"/>
          <w:szCs w:val="28"/>
        </w:rPr>
        <w:t>но</w:t>
      </w:r>
      <w:proofErr w:type="spellEnd"/>
      <w:r w:rsidRPr="000C59C9">
        <w:rPr>
          <w:rFonts w:ascii="Times New Roman" w:hAnsi="Times New Roman" w:cs="Times New Roman"/>
          <w:sz w:val="28"/>
          <w:szCs w:val="28"/>
        </w:rPr>
        <w:t xml:space="preserve"> р</w:t>
      </w:r>
      <w:r>
        <w:rPr>
          <w:rFonts w:ascii="Times New Roman" w:hAnsi="Times New Roman" w:cs="Times New Roman"/>
          <w:sz w:val="28"/>
          <w:szCs w:val="28"/>
        </w:rPr>
        <w:t xml:space="preserve">аскрыть. С этой задачей справилось </w:t>
      </w:r>
      <w:r w:rsidR="00771638">
        <w:rPr>
          <w:rFonts w:ascii="Times New Roman" w:hAnsi="Times New Roman" w:cs="Times New Roman"/>
          <w:sz w:val="28"/>
          <w:szCs w:val="28"/>
        </w:rPr>
        <w:t xml:space="preserve">только </w:t>
      </w:r>
      <w:r w:rsidR="00C03429" w:rsidRPr="00C03429">
        <w:rPr>
          <w:rFonts w:ascii="Times New Roman" w:hAnsi="Times New Roman" w:cs="Times New Roman"/>
          <w:sz w:val="28"/>
          <w:szCs w:val="28"/>
        </w:rPr>
        <w:t>82,1</w:t>
      </w:r>
      <w:r w:rsidRPr="00C03429">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sidRPr="000C59C9">
        <w:rPr>
          <w:rFonts w:ascii="Times New Roman" w:hAnsi="Times New Roman" w:cs="Times New Roman"/>
          <w:sz w:val="28"/>
          <w:szCs w:val="28"/>
        </w:rPr>
        <w:t>. Выпускники размышляют над предложенной проблемой, строят высказывание на основе связанных с темой тезисов, опираясь на художественные произведения, избегая при этом пересказа. Литературный материал используется как основа для собственных размышлений.</w:t>
      </w:r>
      <w:r w:rsidRPr="000C59C9">
        <w:rPr>
          <w:sz w:val="28"/>
          <w:szCs w:val="28"/>
        </w:rPr>
        <w:t xml:space="preserve"> </w:t>
      </w:r>
      <w:r w:rsidR="006C36AB" w:rsidRPr="006C36AB">
        <w:rPr>
          <w:rFonts w:ascii="Times New Roman" w:hAnsi="Times New Roman" w:cs="Times New Roman"/>
          <w:sz w:val="28"/>
          <w:szCs w:val="28"/>
        </w:rPr>
        <w:t>Из использованных выпускниками произведений большая часть относится к школьной программе, учащиеся использовали произведения, прочитанные самостоятельно из перечня произведений, рекомендованных педагогом по различным тематическим направлениям.</w:t>
      </w:r>
    </w:p>
    <w:p w:rsidR="00C778DB" w:rsidRPr="00C778DB" w:rsidRDefault="00C03429" w:rsidP="000B401E">
      <w:pPr>
        <w:spacing w:after="0" w:line="240" w:lineRule="auto"/>
        <w:ind w:firstLine="567"/>
        <w:jc w:val="both"/>
        <w:rPr>
          <w:rFonts w:ascii="Times New Roman" w:hAnsi="Times New Roman" w:cs="Times New Roman"/>
          <w:sz w:val="28"/>
          <w:szCs w:val="28"/>
        </w:rPr>
      </w:pPr>
      <w:r w:rsidRPr="00C03429">
        <w:rPr>
          <w:rFonts w:ascii="Times New Roman" w:hAnsi="Times New Roman" w:cs="Times New Roman"/>
          <w:sz w:val="28"/>
          <w:szCs w:val="28"/>
        </w:rPr>
        <w:t>17,9</w:t>
      </w:r>
      <w:r w:rsidR="00C778DB" w:rsidRPr="00C03429">
        <w:rPr>
          <w:rFonts w:ascii="Times New Roman" w:hAnsi="Times New Roman" w:cs="Times New Roman"/>
          <w:sz w:val="28"/>
          <w:szCs w:val="28"/>
        </w:rPr>
        <w:t xml:space="preserve"> %</w:t>
      </w:r>
      <w:r w:rsidR="00C778DB" w:rsidRPr="00C778DB">
        <w:rPr>
          <w:rFonts w:ascii="Times New Roman" w:hAnsi="Times New Roman" w:cs="Times New Roman"/>
          <w:sz w:val="28"/>
          <w:szCs w:val="28"/>
        </w:rPr>
        <w:t xml:space="preserve"> сочинений по данному критерию получили незачёт. Эти сочинения либо не соответствуют теме, либо в них не прослеживается конкретной цели высказывания. В некоторых работах происходит подмена одной темы другой.</w:t>
      </w:r>
    </w:p>
    <w:p w:rsidR="000B401E" w:rsidRPr="000C59C9" w:rsidRDefault="000B401E" w:rsidP="000B401E">
      <w:pPr>
        <w:spacing w:after="0" w:line="240" w:lineRule="auto"/>
        <w:ind w:firstLine="567"/>
        <w:jc w:val="center"/>
        <w:rPr>
          <w:rFonts w:ascii="Times New Roman" w:hAnsi="Times New Roman" w:cs="Times New Roman"/>
          <w:b/>
          <w:sz w:val="28"/>
          <w:szCs w:val="28"/>
        </w:rPr>
      </w:pPr>
      <w:r w:rsidRPr="000C59C9">
        <w:rPr>
          <w:rFonts w:ascii="Times New Roman" w:hAnsi="Times New Roman" w:cs="Times New Roman"/>
          <w:b/>
          <w:sz w:val="28"/>
          <w:szCs w:val="28"/>
        </w:rPr>
        <w:t>Анализ сочинений по критерию № 2 «Аргументация. Привлечение литературного материала»</w:t>
      </w:r>
    </w:p>
    <w:p w:rsidR="00C778DB" w:rsidRPr="00555277" w:rsidRDefault="00C778DB" w:rsidP="00BC6B8A">
      <w:pPr>
        <w:spacing w:after="0" w:line="240" w:lineRule="auto"/>
        <w:ind w:firstLine="567"/>
        <w:jc w:val="both"/>
        <w:rPr>
          <w:rFonts w:ascii="Times New Roman" w:hAnsi="Times New Roman" w:cs="Times New Roman"/>
          <w:sz w:val="28"/>
          <w:szCs w:val="28"/>
        </w:rPr>
      </w:pPr>
      <w:r w:rsidRPr="00555277">
        <w:rPr>
          <w:rFonts w:ascii="Times New Roman" w:hAnsi="Times New Roman" w:cs="Times New Roman"/>
          <w:sz w:val="28"/>
          <w:szCs w:val="28"/>
        </w:rPr>
        <w:t xml:space="preserve">Критерий №2 – один из двух важнейших параметров оценивания сочинений. По этому критерию зачёт получили </w:t>
      </w:r>
      <w:r w:rsidR="00C03429" w:rsidRPr="00C03429">
        <w:rPr>
          <w:rFonts w:ascii="Times New Roman" w:hAnsi="Times New Roman" w:cs="Times New Roman"/>
          <w:sz w:val="28"/>
          <w:szCs w:val="28"/>
        </w:rPr>
        <w:t>82,1%</w:t>
      </w:r>
      <w:r w:rsidR="00C03429">
        <w:rPr>
          <w:rFonts w:ascii="Times New Roman" w:hAnsi="Times New Roman" w:cs="Times New Roman"/>
          <w:sz w:val="28"/>
          <w:szCs w:val="28"/>
        </w:rPr>
        <w:t xml:space="preserve"> </w:t>
      </w:r>
      <w:proofErr w:type="gramStart"/>
      <w:r w:rsidRPr="00555277">
        <w:rPr>
          <w:rFonts w:ascii="Times New Roman" w:hAnsi="Times New Roman" w:cs="Times New Roman"/>
          <w:sz w:val="28"/>
          <w:szCs w:val="28"/>
        </w:rPr>
        <w:t>обучающихся</w:t>
      </w:r>
      <w:proofErr w:type="gramEnd"/>
      <w:r w:rsidRPr="00555277">
        <w:rPr>
          <w:rFonts w:ascii="Times New Roman" w:hAnsi="Times New Roman" w:cs="Times New Roman"/>
          <w:sz w:val="28"/>
          <w:szCs w:val="28"/>
        </w:rPr>
        <w:t xml:space="preserve">. Выпускники обстоятельно аргументирует свои тезисы на основе литературных произведений. Выпускники приводили в качестве аргументов примеры из самостоятельно прочитанных произведений зарубежной классики, фантастики, современной литературы, несколько меньше приводилось аргументов из произведений русской классической литературы. Например: </w:t>
      </w:r>
      <w:proofErr w:type="gramStart"/>
      <w:r w:rsidR="00555277" w:rsidRPr="00555277">
        <w:rPr>
          <w:rFonts w:ascii="Times New Roman" w:hAnsi="Times New Roman" w:cs="Times New Roman"/>
          <w:sz w:val="28"/>
          <w:szCs w:val="28"/>
        </w:rPr>
        <w:t xml:space="preserve">А.П. Чехов «В аптеке», А.С. Пушкин Капитанская дочка», А. Платонов «Юшка», </w:t>
      </w:r>
      <w:r w:rsidRPr="00555277">
        <w:rPr>
          <w:rFonts w:ascii="Times New Roman" w:hAnsi="Times New Roman" w:cs="Times New Roman"/>
          <w:sz w:val="28"/>
          <w:szCs w:val="28"/>
        </w:rPr>
        <w:t xml:space="preserve">А.И. Куприн «Куст сирени», К.Г. Паустовский «Телеграмма», </w:t>
      </w:r>
      <w:r w:rsidR="00555277" w:rsidRPr="00555277">
        <w:rPr>
          <w:rFonts w:ascii="Times New Roman" w:hAnsi="Times New Roman" w:cs="Times New Roman"/>
          <w:sz w:val="28"/>
          <w:szCs w:val="28"/>
        </w:rPr>
        <w:t xml:space="preserve">А. Грин «Зеленая лампа» </w:t>
      </w:r>
      <w:r w:rsidRPr="00555277">
        <w:rPr>
          <w:rFonts w:ascii="Times New Roman" w:hAnsi="Times New Roman" w:cs="Times New Roman"/>
          <w:sz w:val="28"/>
          <w:szCs w:val="28"/>
        </w:rPr>
        <w:t xml:space="preserve">и многие другие. </w:t>
      </w:r>
      <w:proofErr w:type="gramEnd"/>
    </w:p>
    <w:p w:rsidR="00C778DB" w:rsidRPr="00555277" w:rsidRDefault="00C03429" w:rsidP="00BC6B8A">
      <w:pPr>
        <w:spacing w:after="0" w:line="240" w:lineRule="auto"/>
        <w:ind w:firstLine="567"/>
        <w:jc w:val="both"/>
        <w:rPr>
          <w:rFonts w:ascii="Times New Roman" w:hAnsi="Times New Roman" w:cs="Times New Roman"/>
          <w:sz w:val="28"/>
          <w:szCs w:val="28"/>
        </w:rPr>
      </w:pPr>
      <w:r w:rsidRPr="00C03429">
        <w:rPr>
          <w:rFonts w:ascii="Times New Roman" w:hAnsi="Times New Roman" w:cs="Times New Roman"/>
          <w:sz w:val="28"/>
          <w:szCs w:val="28"/>
        </w:rPr>
        <w:t>17,9 %</w:t>
      </w:r>
      <w:r w:rsidRPr="00C778DB">
        <w:rPr>
          <w:rFonts w:ascii="Times New Roman" w:hAnsi="Times New Roman" w:cs="Times New Roman"/>
          <w:sz w:val="28"/>
          <w:szCs w:val="28"/>
        </w:rPr>
        <w:t xml:space="preserve"> </w:t>
      </w:r>
      <w:r w:rsidR="00C778DB" w:rsidRPr="00555277">
        <w:rPr>
          <w:rFonts w:ascii="Times New Roman" w:hAnsi="Times New Roman" w:cs="Times New Roman"/>
          <w:sz w:val="28"/>
          <w:szCs w:val="28"/>
        </w:rPr>
        <w:t xml:space="preserve">сочинений по данному критерию не зачтено. Тезисы, которые приводят выпускники, остаются нераскрытыми, примеры не прокомментированы. Некоторые работы представляют собой пересказ текста. Литературный материал привлечен формально. Аргументация подменяется общими словами, штампами. Очевидно использование заготовок под другие темы, которые выпускники решили применить и для написания данного сочинения. В некоторых работах имеются фактические ошибки, которые иногда приводят к существенному искажению литературного материала. </w:t>
      </w:r>
    </w:p>
    <w:p w:rsidR="00C778DB" w:rsidRPr="00555277" w:rsidRDefault="00C778DB" w:rsidP="00BC6B8A">
      <w:pPr>
        <w:spacing w:after="0" w:line="240" w:lineRule="auto"/>
        <w:ind w:firstLine="567"/>
        <w:jc w:val="both"/>
        <w:rPr>
          <w:rFonts w:ascii="Times New Roman" w:hAnsi="Times New Roman" w:cs="Times New Roman"/>
          <w:sz w:val="28"/>
          <w:szCs w:val="28"/>
        </w:rPr>
      </w:pPr>
      <w:r w:rsidRPr="00555277">
        <w:rPr>
          <w:rFonts w:ascii="Times New Roman" w:hAnsi="Times New Roman" w:cs="Times New Roman"/>
          <w:sz w:val="28"/>
          <w:szCs w:val="28"/>
        </w:rPr>
        <w:t xml:space="preserve">Типичные ошибки, допущенные в сочинениях по второму критерию оценивания итогового сочинения: </w:t>
      </w:r>
    </w:p>
    <w:p w:rsidR="00C778DB" w:rsidRPr="00555277" w:rsidRDefault="00C778DB" w:rsidP="00BC6B8A">
      <w:pPr>
        <w:spacing w:after="0" w:line="240" w:lineRule="auto"/>
        <w:ind w:firstLine="567"/>
        <w:jc w:val="both"/>
        <w:rPr>
          <w:rFonts w:ascii="Times New Roman" w:hAnsi="Times New Roman" w:cs="Times New Roman"/>
          <w:sz w:val="28"/>
          <w:szCs w:val="28"/>
        </w:rPr>
      </w:pPr>
      <w:r w:rsidRPr="00555277">
        <w:rPr>
          <w:rFonts w:ascii="Times New Roman" w:hAnsi="Times New Roman" w:cs="Times New Roman"/>
          <w:sz w:val="28"/>
          <w:szCs w:val="28"/>
        </w:rPr>
        <w:t xml:space="preserve">- узкий читательский кругозор выпускника, незнание им программных художественных текстов из курса русской и зарубежной литературы; </w:t>
      </w:r>
    </w:p>
    <w:p w:rsidR="00C778DB" w:rsidRPr="00555277" w:rsidRDefault="00C778DB" w:rsidP="00BC6B8A">
      <w:pPr>
        <w:spacing w:after="0" w:line="240" w:lineRule="auto"/>
        <w:ind w:firstLine="567"/>
        <w:jc w:val="both"/>
        <w:rPr>
          <w:rFonts w:ascii="Times New Roman" w:hAnsi="Times New Roman" w:cs="Times New Roman"/>
          <w:sz w:val="28"/>
          <w:szCs w:val="28"/>
        </w:rPr>
      </w:pPr>
      <w:r w:rsidRPr="00555277">
        <w:rPr>
          <w:rFonts w:ascii="Times New Roman" w:hAnsi="Times New Roman" w:cs="Times New Roman"/>
          <w:sz w:val="28"/>
          <w:szCs w:val="28"/>
        </w:rPr>
        <w:t xml:space="preserve">- формальное привлечение для аргументации литературного произведения (книга только названа, и выпускник, знающий ее содержание поверхностно, заполняет свое сочинение общими словами и фразами); </w:t>
      </w:r>
    </w:p>
    <w:p w:rsidR="00555277" w:rsidRPr="00555277" w:rsidRDefault="00C778DB" w:rsidP="00BC6B8A">
      <w:pPr>
        <w:spacing w:after="0" w:line="240" w:lineRule="auto"/>
        <w:ind w:firstLine="567"/>
        <w:jc w:val="both"/>
        <w:rPr>
          <w:rFonts w:ascii="Times New Roman" w:hAnsi="Times New Roman" w:cs="Times New Roman"/>
          <w:sz w:val="28"/>
          <w:szCs w:val="28"/>
        </w:rPr>
      </w:pPr>
      <w:r w:rsidRPr="00555277">
        <w:rPr>
          <w:rFonts w:ascii="Times New Roman" w:hAnsi="Times New Roman" w:cs="Times New Roman"/>
          <w:sz w:val="28"/>
          <w:szCs w:val="28"/>
        </w:rPr>
        <w:lastRenderedPageBreak/>
        <w:t xml:space="preserve">- неумение перерабатывать на экзамене в соответствии с ракурсом темы и особенностями своего </w:t>
      </w:r>
      <w:proofErr w:type="gramStart"/>
      <w:r w:rsidRPr="00555277">
        <w:rPr>
          <w:rFonts w:ascii="Times New Roman" w:hAnsi="Times New Roman" w:cs="Times New Roman"/>
          <w:sz w:val="28"/>
          <w:szCs w:val="28"/>
        </w:rPr>
        <w:t>рассуждения</w:t>
      </w:r>
      <w:proofErr w:type="gramEnd"/>
      <w:r w:rsidRPr="00555277">
        <w:rPr>
          <w:rFonts w:ascii="Times New Roman" w:hAnsi="Times New Roman" w:cs="Times New Roman"/>
          <w:sz w:val="28"/>
          <w:szCs w:val="28"/>
        </w:rPr>
        <w:t xml:space="preserve"> выученные заранее примеры к открытому тематическому направлению; </w:t>
      </w:r>
    </w:p>
    <w:p w:rsidR="00555277" w:rsidRPr="00555277" w:rsidRDefault="00C778DB" w:rsidP="00BC6B8A">
      <w:pPr>
        <w:spacing w:after="0" w:line="240" w:lineRule="auto"/>
        <w:ind w:firstLine="567"/>
        <w:jc w:val="both"/>
        <w:rPr>
          <w:rFonts w:ascii="Times New Roman" w:hAnsi="Times New Roman" w:cs="Times New Roman"/>
          <w:sz w:val="28"/>
          <w:szCs w:val="28"/>
        </w:rPr>
      </w:pPr>
      <w:r w:rsidRPr="00555277">
        <w:rPr>
          <w:rFonts w:ascii="Times New Roman" w:hAnsi="Times New Roman" w:cs="Times New Roman"/>
          <w:sz w:val="28"/>
          <w:szCs w:val="28"/>
        </w:rPr>
        <w:t xml:space="preserve">- отсутствие культуры цитирования; </w:t>
      </w:r>
    </w:p>
    <w:p w:rsidR="00555277" w:rsidRPr="00555277" w:rsidRDefault="00C778DB" w:rsidP="00BC6B8A">
      <w:pPr>
        <w:spacing w:after="0" w:line="240" w:lineRule="auto"/>
        <w:ind w:firstLine="567"/>
        <w:jc w:val="both"/>
        <w:rPr>
          <w:rFonts w:ascii="Times New Roman" w:hAnsi="Times New Roman" w:cs="Times New Roman"/>
          <w:sz w:val="28"/>
          <w:szCs w:val="28"/>
        </w:rPr>
      </w:pPr>
      <w:r w:rsidRPr="00555277">
        <w:rPr>
          <w:rFonts w:ascii="Times New Roman" w:hAnsi="Times New Roman" w:cs="Times New Roman"/>
          <w:sz w:val="28"/>
          <w:szCs w:val="28"/>
        </w:rPr>
        <w:t xml:space="preserve">- поверхностное знание содержания художественного текста; </w:t>
      </w:r>
    </w:p>
    <w:p w:rsidR="00555277" w:rsidRPr="00555277" w:rsidRDefault="00C778DB" w:rsidP="00BC6B8A">
      <w:pPr>
        <w:spacing w:after="0" w:line="240" w:lineRule="auto"/>
        <w:ind w:firstLine="567"/>
        <w:jc w:val="both"/>
        <w:rPr>
          <w:rFonts w:ascii="Times New Roman" w:hAnsi="Times New Roman" w:cs="Times New Roman"/>
          <w:sz w:val="28"/>
          <w:szCs w:val="28"/>
        </w:rPr>
      </w:pPr>
      <w:r w:rsidRPr="00555277">
        <w:rPr>
          <w:rFonts w:ascii="Times New Roman" w:hAnsi="Times New Roman" w:cs="Times New Roman"/>
          <w:sz w:val="28"/>
          <w:szCs w:val="28"/>
        </w:rPr>
        <w:t>- не</w:t>
      </w:r>
      <w:r w:rsidR="00555277" w:rsidRPr="00555277">
        <w:rPr>
          <w:rFonts w:ascii="Times New Roman" w:hAnsi="Times New Roman" w:cs="Times New Roman"/>
          <w:sz w:val="28"/>
          <w:szCs w:val="28"/>
        </w:rPr>
        <w:t xml:space="preserve">понимание авторской позиции. </w:t>
      </w:r>
    </w:p>
    <w:p w:rsidR="00BC6B8A" w:rsidRPr="000C59C9" w:rsidRDefault="00BC6B8A" w:rsidP="00BC6B8A">
      <w:pPr>
        <w:spacing w:after="0" w:line="240" w:lineRule="auto"/>
        <w:ind w:firstLine="567"/>
        <w:jc w:val="center"/>
        <w:rPr>
          <w:rFonts w:ascii="Times New Roman" w:hAnsi="Times New Roman" w:cs="Times New Roman"/>
          <w:b/>
          <w:sz w:val="28"/>
          <w:szCs w:val="28"/>
        </w:rPr>
      </w:pPr>
      <w:r w:rsidRPr="000C59C9">
        <w:rPr>
          <w:rFonts w:ascii="Times New Roman" w:hAnsi="Times New Roman" w:cs="Times New Roman"/>
          <w:b/>
          <w:sz w:val="28"/>
          <w:szCs w:val="28"/>
        </w:rPr>
        <w:t>Анализ сочинений по критерию № 3 «Композиция и логика рассуждения»</w:t>
      </w:r>
    </w:p>
    <w:p w:rsidR="00BC6B8A" w:rsidRPr="00477F5E" w:rsidRDefault="00BC6B8A" w:rsidP="00BC6B8A">
      <w:pPr>
        <w:spacing w:after="0" w:line="240" w:lineRule="auto"/>
        <w:ind w:firstLine="567"/>
        <w:jc w:val="both"/>
        <w:rPr>
          <w:rFonts w:ascii="Times New Roman" w:hAnsi="Times New Roman" w:cs="Times New Roman"/>
          <w:sz w:val="28"/>
          <w:szCs w:val="28"/>
        </w:rPr>
      </w:pPr>
      <w:r w:rsidRPr="000C59C9">
        <w:rPr>
          <w:rFonts w:ascii="Times New Roman" w:hAnsi="Times New Roman" w:cs="Times New Roman"/>
          <w:sz w:val="28"/>
          <w:szCs w:val="28"/>
        </w:rPr>
        <w:t xml:space="preserve">Умение логично выстраивать рассуждение на предложенную тему, выдерживать композиционное единство сочинения-рассуждения смогла </w:t>
      </w:r>
      <w:r w:rsidRPr="00477F5E">
        <w:rPr>
          <w:rFonts w:ascii="Times New Roman" w:hAnsi="Times New Roman" w:cs="Times New Roman"/>
          <w:sz w:val="28"/>
          <w:szCs w:val="28"/>
        </w:rPr>
        <w:t xml:space="preserve">продемонстрировать большая часть выпускников. Грубых логических ошибок, мешающих пониманию смысла высказывания, в работах участников сочинения не отмечено. Работы </w:t>
      </w:r>
      <w:proofErr w:type="gramStart"/>
      <w:r w:rsidRPr="00477F5E">
        <w:rPr>
          <w:rFonts w:ascii="Times New Roman" w:hAnsi="Times New Roman" w:cs="Times New Roman"/>
          <w:sz w:val="28"/>
          <w:szCs w:val="28"/>
        </w:rPr>
        <w:t>обучающихся</w:t>
      </w:r>
      <w:proofErr w:type="gramEnd"/>
      <w:r w:rsidRPr="00477F5E">
        <w:rPr>
          <w:rFonts w:ascii="Times New Roman" w:hAnsi="Times New Roman" w:cs="Times New Roman"/>
          <w:sz w:val="28"/>
          <w:szCs w:val="28"/>
        </w:rPr>
        <w:t xml:space="preserve"> отличаются целостностью, стройностью композиции: вступление, </w:t>
      </w:r>
      <w:proofErr w:type="spellStart"/>
      <w:r w:rsidRPr="00477F5E">
        <w:rPr>
          <w:rFonts w:ascii="Times New Roman" w:hAnsi="Times New Roman" w:cs="Times New Roman"/>
          <w:sz w:val="28"/>
          <w:szCs w:val="28"/>
        </w:rPr>
        <w:t>тезисно-доказательная</w:t>
      </w:r>
      <w:proofErr w:type="spellEnd"/>
      <w:r w:rsidRPr="00477F5E">
        <w:rPr>
          <w:rFonts w:ascii="Times New Roman" w:hAnsi="Times New Roman" w:cs="Times New Roman"/>
          <w:sz w:val="28"/>
          <w:szCs w:val="28"/>
        </w:rPr>
        <w:t xml:space="preserve"> часть, заключение тесно связаны между собой. Получили «зачет» по этому критерию </w:t>
      </w:r>
      <w:r w:rsidR="00C03429">
        <w:rPr>
          <w:rFonts w:ascii="Times New Roman" w:eastAsia="Calibri" w:hAnsi="Times New Roman" w:cs="Times New Roman"/>
          <w:bCs/>
          <w:sz w:val="28"/>
          <w:szCs w:val="28"/>
          <w:lang w:eastAsia="en-US"/>
        </w:rPr>
        <w:t xml:space="preserve">62,5% </w:t>
      </w:r>
      <w:r w:rsidRPr="00477F5E">
        <w:rPr>
          <w:rFonts w:ascii="Times New Roman" w:hAnsi="Times New Roman" w:cs="Times New Roman"/>
          <w:sz w:val="28"/>
          <w:szCs w:val="28"/>
        </w:rPr>
        <w:t>выпускников.</w:t>
      </w:r>
    </w:p>
    <w:p w:rsidR="00477F5E" w:rsidRPr="00477F5E" w:rsidRDefault="00477F5E" w:rsidP="00BC6B8A">
      <w:pPr>
        <w:spacing w:after="0" w:line="240" w:lineRule="auto"/>
        <w:ind w:firstLine="567"/>
        <w:jc w:val="both"/>
        <w:rPr>
          <w:rFonts w:ascii="Times New Roman" w:hAnsi="Times New Roman" w:cs="Times New Roman"/>
          <w:sz w:val="28"/>
          <w:szCs w:val="28"/>
        </w:rPr>
      </w:pPr>
      <w:r w:rsidRPr="00477F5E">
        <w:rPr>
          <w:rFonts w:ascii="Times New Roman" w:hAnsi="Times New Roman" w:cs="Times New Roman"/>
          <w:sz w:val="28"/>
          <w:szCs w:val="28"/>
        </w:rPr>
        <w:t xml:space="preserve">Однако в некоторых зачтённых работах можно выделить несколько композиционных недостатков. Имеются логические ошибки, нарушена последовательность мыслей. Вступление в некоторых работах представляется слишком абстрактным, во многих работах есть неоправданные повторы мысли. В некоторых работах суждения очень поверхностны, отличаются прагматичностью и свидетельствуют о смещении нравственных оценок. Первый абзац не всегда логически сопряжен с остальными. Ответа на вопрос темы и заключения в некоторых сочинениях нет. </w:t>
      </w:r>
    </w:p>
    <w:p w:rsidR="00477F5E" w:rsidRPr="00477F5E" w:rsidRDefault="00477F5E" w:rsidP="00BC6B8A">
      <w:pPr>
        <w:spacing w:after="0" w:line="240" w:lineRule="auto"/>
        <w:ind w:firstLine="567"/>
        <w:jc w:val="both"/>
        <w:rPr>
          <w:rFonts w:ascii="Times New Roman" w:hAnsi="Times New Roman" w:cs="Times New Roman"/>
          <w:sz w:val="28"/>
          <w:szCs w:val="28"/>
        </w:rPr>
      </w:pPr>
      <w:r w:rsidRPr="00477F5E">
        <w:rPr>
          <w:rFonts w:ascii="Times New Roman" w:hAnsi="Times New Roman" w:cs="Times New Roman"/>
          <w:sz w:val="28"/>
          <w:szCs w:val="28"/>
        </w:rPr>
        <w:t xml:space="preserve">К характерным логическим ошибкам  относятся: </w:t>
      </w:r>
    </w:p>
    <w:p w:rsidR="00477F5E" w:rsidRPr="00477F5E" w:rsidRDefault="00477F5E" w:rsidP="00477F5E">
      <w:pPr>
        <w:spacing w:after="0" w:line="240" w:lineRule="auto"/>
        <w:jc w:val="both"/>
        <w:rPr>
          <w:rFonts w:ascii="Times New Roman" w:hAnsi="Times New Roman" w:cs="Times New Roman"/>
          <w:sz w:val="28"/>
          <w:szCs w:val="28"/>
        </w:rPr>
      </w:pPr>
      <w:r w:rsidRPr="00477F5E">
        <w:rPr>
          <w:rFonts w:ascii="Times New Roman" w:hAnsi="Times New Roman" w:cs="Times New Roman"/>
          <w:sz w:val="28"/>
          <w:szCs w:val="28"/>
        </w:rPr>
        <w:t xml:space="preserve">1) нарушение последовательности высказывания; </w:t>
      </w:r>
    </w:p>
    <w:p w:rsidR="00477F5E" w:rsidRPr="00477F5E" w:rsidRDefault="00477F5E" w:rsidP="00477F5E">
      <w:pPr>
        <w:spacing w:after="0" w:line="240" w:lineRule="auto"/>
        <w:jc w:val="both"/>
        <w:rPr>
          <w:rFonts w:ascii="Times New Roman" w:hAnsi="Times New Roman" w:cs="Times New Roman"/>
          <w:sz w:val="28"/>
          <w:szCs w:val="28"/>
        </w:rPr>
      </w:pPr>
      <w:r w:rsidRPr="00477F5E">
        <w:rPr>
          <w:rFonts w:ascii="Times New Roman" w:hAnsi="Times New Roman" w:cs="Times New Roman"/>
          <w:sz w:val="28"/>
          <w:szCs w:val="28"/>
        </w:rPr>
        <w:t xml:space="preserve">2) отсутствие связи между частями высказывания; </w:t>
      </w:r>
    </w:p>
    <w:p w:rsidR="00477F5E" w:rsidRPr="00477F5E" w:rsidRDefault="00477F5E" w:rsidP="00477F5E">
      <w:pPr>
        <w:spacing w:after="0" w:line="240" w:lineRule="auto"/>
        <w:jc w:val="both"/>
        <w:rPr>
          <w:rFonts w:ascii="Times New Roman" w:hAnsi="Times New Roman" w:cs="Times New Roman"/>
          <w:sz w:val="28"/>
          <w:szCs w:val="28"/>
        </w:rPr>
      </w:pPr>
      <w:r w:rsidRPr="00477F5E">
        <w:rPr>
          <w:rFonts w:ascii="Times New Roman" w:hAnsi="Times New Roman" w:cs="Times New Roman"/>
          <w:sz w:val="28"/>
          <w:szCs w:val="28"/>
        </w:rPr>
        <w:t xml:space="preserve">3) неоправданное повторение высказанной ранее мысли; </w:t>
      </w:r>
    </w:p>
    <w:p w:rsidR="00477F5E" w:rsidRPr="00477F5E" w:rsidRDefault="00477F5E" w:rsidP="00477F5E">
      <w:pPr>
        <w:spacing w:after="0" w:line="240" w:lineRule="auto"/>
        <w:jc w:val="both"/>
        <w:rPr>
          <w:rFonts w:ascii="Times New Roman" w:hAnsi="Times New Roman" w:cs="Times New Roman"/>
          <w:sz w:val="28"/>
          <w:szCs w:val="28"/>
        </w:rPr>
      </w:pPr>
      <w:r w:rsidRPr="00477F5E">
        <w:rPr>
          <w:rFonts w:ascii="Times New Roman" w:hAnsi="Times New Roman" w:cs="Times New Roman"/>
          <w:sz w:val="28"/>
          <w:szCs w:val="28"/>
        </w:rPr>
        <w:t xml:space="preserve">4) несоразмерность частей высказывания; </w:t>
      </w:r>
    </w:p>
    <w:p w:rsidR="00477F5E" w:rsidRPr="00477F5E" w:rsidRDefault="00477F5E" w:rsidP="00477F5E">
      <w:pPr>
        <w:spacing w:after="0" w:line="240" w:lineRule="auto"/>
        <w:jc w:val="both"/>
        <w:rPr>
          <w:rFonts w:ascii="Times New Roman" w:hAnsi="Times New Roman" w:cs="Times New Roman"/>
          <w:sz w:val="28"/>
          <w:szCs w:val="28"/>
        </w:rPr>
      </w:pPr>
      <w:r w:rsidRPr="00477F5E">
        <w:rPr>
          <w:rFonts w:ascii="Times New Roman" w:hAnsi="Times New Roman" w:cs="Times New Roman"/>
          <w:sz w:val="28"/>
          <w:szCs w:val="28"/>
        </w:rPr>
        <w:t xml:space="preserve">5) отсутствие необходимых частей высказывания и т. п.; </w:t>
      </w:r>
    </w:p>
    <w:p w:rsidR="00477F5E" w:rsidRPr="00477F5E" w:rsidRDefault="00477F5E" w:rsidP="00477F5E">
      <w:pPr>
        <w:tabs>
          <w:tab w:val="left" w:pos="5409"/>
        </w:tabs>
        <w:spacing w:after="0" w:line="240" w:lineRule="auto"/>
        <w:jc w:val="both"/>
        <w:rPr>
          <w:rFonts w:ascii="Times New Roman" w:hAnsi="Times New Roman" w:cs="Times New Roman"/>
          <w:sz w:val="28"/>
          <w:szCs w:val="28"/>
        </w:rPr>
      </w:pPr>
      <w:r w:rsidRPr="00477F5E">
        <w:rPr>
          <w:rFonts w:ascii="Times New Roman" w:hAnsi="Times New Roman" w:cs="Times New Roman"/>
          <w:sz w:val="28"/>
          <w:szCs w:val="28"/>
        </w:rPr>
        <w:t xml:space="preserve">6) нарушение причинно-следственных связей; </w:t>
      </w:r>
      <w:r w:rsidRPr="00477F5E">
        <w:rPr>
          <w:rFonts w:ascii="Times New Roman" w:hAnsi="Times New Roman" w:cs="Times New Roman"/>
          <w:sz w:val="28"/>
          <w:szCs w:val="28"/>
        </w:rPr>
        <w:tab/>
      </w:r>
    </w:p>
    <w:p w:rsidR="00477F5E" w:rsidRPr="00477F5E" w:rsidRDefault="00477F5E" w:rsidP="00477F5E">
      <w:pPr>
        <w:spacing w:after="0" w:line="240" w:lineRule="auto"/>
        <w:jc w:val="both"/>
        <w:rPr>
          <w:rFonts w:ascii="Times New Roman" w:hAnsi="Times New Roman" w:cs="Times New Roman"/>
          <w:sz w:val="28"/>
          <w:szCs w:val="28"/>
        </w:rPr>
      </w:pPr>
      <w:r w:rsidRPr="00477F5E">
        <w:rPr>
          <w:rFonts w:ascii="Times New Roman" w:hAnsi="Times New Roman" w:cs="Times New Roman"/>
          <w:sz w:val="28"/>
          <w:szCs w:val="28"/>
        </w:rPr>
        <w:t>7) нарушение логико-композиционной структуры текста.</w:t>
      </w:r>
    </w:p>
    <w:p w:rsidR="008F3832" w:rsidRPr="000C59C9" w:rsidRDefault="008F3832" w:rsidP="008F3832">
      <w:pPr>
        <w:spacing w:after="0" w:line="240" w:lineRule="auto"/>
        <w:ind w:firstLine="567"/>
        <w:jc w:val="center"/>
        <w:rPr>
          <w:rFonts w:ascii="Times New Roman" w:hAnsi="Times New Roman" w:cs="Times New Roman"/>
          <w:b/>
          <w:sz w:val="28"/>
          <w:szCs w:val="28"/>
        </w:rPr>
      </w:pPr>
      <w:r w:rsidRPr="000C59C9">
        <w:rPr>
          <w:rFonts w:ascii="Times New Roman" w:hAnsi="Times New Roman" w:cs="Times New Roman"/>
          <w:b/>
          <w:sz w:val="28"/>
          <w:szCs w:val="28"/>
        </w:rPr>
        <w:t>Анализ сочинений по критерию № 4 «Качество письменной речи»</w:t>
      </w:r>
    </w:p>
    <w:p w:rsidR="00477F5E" w:rsidRPr="004B6B02" w:rsidRDefault="00477F5E" w:rsidP="008F3832">
      <w:pPr>
        <w:spacing w:after="0" w:line="240" w:lineRule="auto"/>
        <w:ind w:firstLine="567"/>
        <w:jc w:val="both"/>
        <w:rPr>
          <w:rFonts w:ascii="Times New Roman" w:hAnsi="Times New Roman" w:cs="Times New Roman"/>
          <w:sz w:val="28"/>
          <w:szCs w:val="28"/>
        </w:rPr>
      </w:pPr>
      <w:r w:rsidRPr="004B6B02">
        <w:rPr>
          <w:rFonts w:ascii="Times New Roman" w:hAnsi="Times New Roman" w:cs="Times New Roman"/>
          <w:sz w:val="28"/>
          <w:szCs w:val="28"/>
        </w:rPr>
        <w:t xml:space="preserve">По данному критерию были зачтены </w:t>
      </w:r>
      <w:r w:rsidR="00C03429">
        <w:rPr>
          <w:rFonts w:ascii="Times New Roman" w:eastAsia="Calibri" w:hAnsi="Times New Roman" w:cs="Times New Roman"/>
          <w:bCs/>
          <w:sz w:val="28"/>
          <w:szCs w:val="28"/>
          <w:lang w:eastAsia="en-US"/>
        </w:rPr>
        <w:t xml:space="preserve">67,9% </w:t>
      </w:r>
      <w:r w:rsidRPr="004B6B02">
        <w:rPr>
          <w:rFonts w:ascii="Times New Roman" w:hAnsi="Times New Roman" w:cs="Times New Roman"/>
          <w:sz w:val="28"/>
          <w:szCs w:val="28"/>
        </w:rPr>
        <w:t xml:space="preserve">работ. Выпускники в целом понятно выражают мысли, используя необходимую лексику и различные грамматические конструкции, демонстрируют богатство лексики, разнообразие синтаксических конструкций. Но в некоторых работах следует отметить примитивность речи, наличие речевых штампов. Имеются также и речевые ошибки: неудачное словоупотребление, избыточное усложнение фразы, не соответствующее стилю остальной работы и т.п. </w:t>
      </w:r>
    </w:p>
    <w:p w:rsidR="004B6B02" w:rsidRPr="004B6B02" w:rsidRDefault="00477F5E" w:rsidP="008F3832">
      <w:pPr>
        <w:spacing w:after="0" w:line="240" w:lineRule="auto"/>
        <w:ind w:firstLine="567"/>
        <w:jc w:val="both"/>
        <w:rPr>
          <w:rFonts w:ascii="Times New Roman" w:hAnsi="Times New Roman" w:cs="Times New Roman"/>
          <w:sz w:val="28"/>
          <w:szCs w:val="28"/>
        </w:rPr>
      </w:pPr>
      <w:r w:rsidRPr="004B6B02">
        <w:rPr>
          <w:rFonts w:ascii="Times New Roman" w:hAnsi="Times New Roman" w:cs="Times New Roman"/>
          <w:sz w:val="28"/>
          <w:szCs w:val="28"/>
        </w:rPr>
        <w:t xml:space="preserve">Типичные речевые ошибки: </w:t>
      </w:r>
    </w:p>
    <w:p w:rsidR="004B6B02" w:rsidRPr="004B6B02" w:rsidRDefault="00477F5E"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1) употребление слова в несвойственном ему значении; </w:t>
      </w:r>
    </w:p>
    <w:p w:rsidR="004B6B02" w:rsidRPr="004B6B02" w:rsidRDefault="00477F5E"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2) неуместное использование экспрессивных, эмоционально окрашенных средств; </w:t>
      </w:r>
    </w:p>
    <w:p w:rsidR="004B6B02" w:rsidRPr="004B6B02" w:rsidRDefault="00477F5E"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lastRenderedPageBreak/>
        <w:t xml:space="preserve">3) немотивированное применение диалектных и просторечных слов и выражений; </w:t>
      </w:r>
    </w:p>
    <w:p w:rsidR="004B6B02" w:rsidRPr="004B6B02" w:rsidRDefault="00477F5E"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4) нарушение лексической сочетаемости; </w:t>
      </w:r>
    </w:p>
    <w:p w:rsidR="004B6B02" w:rsidRPr="004B6B02" w:rsidRDefault="00477F5E"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5) употребление лишнего слова (плеоназм); </w:t>
      </w:r>
    </w:p>
    <w:p w:rsidR="004B6B02" w:rsidRPr="004B6B02" w:rsidRDefault="00477F5E"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6) повторение или двойное употребление в словесном тексте близких по смыслу синонимов без оправданной необходимости (тавтология); </w:t>
      </w:r>
    </w:p>
    <w:p w:rsidR="004B6B02" w:rsidRPr="004B6B02" w:rsidRDefault="00477F5E"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7) необоснованный пропуск слова; </w:t>
      </w:r>
    </w:p>
    <w:p w:rsidR="004B6B02" w:rsidRPr="004B6B02" w:rsidRDefault="00477F5E"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8) бедность и однообразие синтаксических конструкций; </w:t>
      </w:r>
    </w:p>
    <w:p w:rsidR="008F3832" w:rsidRPr="00BC050D" w:rsidRDefault="00477F5E"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9) порядок слов, приводящий к неоднозначному пониманию предложения.</w:t>
      </w:r>
      <w:r>
        <w:t xml:space="preserve"> </w:t>
      </w:r>
    </w:p>
    <w:p w:rsidR="00F13BE3" w:rsidRPr="000C59C9" w:rsidRDefault="00F13BE3" w:rsidP="00F13BE3">
      <w:pPr>
        <w:spacing w:after="0" w:line="240" w:lineRule="auto"/>
        <w:ind w:firstLine="567"/>
        <w:jc w:val="center"/>
        <w:rPr>
          <w:rFonts w:ascii="Times New Roman" w:hAnsi="Times New Roman" w:cs="Times New Roman"/>
          <w:b/>
          <w:sz w:val="28"/>
          <w:szCs w:val="28"/>
        </w:rPr>
      </w:pPr>
      <w:r w:rsidRPr="000C59C9">
        <w:rPr>
          <w:rFonts w:ascii="Times New Roman" w:hAnsi="Times New Roman" w:cs="Times New Roman"/>
          <w:b/>
          <w:sz w:val="28"/>
          <w:szCs w:val="28"/>
        </w:rPr>
        <w:t>Анализ сочинений по критерию № 5 «Грамотность»</w:t>
      </w:r>
    </w:p>
    <w:p w:rsidR="004B6B02" w:rsidRPr="004B6B02" w:rsidRDefault="004B6B02" w:rsidP="00F13BE3">
      <w:pPr>
        <w:spacing w:after="0" w:line="240" w:lineRule="auto"/>
        <w:ind w:firstLine="567"/>
        <w:jc w:val="both"/>
        <w:rPr>
          <w:rFonts w:ascii="Times New Roman" w:hAnsi="Times New Roman" w:cs="Times New Roman"/>
          <w:sz w:val="28"/>
          <w:szCs w:val="28"/>
        </w:rPr>
      </w:pPr>
      <w:r w:rsidRPr="004B6B02">
        <w:rPr>
          <w:rFonts w:ascii="Times New Roman" w:hAnsi="Times New Roman" w:cs="Times New Roman"/>
          <w:sz w:val="28"/>
          <w:szCs w:val="28"/>
        </w:rPr>
        <w:t xml:space="preserve">По данному критерию </w:t>
      </w:r>
      <w:r w:rsidR="00C03429">
        <w:rPr>
          <w:rFonts w:ascii="Times New Roman" w:eastAsia="Calibri" w:hAnsi="Times New Roman" w:cs="Times New Roman"/>
          <w:bCs/>
          <w:sz w:val="28"/>
          <w:szCs w:val="28"/>
          <w:lang w:eastAsia="en-US"/>
        </w:rPr>
        <w:t xml:space="preserve">50% </w:t>
      </w:r>
      <w:r w:rsidRPr="004B6B02">
        <w:rPr>
          <w:rFonts w:ascii="Times New Roman" w:hAnsi="Times New Roman" w:cs="Times New Roman"/>
          <w:sz w:val="28"/>
          <w:szCs w:val="28"/>
        </w:rPr>
        <w:t xml:space="preserve">работ были зачтены. Получили незачет </w:t>
      </w:r>
      <w:r w:rsidR="00C03429">
        <w:rPr>
          <w:rFonts w:ascii="Times New Roman" w:eastAsia="Calibri" w:hAnsi="Times New Roman" w:cs="Times New Roman"/>
          <w:bCs/>
          <w:sz w:val="28"/>
          <w:szCs w:val="28"/>
          <w:lang w:eastAsia="en-US"/>
        </w:rPr>
        <w:t xml:space="preserve">50% </w:t>
      </w:r>
      <w:r w:rsidRPr="004B6B02">
        <w:rPr>
          <w:rFonts w:ascii="Times New Roman" w:hAnsi="Times New Roman" w:cs="Times New Roman"/>
          <w:sz w:val="28"/>
          <w:szCs w:val="28"/>
        </w:rPr>
        <w:t xml:space="preserve">работ. </w:t>
      </w:r>
    </w:p>
    <w:p w:rsidR="004B6B02" w:rsidRPr="004B6B02" w:rsidRDefault="004B6B02" w:rsidP="00F13BE3">
      <w:pPr>
        <w:spacing w:after="0" w:line="240" w:lineRule="auto"/>
        <w:ind w:firstLine="567"/>
        <w:jc w:val="both"/>
        <w:rPr>
          <w:rFonts w:ascii="Times New Roman" w:hAnsi="Times New Roman" w:cs="Times New Roman"/>
          <w:sz w:val="28"/>
          <w:szCs w:val="28"/>
        </w:rPr>
      </w:pPr>
      <w:r w:rsidRPr="004B6B02">
        <w:rPr>
          <w:rFonts w:ascii="Times New Roman" w:hAnsi="Times New Roman" w:cs="Times New Roman"/>
          <w:sz w:val="28"/>
          <w:szCs w:val="28"/>
        </w:rPr>
        <w:t xml:space="preserve">Среди </w:t>
      </w:r>
      <w:r w:rsidRPr="004B6B02">
        <w:rPr>
          <w:rFonts w:ascii="Times New Roman" w:hAnsi="Times New Roman" w:cs="Times New Roman"/>
          <w:b/>
          <w:sz w:val="28"/>
          <w:szCs w:val="28"/>
        </w:rPr>
        <w:t>орфографических ошибок</w:t>
      </w:r>
      <w:r w:rsidRPr="004B6B02">
        <w:rPr>
          <w:rFonts w:ascii="Times New Roman" w:hAnsi="Times New Roman" w:cs="Times New Roman"/>
          <w:sz w:val="28"/>
          <w:szCs w:val="28"/>
        </w:rPr>
        <w:t xml:space="preserve"> следует выделить: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1) написание большой буквы в составных собственных наименованиях (Великая Отечественная война);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2) </w:t>
      </w:r>
      <w:proofErr w:type="spellStart"/>
      <w:r w:rsidRPr="004B6B02">
        <w:rPr>
          <w:rFonts w:ascii="Times New Roman" w:hAnsi="Times New Roman" w:cs="Times New Roman"/>
          <w:sz w:val="28"/>
          <w:szCs w:val="28"/>
        </w:rPr>
        <w:t>н</w:t>
      </w:r>
      <w:proofErr w:type="spellEnd"/>
      <w:r w:rsidRPr="004B6B02">
        <w:rPr>
          <w:rFonts w:ascii="Times New Roman" w:hAnsi="Times New Roman" w:cs="Times New Roman"/>
          <w:sz w:val="28"/>
          <w:szCs w:val="28"/>
        </w:rPr>
        <w:t xml:space="preserve"> и </w:t>
      </w:r>
      <w:proofErr w:type="spellStart"/>
      <w:r w:rsidRPr="004B6B02">
        <w:rPr>
          <w:rFonts w:ascii="Times New Roman" w:hAnsi="Times New Roman" w:cs="Times New Roman"/>
          <w:sz w:val="28"/>
          <w:szCs w:val="28"/>
        </w:rPr>
        <w:t>нн</w:t>
      </w:r>
      <w:proofErr w:type="spellEnd"/>
      <w:r w:rsidRPr="004B6B02">
        <w:rPr>
          <w:rFonts w:ascii="Times New Roman" w:hAnsi="Times New Roman" w:cs="Times New Roman"/>
          <w:sz w:val="28"/>
          <w:szCs w:val="28"/>
        </w:rPr>
        <w:t xml:space="preserve"> в прилагательных, причастиях, отглагольных прилагательных (раненый, наполненный, избалованный, истинный);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3) раздельное и слитное написание не с наречиями;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4) не с глаголами (не было);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5) приставки на </w:t>
      </w:r>
      <w:proofErr w:type="spellStart"/>
      <w:r w:rsidRPr="004B6B02">
        <w:rPr>
          <w:rFonts w:ascii="Times New Roman" w:hAnsi="Times New Roman" w:cs="Times New Roman"/>
          <w:sz w:val="28"/>
          <w:szCs w:val="28"/>
        </w:rPr>
        <w:t>пре</w:t>
      </w:r>
      <w:proofErr w:type="spellEnd"/>
      <w:r w:rsidRPr="004B6B02">
        <w:rPr>
          <w:rFonts w:ascii="Times New Roman" w:hAnsi="Times New Roman" w:cs="Times New Roman"/>
          <w:sz w:val="28"/>
          <w:szCs w:val="28"/>
        </w:rPr>
        <w:t xml:space="preserve"> и </w:t>
      </w:r>
      <w:proofErr w:type="gramStart"/>
      <w:r w:rsidRPr="004B6B02">
        <w:rPr>
          <w:rFonts w:ascii="Times New Roman" w:hAnsi="Times New Roman" w:cs="Times New Roman"/>
          <w:sz w:val="28"/>
          <w:szCs w:val="28"/>
        </w:rPr>
        <w:t>при</w:t>
      </w:r>
      <w:proofErr w:type="gramEnd"/>
      <w:r w:rsidRPr="004B6B02">
        <w:rPr>
          <w:rFonts w:ascii="Times New Roman" w:hAnsi="Times New Roman" w:cs="Times New Roman"/>
          <w:sz w:val="28"/>
          <w:szCs w:val="28"/>
        </w:rPr>
        <w:t xml:space="preserve">;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6) написание производных предлогов;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7) написание окончаний существительных, прилагательных, наречий;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8) -</w:t>
      </w:r>
      <w:proofErr w:type="spellStart"/>
      <w:r w:rsidRPr="004B6B02">
        <w:rPr>
          <w:rFonts w:ascii="Times New Roman" w:hAnsi="Times New Roman" w:cs="Times New Roman"/>
          <w:sz w:val="28"/>
          <w:szCs w:val="28"/>
        </w:rPr>
        <w:t>тся</w:t>
      </w:r>
      <w:proofErr w:type="spellEnd"/>
      <w:r w:rsidRPr="004B6B02">
        <w:rPr>
          <w:rFonts w:ascii="Times New Roman" w:hAnsi="Times New Roman" w:cs="Times New Roman"/>
          <w:sz w:val="28"/>
          <w:szCs w:val="28"/>
        </w:rPr>
        <w:t xml:space="preserve"> и </w:t>
      </w:r>
      <w:proofErr w:type="gramStart"/>
      <w:r w:rsidRPr="004B6B02">
        <w:rPr>
          <w:rFonts w:ascii="Times New Roman" w:hAnsi="Times New Roman" w:cs="Times New Roman"/>
          <w:sz w:val="28"/>
          <w:szCs w:val="28"/>
        </w:rPr>
        <w:t>-</w:t>
      </w:r>
      <w:proofErr w:type="spellStart"/>
      <w:r w:rsidRPr="004B6B02">
        <w:rPr>
          <w:rFonts w:ascii="Times New Roman" w:hAnsi="Times New Roman" w:cs="Times New Roman"/>
          <w:sz w:val="28"/>
          <w:szCs w:val="28"/>
        </w:rPr>
        <w:t>т</w:t>
      </w:r>
      <w:proofErr w:type="gramEnd"/>
      <w:r w:rsidRPr="004B6B02">
        <w:rPr>
          <w:rFonts w:ascii="Times New Roman" w:hAnsi="Times New Roman" w:cs="Times New Roman"/>
          <w:sz w:val="28"/>
          <w:szCs w:val="28"/>
        </w:rPr>
        <w:t>ься</w:t>
      </w:r>
      <w:proofErr w:type="spellEnd"/>
      <w:r w:rsidRPr="004B6B02">
        <w:rPr>
          <w:rFonts w:ascii="Times New Roman" w:hAnsi="Times New Roman" w:cs="Times New Roman"/>
          <w:sz w:val="28"/>
          <w:szCs w:val="28"/>
        </w:rPr>
        <w:t xml:space="preserve"> в глаголах;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9) чередование корней;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10) слитное написание союзов (чтобы, поэтому); </w:t>
      </w:r>
    </w:p>
    <w:p w:rsidR="004B6B02" w:rsidRPr="004B6B02" w:rsidRDefault="004B6B02" w:rsidP="004B6B02">
      <w:pPr>
        <w:spacing w:after="0" w:line="240" w:lineRule="auto"/>
        <w:jc w:val="both"/>
        <w:rPr>
          <w:rFonts w:ascii="Times New Roman" w:hAnsi="Times New Roman" w:cs="Times New Roman"/>
          <w:sz w:val="28"/>
          <w:szCs w:val="28"/>
        </w:rPr>
      </w:pPr>
      <w:r w:rsidRPr="004B6B02">
        <w:rPr>
          <w:rFonts w:ascii="Times New Roman" w:hAnsi="Times New Roman" w:cs="Times New Roman"/>
          <w:sz w:val="28"/>
          <w:szCs w:val="28"/>
        </w:rPr>
        <w:t xml:space="preserve">11) непроверяемая гласная в </w:t>
      </w:r>
      <w:proofErr w:type="gramStart"/>
      <w:r w:rsidRPr="004B6B02">
        <w:rPr>
          <w:rFonts w:ascii="Times New Roman" w:hAnsi="Times New Roman" w:cs="Times New Roman"/>
          <w:sz w:val="28"/>
          <w:szCs w:val="28"/>
        </w:rPr>
        <w:t>корне слова</w:t>
      </w:r>
      <w:proofErr w:type="gramEnd"/>
      <w:r w:rsidRPr="004B6B02">
        <w:rPr>
          <w:rFonts w:ascii="Times New Roman" w:hAnsi="Times New Roman" w:cs="Times New Roman"/>
          <w:sz w:val="28"/>
          <w:szCs w:val="28"/>
        </w:rPr>
        <w:t xml:space="preserve">. </w:t>
      </w:r>
    </w:p>
    <w:p w:rsidR="004B6B02" w:rsidRPr="004B6B02" w:rsidRDefault="004B6B02" w:rsidP="00F13BE3">
      <w:pPr>
        <w:spacing w:after="0" w:line="240" w:lineRule="auto"/>
        <w:ind w:firstLine="567"/>
        <w:jc w:val="both"/>
        <w:rPr>
          <w:rFonts w:ascii="Times New Roman" w:hAnsi="Times New Roman" w:cs="Times New Roman"/>
          <w:sz w:val="28"/>
          <w:szCs w:val="28"/>
        </w:rPr>
      </w:pPr>
      <w:r w:rsidRPr="004B6B02">
        <w:rPr>
          <w:rFonts w:ascii="Times New Roman" w:hAnsi="Times New Roman" w:cs="Times New Roman"/>
          <w:sz w:val="28"/>
          <w:szCs w:val="28"/>
        </w:rPr>
        <w:t xml:space="preserve">Типичные </w:t>
      </w:r>
      <w:r w:rsidRPr="004B6B02">
        <w:rPr>
          <w:rFonts w:ascii="Times New Roman" w:hAnsi="Times New Roman" w:cs="Times New Roman"/>
          <w:b/>
          <w:sz w:val="28"/>
          <w:szCs w:val="28"/>
        </w:rPr>
        <w:t>пунктуационные ошибки</w:t>
      </w:r>
      <w:r w:rsidRPr="004B6B02">
        <w:rPr>
          <w:rFonts w:ascii="Times New Roman" w:hAnsi="Times New Roman" w:cs="Times New Roman"/>
          <w:sz w:val="28"/>
          <w:szCs w:val="28"/>
        </w:rPr>
        <w:t xml:space="preserve">, допущенные участниками: «Пунктуация в предложениях с обособленными второстепенными членами», «Пунктуация в сложных предложениях, состоящих из нескольких частей». Нарушение правил пунктуационного оформления конца предложения. </w:t>
      </w:r>
    </w:p>
    <w:p w:rsidR="004B6B02" w:rsidRPr="004B6B02" w:rsidRDefault="004B6B02" w:rsidP="00F13BE3">
      <w:pPr>
        <w:spacing w:after="0" w:line="240" w:lineRule="auto"/>
        <w:ind w:firstLine="567"/>
        <w:jc w:val="both"/>
        <w:rPr>
          <w:rFonts w:ascii="Times New Roman" w:hAnsi="Times New Roman" w:cs="Times New Roman"/>
          <w:sz w:val="28"/>
          <w:szCs w:val="28"/>
        </w:rPr>
      </w:pPr>
      <w:r w:rsidRPr="004B6B02">
        <w:rPr>
          <w:rFonts w:ascii="Times New Roman" w:hAnsi="Times New Roman" w:cs="Times New Roman"/>
          <w:sz w:val="28"/>
          <w:szCs w:val="28"/>
        </w:rPr>
        <w:t xml:space="preserve">Типичные </w:t>
      </w:r>
      <w:r w:rsidRPr="004B6B02">
        <w:rPr>
          <w:rFonts w:ascii="Times New Roman" w:hAnsi="Times New Roman" w:cs="Times New Roman"/>
          <w:b/>
          <w:sz w:val="28"/>
          <w:szCs w:val="28"/>
        </w:rPr>
        <w:t>грамматические ошибки</w:t>
      </w:r>
      <w:r w:rsidRPr="004B6B02">
        <w:rPr>
          <w:rFonts w:ascii="Times New Roman" w:hAnsi="Times New Roman" w:cs="Times New Roman"/>
          <w:sz w:val="28"/>
          <w:szCs w:val="28"/>
        </w:rPr>
        <w:t xml:space="preserve">: нарушение согласования и управления в словосочетании; построение предложения с однородными членами, причастными и деепричастными оборотами; нарушение границ предложений; нарушение согласования определений с определяемым словом; нарушение связи между подлежащим и сказуемым; нарушение построения сложного предложения; неправильное употребление временных форм глаголов; объединение синтаксической связью разнотипных синтаксических единиц. </w:t>
      </w:r>
    </w:p>
    <w:p w:rsidR="00F13BE3" w:rsidRPr="000C59C9" w:rsidRDefault="00F13BE3" w:rsidP="00F13BE3">
      <w:pPr>
        <w:spacing w:after="0" w:line="240" w:lineRule="auto"/>
        <w:ind w:firstLine="567"/>
        <w:jc w:val="both"/>
        <w:rPr>
          <w:rFonts w:ascii="Times New Roman" w:hAnsi="Times New Roman" w:cs="Times New Roman"/>
          <w:sz w:val="28"/>
          <w:szCs w:val="28"/>
        </w:rPr>
      </w:pPr>
      <w:r w:rsidRPr="000C59C9">
        <w:rPr>
          <w:rFonts w:ascii="Times New Roman" w:hAnsi="Times New Roman" w:cs="Times New Roman"/>
          <w:sz w:val="28"/>
          <w:szCs w:val="28"/>
        </w:rPr>
        <w:t>По всем пяти критериям получили «зачёт» -</w:t>
      </w:r>
      <w:r>
        <w:rPr>
          <w:rFonts w:ascii="Times New Roman" w:hAnsi="Times New Roman" w:cs="Times New Roman"/>
          <w:sz w:val="28"/>
          <w:szCs w:val="28"/>
        </w:rPr>
        <w:t xml:space="preserve"> </w:t>
      </w:r>
      <w:r w:rsidRPr="00F8679E">
        <w:rPr>
          <w:rFonts w:ascii="Times New Roman" w:hAnsi="Times New Roman" w:cs="Times New Roman"/>
          <w:sz w:val="28"/>
          <w:szCs w:val="28"/>
        </w:rPr>
        <w:t>1</w:t>
      </w:r>
      <w:r w:rsidR="00F8679E" w:rsidRPr="00F8679E">
        <w:rPr>
          <w:rFonts w:ascii="Times New Roman" w:hAnsi="Times New Roman" w:cs="Times New Roman"/>
          <w:sz w:val="28"/>
          <w:szCs w:val="28"/>
        </w:rPr>
        <w:t>6</w:t>
      </w:r>
      <w:r w:rsidRPr="00F8679E">
        <w:rPr>
          <w:rFonts w:ascii="Times New Roman" w:hAnsi="Times New Roman" w:cs="Times New Roman"/>
          <w:sz w:val="28"/>
          <w:szCs w:val="28"/>
        </w:rPr>
        <w:t xml:space="preserve"> обучающихся (</w:t>
      </w:r>
      <w:r w:rsidR="00F8679E" w:rsidRPr="00F8679E">
        <w:rPr>
          <w:rFonts w:ascii="Times New Roman" w:hAnsi="Times New Roman" w:cs="Times New Roman"/>
          <w:sz w:val="28"/>
          <w:szCs w:val="28"/>
        </w:rPr>
        <w:t>42,1</w:t>
      </w:r>
      <w:r w:rsidRPr="00F8679E">
        <w:rPr>
          <w:rFonts w:ascii="Times New Roman" w:hAnsi="Times New Roman" w:cs="Times New Roman"/>
          <w:sz w:val="28"/>
          <w:szCs w:val="28"/>
        </w:rPr>
        <w:t>%):</w:t>
      </w:r>
      <w:r w:rsidRPr="000C59C9">
        <w:rPr>
          <w:rFonts w:ascii="Times New Roman" w:hAnsi="Times New Roman" w:cs="Times New Roman"/>
          <w:sz w:val="28"/>
          <w:szCs w:val="28"/>
        </w:rPr>
        <w:t xml:space="preserve"> </w:t>
      </w:r>
      <w:proofErr w:type="spellStart"/>
      <w:proofErr w:type="gramStart"/>
      <w:r w:rsidR="004B6B02">
        <w:rPr>
          <w:rFonts w:ascii="Times New Roman" w:hAnsi="Times New Roman" w:cs="Times New Roman"/>
          <w:sz w:val="28"/>
          <w:szCs w:val="28"/>
        </w:rPr>
        <w:t>Аметова</w:t>
      </w:r>
      <w:proofErr w:type="spellEnd"/>
      <w:r w:rsidR="004B6B02">
        <w:rPr>
          <w:rFonts w:ascii="Times New Roman" w:hAnsi="Times New Roman" w:cs="Times New Roman"/>
          <w:sz w:val="28"/>
          <w:szCs w:val="28"/>
        </w:rPr>
        <w:t xml:space="preserve"> Ф., </w:t>
      </w:r>
      <w:proofErr w:type="spellStart"/>
      <w:r w:rsidR="004B6B02">
        <w:rPr>
          <w:rFonts w:ascii="Times New Roman" w:hAnsi="Times New Roman" w:cs="Times New Roman"/>
          <w:sz w:val="28"/>
          <w:szCs w:val="28"/>
        </w:rPr>
        <w:t>Андрийченко</w:t>
      </w:r>
      <w:proofErr w:type="spellEnd"/>
      <w:r w:rsidR="004B6B02">
        <w:rPr>
          <w:rFonts w:ascii="Times New Roman" w:hAnsi="Times New Roman" w:cs="Times New Roman"/>
          <w:sz w:val="28"/>
          <w:szCs w:val="28"/>
        </w:rPr>
        <w:t xml:space="preserve"> Е., </w:t>
      </w:r>
      <w:proofErr w:type="spellStart"/>
      <w:r w:rsidR="004B6B02">
        <w:rPr>
          <w:rFonts w:ascii="Times New Roman" w:hAnsi="Times New Roman" w:cs="Times New Roman"/>
          <w:sz w:val="28"/>
          <w:szCs w:val="28"/>
        </w:rPr>
        <w:t>Крочак</w:t>
      </w:r>
      <w:proofErr w:type="spellEnd"/>
      <w:r w:rsidR="004B6B02">
        <w:rPr>
          <w:rFonts w:ascii="Times New Roman" w:hAnsi="Times New Roman" w:cs="Times New Roman"/>
          <w:sz w:val="28"/>
          <w:szCs w:val="28"/>
        </w:rPr>
        <w:t xml:space="preserve"> А., Черкашин Г., </w:t>
      </w:r>
      <w:proofErr w:type="spellStart"/>
      <w:r w:rsidR="004B6B02">
        <w:rPr>
          <w:rFonts w:ascii="Times New Roman" w:hAnsi="Times New Roman" w:cs="Times New Roman"/>
          <w:sz w:val="28"/>
          <w:szCs w:val="28"/>
        </w:rPr>
        <w:t>Шкурат</w:t>
      </w:r>
      <w:proofErr w:type="spellEnd"/>
      <w:r w:rsidR="004B6B02">
        <w:rPr>
          <w:rFonts w:ascii="Times New Roman" w:hAnsi="Times New Roman" w:cs="Times New Roman"/>
          <w:sz w:val="28"/>
          <w:szCs w:val="28"/>
        </w:rPr>
        <w:t xml:space="preserve"> Н., </w:t>
      </w:r>
      <w:proofErr w:type="spellStart"/>
      <w:r w:rsidR="004B6B02">
        <w:rPr>
          <w:rFonts w:ascii="Times New Roman" w:hAnsi="Times New Roman" w:cs="Times New Roman"/>
          <w:sz w:val="28"/>
          <w:szCs w:val="28"/>
        </w:rPr>
        <w:t>Шандер</w:t>
      </w:r>
      <w:proofErr w:type="spellEnd"/>
      <w:r w:rsidR="004B6B02">
        <w:rPr>
          <w:rFonts w:ascii="Times New Roman" w:hAnsi="Times New Roman" w:cs="Times New Roman"/>
          <w:sz w:val="28"/>
          <w:szCs w:val="28"/>
        </w:rPr>
        <w:t xml:space="preserve"> И.</w:t>
      </w:r>
      <w:r w:rsidR="00F8679E">
        <w:rPr>
          <w:rFonts w:ascii="Times New Roman" w:hAnsi="Times New Roman" w:cs="Times New Roman"/>
          <w:sz w:val="28"/>
          <w:szCs w:val="28"/>
        </w:rPr>
        <w:t xml:space="preserve"> (11-</w:t>
      </w:r>
      <w:r w:rsidR="00F05EF9">
        <w:rPr>
          <w:rFonts w:ascii="Times New Roman" w:hAnsi="Times New Roman" w:cs="Times New Roman"/>
          <w:sz w:val="28"/>
          <w:szCs w:val="28"/>
        </w:rPr>
        <w:t>И</w:t>
      </w:r>
      <w:r w:rsidR="00F8679E">
        <w:rPr>
          <w:rFonts w:ascii="Times New Roman" w:hAnsi="Times New Roman" w:cs="Times New Roman"/>
          <w:sz w:val="28"/>
          <w:szCs w:val="28"/>
        </w:rPr>
        <w:t xml:space="preserve"> класс, учитель </w:t>
      </w:r>
      <w:r w:rsidR="00F05EF9">
        <w:rPr>
          <w:rFonts w:ascii="Times New Roman" w:hAnsi="Times New Roman" w:cs="Times New Roman"/>
          <w:sz w:val="28"/>
          <w:szCs w:val="28"/>
        </w:rPr>
        <w:t xml:space="preserve">Лях Е.), </w:t>
      </w:r>
      <w:proofErr w:type="spellStart"/>
      <w:r w:rsidR="00F05EF9">
        <w:rPr>
          <w:rFonts w:ascii="Times New Roman" w:hAnsi="Times New Roman" w:cs="Times New Roman"/>
          <w:sz w:val="28"/>
          <w:szCs w:val="28"/>
        </w:rPr>
        <w:t>Соклова</w:t>
      </w:r>
      <w:proofErr w:type="spellEnd"/>
      <w:r w:rsidR="00F05EF9">
        <w:rPr>
          <w:rFonts w:ascii="Times New Roman" w:hAnsi="Times New Roman" w:cs="Times New Roman"/>
          <w:sz w:val="28"/>
          <w:szCs w:val="28"/>
        </w:rPr>
        <w:t xml:space="preserve"> В., </w:t>
      </w:r>
      <w:proofErr w:type="spellStart"/>
      <w:r w:rsidR="00F05EF9">
        <w:rPr>
          <w:rFonts w:ascii="Times New Roman" w:hAnsi="Times New Roman" w:cs="Times New Roman"/>
          <w:sz w:val="28"/>
          <w:szCs w:val="28"/>
        </w:rPr>
        <w:t>Стогний</w:t>
      </w:r>
      <w:proofErr w:type="spellEnd"/>
      <w:r w:rsidR="00F05EF9">
        <w:rPr>
          <w:rFonts w:ascii="Times New Roman" w:hAnsi="Times New Roman" w:cs="Times New Roman"/>
          <w:sz w:val="28"/>
          <w:szCs w:val="28"/>
        </w:rPr>
        <w:t xml:space="preserve"> В., </w:t>
      </w:r>
      <w:proofErr w:type="spellStart"/>
      <w:r w:rsidR="00F05EF9">
        <w:rPr>
          <w:rFonts w:ascii="Times New Roman" w:hAnsi="Times New Roman" w:cs="Times New Roman"/>
          <w:sz w:val="28"/>
          <w:szCs w:val="28"/>
        </w:rPr>
        <w:t>Теленко</w:t>
      </w:r>
      <w:proofErr w:type="spellEnd"/>
      <w:r w:rsidR="00F05EF9">
        <w:rPr>
          <w:rFonts w:ascii="Times New Roman" w:hAnsi="Times New Roman" w:cs="Times New Roman"/>
          <w:sz w:val="28"/>
          <w:szCs w:val="28"/>
        </w:rPr>
        <w:t xml:space="preserve"> Д., Шевчук Д., Давиденко В., </w:t>
      </w:r>
      <w:proofErr w:type="spellStart"/>
      <w:r w:rsidR="00F05EF9">
        <w:rPr>
          <w:rFonts w:ascii="Times New Roman" w:hAnsi="Times New Roman" w:cs="Times New Roman"/>
          <w:sz w:val="28"/>
          <w:szCs w:val="28"/>
        </w:rPr>
        <w:t>Еремеева</w:t>
      </w:r>
      <w:proofErr w:type="spellEnd"/>
      <w:r w:rsidR="00F05EF9">
        <w:rPr>
          <w:rFonts w:ascii="Times New Roman" w:hAnsi="Times New Roman" w:cs="Times New Roman"/>
          <w:sz w:val="28"/>
          <w:szCs w:val="28"/>
        </w:rPr>
        <w:t xml:space="preserve"> Т., Лазарев В., Митина В., Пащенко В.</w:t>
      </w:r>
      <w:r w:rsidR="00F8679E">
        <w:rPr>
          <w:rFonts w:ascii="Times New Roman" w:hAnsi="Times New Roman" w:cs="Times New Roman"/>
          <w:sz w:val="28"/>
          <w:szCs w:val="28"/>
        </w:rPr>
        <w:t xml:space="preserve"> </w:t>
      </w:r>
      <w:r>
        <w:rPr>
          <w:rFonts w:ascii="Times New Roman" w:hAnsi="Times New Roman" w:cs="Times New Roman"/>
          <w:sz w:val="28"/>
          <w:szCs w:val="28"/>
        </w:rPr>
        <w:t xml:space="preserve">(11-Ги класс, учитель </w:t>
      </w:r>
      <w:r w:rsidR="00F05EF9">
        <w:rPr>
          <w:rFonts w:ascii="Times New Roman" w:hAnsi="Times New Roman" w:cs="Times New Roman"/>
          <w:sz w:val="28"/>
          <w:szCs w:val="28"/>
        </w:rPr>
        <w:t>Лях Е.К</w:t>
      </w:r>
      <w:r w:rsidR="00F8679E">
        <w:rPr>
          <w:rFonts w:ascii="Times New Roman" w:hAnsi="Times New Roman" w:cs="Times New Roman"/>
          <w:sz w:val="28"/>
          <w:szCs w:val="28"/>
        </w:rPr>
        <w:t xml:space="preserve">.), </w:t>
      </w:r>
      <w:r w:rsidR="00F05EF9">
        <w:rPr>
          <w:rFonts w:ascii="Times New Roman" w:hAnsi="Times New Roman" w:cs="Times New Roman"/>
          <w:sz w:val="28"/>
          <w:szCs w:val="28"/>
        </w:rPr>
        <w:t xml:space="preserve">Асанова Л., Вербицкая А., </w:t>
      </w:r>
      <w:proofErr w:type="spellStart"/>
      <w:r w:rsidR="00F05EF9">
        <w:rPr>
          <w:rFonts w:ascii="Times New Roman" w:hAnsi="Times New Roman" w:cs="Times New Roman"/>
          <w:sz w:val="28"/>
          <w:szCs w:val="28"/>
        </w:rPr>
        <w:t>Гуникова</w:t>
      </w:r>
      <w:proofErr w:type="spellEnd"/>
      <w:r w:rsidR="00F05EF9">
        <w:rPr>
          <w:rFonts w:ascii="Times New Roman" w:hAnsi="Times New Roman" w:cs="Times New Roman"/>
          <w:sz w:val="28"/>
          <w:szCs w:val="28"/>
        </w:rPr>
        <w:t xml:space="preserve"> А., Лопатин Д., Савченко Д. (11-М</w:t>
      </w:r>
      <w:r w:rsidR="00F8679E">
        <w:rPr>
          <w:rFonts w:ascii="Times New Roman" w:hAnsi="Times New Roman" w:cs="Times New Roman"/>
          <w:sz w:val="28"/>
          <w:szCs w:val="28"/>
        </w:rPr>
        <w:t xml:space="preserve"> класс, учитель </w:t>
      </w:r>
      <w:r w:rsidR="00F05EF9">
        <w:rPr>
          <w:rFonts w:ascii="Times New Roman" w:hAnsi="Times New Roman" w:cs="Times New Roman"/>
          <w:sz w:val="28"/>
          <w:szCs w:val="28"/>
        </w:rPr>
        <w:t>Лях Е.К.).</w:t>
      </w:r>
      <w:proofErr w:type="gramEnd"/>
    </w:p>
    <w:p w:rsidR="00F13BE3" w:rsidRPr="000C59C9" w:rsidRDefault="00F13BE3" w:rsidP="00F13BE3">
      <w:pPr>
        <w:spacing w:after="0" w:line="240" w:lineRule="auto"/>
        <w:ind w:firstLine="426"/>
        <w:jc w:val="both"/>
        <w:rPr>
          <w:rFonts w:ascii="Times New Roman" w:hAnsi="Times New Roman" w:cs="Times New Roman"/>
          <w:sz w:val="28"/>
          <w:szCs w:val="28"/>
        </w:rPr>
      </w:pPr>
      <w:r w:rsidRPr="000C59C9">
        <w:rPr>
          <w:rFonts w:ascii="Times New Roman" w:hAnsi="Times New Roman" w:cs="Times New Roman"/>
          <w:sz w:val="28"/>
          <w:szCs w:val="28"/>
        </w:rPr>
        <w:t xml:space="preserve">На основании выше изложенного можно сделать следующие </w:t>
      </w:r>
      <w:r w:rsidRPr="000C59C9">
        <w:rPr>
          <w:rFonts w:ascii="Times New Roman" w:hAnsi="Times New Roman" w:cs="Times New Roman"/>
          <w:b/>
          <w:i/>
          <w:sz w:val="28"/>
          <w:szCs w:val="28"/>
        </w:rPr>
        <w:t>выводы</w:t>
      </w:r>
      <w:r w:rsidRPr="000C59C9">
        <w:rPr>
          <w:rFonts w:ascii="Times New Roman" w:hAnsi="Times New Roman" w:cs="Times New Roman"/>
          <w:sz w:val="28"/>
          <w:szCs w:val="28"/>
        </w:rPr>
        <w:t>:</w:t>
      </w:r>
    </w:p>
    <w:p w:rsidR="00F13BE3" w:rsidRPr="000C59C9" w:rsidRDefault="00F13BE3" w:rsidP="00F13BE3">
      <w:pPr>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lastRenderedPageBreak/>
        <w:t xml:space="preserve">1) у обучающихся 11-х классов сформированы умения: </w:t>
      </w:r>
    </w:p>
    <w:p w:rsidR="00F13BE3" w:rsidRPr="000C59C9" w:rsidRDefault="00F13BE3" w:rsidP="00F13BE3">
      <w:pPr>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 xml:space="preserve">- рассуждать на выбранные темы; </w:t>
      </w:r>
    </w:p>
    <w:p w:rsidR="00F13BE3" w:rsidRPr="000C59C9" w:rsidRDefault="00F13BE3" w:rsidP="00F13BE3">
      <w:pPr>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 xml:space="preserve">- размышлять над предложенной проблемой; </w:t>
      </w:r>
    </w:p>
    <w:p w:rsidR="00F13BE3" w:rsidRPr="000C59C9" w:rsidRDefault="00F13BE3" w:rsidP="00F13BE3">
      <w:pPr>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 xml:space="preserve">- строить высказывания на основе связанных с темой тезисов; </w:t>
      </w:r>
    </w:p>
    <w:p w:rsidR="00F13BE3" w:rsidRPr="000C59C9" w:rsidRDefault="00F13BE3" w:rsidP="00F13BE3">
      <w:pPr>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 xml:space="preserve">- аргументировать, избирая свой путь использования литературного материала; </w:t>
      </w:r>
    </w:p>
    <w:p w:rsidR="00F13BE3" w:rsidRPr="000C59C9" w:rsidRDefault="00F13BE3" w:rsidP="00F13BE3">
      <w:pPr>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 xml:space="preserve">- логично строить свое высказывание, выдерживая композиционное единство сочинения – рассуждения. </w:t>
      </w:r>
    </w:p>
    <w:p w:rsidR="00F13BE3" w:rsidRDefault="00F13BE3" w:rsidP="00F13BE3">
      <w:pPr>
        <w:spacing w:after="0" w:line="240" w:lineRule="auto"/>
        <w:jc w:val="both"/>
        <w:rPr>
          <w:rFonts w:ascii="Times New Roman" w:hAnsi="Times New Roman" w:cs="Times New Roman"/>
          <w:sz w:val="28"/>
          <w:szCs w:val="28"/>
        </w:rPr>
      </w:pPr>
      <w:r w:rsidRPr="000C59C9">
        <w:rPr>
          <w:rFonts w:ascii="Times New Roman" w:hAnsi="Times New Roman" w:cs="Times New Roman"/>
          <w:sz w:val="28"/>
          <w:szCs w:val="28"/>
        </w:rPr>
        <w:t>2) недостаточно развитыми остаются навыки грамотного письма. В работах допущены разные виды ошибок: речевые, грамматические, орфографические, пунктуационные.</w:t>
      </w:r>
    </w:p>
    <w:p w:rsidR="00FD7315" w:rsidRPr="000C59C9" w:rsidRDefault="00FD7315" w:rsidP="00F13BE3">
      <w:pPr>
        <w:spacing w:after="0" w:line="240" w:lineRule="auto"/>
        <w:jc w:val="both"/>
        <w:rPr>
          <w:rFonts w:ascii="Times New Roman" w:hAnsi="Times New Roman" w:cs="Times New Roman"/>
          <w:sz w:val="28"/>
          <w:szCs w:val="28"/>
        </w:rPr>
      </w:pPr>
    </w:p>
    <w:p w:rsidR="00FD7315" w:rsidRDefault="00FD7315" w:rsidP="00FD7315">
      <w:pPr>
        <w:spacing w:after="0" w:line="240" w:lineRule="auto"/>
        <w:rPr>
          <w:rFonts w:ascii="Times New Roman" w:hAnsi="Times New Roman" w:cs="Times New Roman"/>
          <w:b/>
          <w:sz w:val="28"/>
          <w:szCs w:val="28"/>
        </w:rPr>
      </w:pPr>
      <w:r w:rsidRPr="000C59C9">
        <w:rPr>
          <w:rFonts w:ascii="Times New Roman" w:hAnsi="Times New Roman" w:cs="Times New Roman"/>
          <w:b/>
          <w:sz w:val="28"/>
          <w:szCs w:val="28"/>
        </w:rPr>
        <w:t>Рекомендации:</w:t>
      </w:r>
    </w:p>
    <w:p w:rsidR="00FD7315" w:rsidRDefault="00FD7315" w:rsidP="00FD7315">
      <w:pPr>
        <w:spacing w:after="0" w:line="240" w:lineRule="auto"/>
        <w:jc w:val="both"/>
        <w:rPr>
          <w:rFonts w:ascii="Times New Roman" w:hAnsi="Times New Roman" w:cs="Times New Roman"/>
          <w:b/>
          <w:sz w:val="28"/>
          <w:szCs w:val="28"/>
        </w:rPr>
      </w:pPr>
      <w:r w:rsidRPr="00A00F7C">
        <w:rPr>
          <w:rFonts w:ascii="Times New Roman" w:hAnsi="Times New Roman" w:cs="Times New Roman"/>
          <w:b/>
          <w:sz w:val="28"/>
          <w:szCs w:val="28"/>
        </w:rPr>
        <w:t>1.Учител</w:t>
      </w:r>
      <w:r w:rsidR="001F4BE3">
        <w:rPr>
          <w:rFonts w:ascii="Times New Roman" w:hAnsi="Times New Roman" w:cs="Times New Roman"/>
          <w:b/>
          <w:sz w:val="28"/>
          <w:szCs w:val="28"/>
        </w:rPr>
        <w:t>ю</w:t>
      </w:r>
      <w:r w:rsidRPr="00A00F7C">
        <w:rPr>
          <w:rFonts w:ascii="Times New Roman" w:hAnsi="Times New Roman" w:cs="Times New Roman"/>
          <w:b/>
          <w:sz w:val="28"/>
          <w:szCs w:val="28"/>
        </w:rPr>
        <w:t xml:space="preserve"> русского языка и литературы </w:t>
      </w:r>
      <w:r w:rsidR="001F4BE3">
        <w:rPr>
          <w:rFonts w:ascii="Times New Roman" w:hAnsi="Times New Roman" w:cs="Times New Roman"/>
          <w:b/>
          <w:sz w:val="28"/>
          <w:szCs w:val="28"/>
        </w:rPr>
        <w:t>Лях Е.К</w:t>
      </w:r>
      <w:r>
        <w:rPr>
          <w:rFonts w:ascii="Times New Roman" w:hAnsi="Times New Roman" w:cs="Times New Roman"/>
          <w:b/>
          <w:sz w:val="28"/>
          <w:szCs w:val="28"/>
        </w:rPr>
        <w:t>.</w:t>
      </w:r>
      <w:r w:rsidR="00772B93">
        <w:rPr>
          <w:rFonts w:ascii="Times New Roman" w:hAnsi="Times New Roman" w:cs="Times New Roman"/>
          <w:b/>
          <w:sz w:val="28"/>
          <w:szCs w:val="28"/>
        </w:rPr>
        <w:t xml:space="preserve">, </w:t>
      </w:r>
      <w:proofErr w:type="spellStart"/>
      <w:r w:rsidR="00772B93">
        <w:rPr>
          <w:rFonts w:ascii="Times New Roman" w:hAnsi="Times New Roman" w:cs="Times New Roman"/>
          <w:b/>
          <w:sz w:val="28"/>
          <w:szCs w:val="28"/>
        </w:rPr>
        <w:t>Заблодской</w:t>
      </w:r>
      <w:proofErr w:type="spellEnd"/>
      <w:r w:rsidR="00772B93">
        <w:rPr>
          <w:rFonts w:ascii="Times New Roman" w:hAnsi="Times New Roman" w:cs="Times New Roman"/>
          <w:b/>
          <w:sz w:val="28"/>
          <w:szCs w:val="28"/>
        </w:rPr>
        <w:t xml:space="preserve"> Е.А.</w:t>
      </w:r>
      <w:r>
        <w:rPr>
          <w:rFonts w:ascii="Times New Roman" w:hAnsi="Times New Roman" w:cs="Times New Roman"/>
          <w:b/>
          <w:sz w:val="28"/>
          <w:szCs w:val="28"/>
        </w:rPr>
        <w:t>:</w:t>
      </w:r>
    </w:p>
    <w:p w:rsidR="00FD7315" w:rsidRDefault="00FD7315" w:rsidP="00FD73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П</w:t>
      </w:r>
      <w:r w:rsidRPr="00A00F7C">
        <w:rPr>
          <w:rFonts w:ascii="Times New Roman" w:hAnsi="Times New Roman" w:cs="Times New Roman"/>
          <w:sz w:val="28"/>
          <w:szCs w:val="28"/>
        </w:rPr>
        <w:t>о результатам анализа спланировать коррекционную работу по устранению</w:t>
      </w:r>
      <w:r>
        <w:rPr>
          <w:rFonts w:ascii="Times New Roman" w:hAnsi="Times New Roman" w:cs="Times New Roman"/>
          <w:sz w:val="28"/>
          <w:szCs w:val="28"/>
        </w:rPr>
        <w:t xml:space="preserve"> выявленных пробелов.</w:t>
      </w:r>
    </w:p>
    <w:p w:rsidR="00FD7315" w:rsidRDefault="00FD7315" w:rsidP="00FD73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О</w:t>
      </w:r>
      <w:r w:rsidRPr="00A00F7C">
        <w:rPr>
          <w:rFonts w:ascii="Times New Roman" w:hAnsi="Times New Roman" w:cs="Times New Roman"/>
          <w:sz w:val="28"/>
          <w:szCs w:val="28"/>
        </w:rPr>
        <w:t>рганизовать сопутствующее повторение на уроках по темам, проблемным</w:t>
      </w:r>
      <w:r>
        <w:rPr>
          <w:rFonts w:ascii="Times New Roman" w:hAnsi="Times New Roman" w:cs="Times New Roman"/>
          <w:sz w:val="28"/>
          <w:szCs w:val="28"/>
        </w:rPr>
        <w:t xml:space="preserve"> для класса в целом.</w:t>
      </w:r>
    </w:p>
    <w:p w:rsidR="00FD7315" w:rsidRDefault="00FD7315" w:rsidP="00FD73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О</w:t>
      </w:r>
      <w:r w:rsidRPr="00A00F7C">
        <w:rPr>
          <w:rFonts w:ascii="Times New Roman" w:hAnsi="Times New Roman" w:cs="Times New Roman"/>
          <w:sz w:val="28"/>
          <w:szCs w:val="28"/>
        </w:rPr>
        <w:t xml:space="preserve">рганизовать индивидуальные тренировочные упражнения для </w:t>
      </w:r>
      <w:proofErr w:type="gramStart"/>
      <w:r>
        <w:rPr>
          <w:rFonts w:ascii="Times New Roman" w:hAnsi="Times New Roman" w:cs="Times New Roman"/>
          <w:sz w:val="28"/>
          <w:szCs w:val="28"/>
        </w:rPr>
        <w:t>об</w:t>
      </w:r>
      <w:r w:rsidRPr="00A00F7C">
        <w:rPr>
          <w:rFonts w:ascii="Times New Roman" w:hAnsi="Times New Roman" w:cs="Times New Roman"/>
          <w:sz w:val="28"/>
          <w:szCs w:val="28"/>
        </w:rPr>
        <w:t>уча</w:t>
      </w:r>
      <w:r>
        <w:rPr>
          <w:rFonts w:ascii="Times New Roman" w:hAnsi="Times New Roman" w:cs="Times New Roman"/>
          <w:sz w:val="28"/>
          <w:szCs w:val="28"/>
        </w:rPr>
        <w:t>ю</w:t>
      </w:r>
      <w:r w:rsidRPr="00A00F7C">
        <w:rPr>
          <w:rFonts w:ascii="Times New Roman" w:hAnsi="Times New Roman" w:cs="Times New Roman"/>
          <w:sz w:val="28"/>
          <w:szCs w:val="28"/>
        </w:rPr>
        <w:t>щихся</w:t>
      </w:r>
      <w:proofErr w:type="gramEnd"/>
      <w:r w:rsidRPr="00A00F7C">
        <w:rPr>
          <w:rFonts w:ascii="Times New Roman" w:hAnsi="Times New Roman" w:cs="Times New Roman"/>
          <w:sz w:val="28"/>
          <w:szCs w:val="28"/>
        </w:rPr>
        <w:t xml:space="preserve"> по</w:t>
      </w:r>
      <w:r>
        <w:rPr>
          <w:rFonts w:ascii="Times New Roman" w:hAnsi="Times New Roman" w:cs="Times New Roman"/>
          <w:sz w:val="28"/>
          <w:szCs w:val="28"/>
        </w:rPr>
        <w:t xml:space="preserve"> разделам учебного курса:</w:t>
      </w:r>
      <w:r w:rsidRPr="00A00F7C">
        <w:rPr>
          <w:rFonts w:ascii="Times New Roman" w:hAnsi="Times New Roman" w:cs="Times New Roman"/>
          <w:sz w:val="28"/>
          <w:szCs w:val="28"/>
        </w:rPr>
        <w:t xml:space="preserve"> орф</w:t>
      </w:r>
      <w:r>
        <w:rPr>
          <w:rFonts w:ascii="Times New Roman" w:hAnsi="Times New Roman" w:cs="Times New Roman"/>
          <w:sz w:val="28"/>
          <w:szCs w:val="28"/>
        </w:rPr>
        <w:t>ография, пунктуация, синтаксис.</w:t>
      </w:r>
    </w:p>
    <w:p w:rsidR="00FD7315" w:rsidRDefault="00FD7315" w:rsidP="00FD73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У</w:t>
      </w:r>
      <w:r w:rsidRPr="00A00F7C">
        <w:rPr>
          <w:rFonts w:ascii="Times New Roman" w:hAnsi="Times New Roman" w:cs="Times New Roman"/>
          <w:sz w:val="28"/>
          <w:szCs w:val="28"/>
        </w:rPr>
        <w:t>силить работу на уроках русского языка и литературы по речевому</w:t>
      </w:r>
      <w:r>
        <w:rPr>
          <w:rFonts w:ascii="Times New Roman" w:hAnsi="Times New Roman" w:cs="Times New Roman"/>
          <w:sz w:val="28"/>
          <w:szCs w:val="28"/>
        </w:rPr>
        <w:t xml:space="preserve"> </w:t>
      </w:r>
      <w:r w:rsidRPr="00A00F7C">
        <w:rPr>
          <w:rFonts w:ascii="Times New Roman" w:hAnsi="Times New Roman" w:cs="Times New Roman"/>
          <w:sz w:val="28"/>
          <w:szCs w:val="28"/>
        </w:rPr>
        <w:t>оформлению текста, используя при этом различные грамматические</w:t>
      </w:r>
      <w:r>
        <w:rPr>
          <w:rFonts w:ascii="Times New Roman" w:hAnsi="Times New Roman" w:cs="Times New Roman"/>
          <w:sz w:val="28"/>
          <w:szCs w:val="28"/>
        </w:rPr>
        <w:t xml:space="preserve"> конструкции, лексику и термины.</w:t>
      </w:r>
      <w:r w:rsidRPr="00A00F7C">
        <w:rPr>
          <w:rFonts w:ascii="Times New Roman" w:hAnsi="Times New Roman" w:cs="Times New Roman"/>
          <w:sz w:val="28"/>
          <w:szCs w:val="28"/>
        </w:rPr>
        <w:t xml:space="preserve">  </w:t>
      </w:r>
    </w:p>
    <w:p w:rsidR="00FD7315" w:rsidRDefault="00FD7315" w:rsidP="00FD73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 Н</w:t>
      </w:r>
      <w:r w:rsidRPr="00A00F7C">
        <w:rPr>
          <w:rFonts w:ascii="Times New Roman" w:hAnsi="Times New Roman" w:cs="Times New Roman"/>
          <w:sz w:val="28"/>
          <w:szCs w:val="28"/>
        </w:rPr>
        <w:t>а уроках русского языка и литературы, на уроках по развитию речи</w:t>
      </w:r>
      <w:r>
        <w:rPr>
          <w:rFonts w:ascii="Times New Roman" w:hAnsi="Times New Roman" w:cs="Times New Roman"/>
          <w:sz w:val="28"/>
          <w:szCs w:val="28"/>
        </w:rPr>
        <w:t xml:space="preserve"> </w:t>
      </w:r>
      <w:r w:rsidRPr="00A00F7C">
        <w:rPr>
          <w:rFonts w:ascii="Times New Roman" w:hAnsi="Times New Roman" w:cs="Times New Roman"/>
          <w:sz w:val="28"/>
          <w:szCs w:val="28"/>
        </w:rPr>
        <w:t>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осознавать оригинальность авторской содержательно-концептуальной</w:t>
      </w:r>
      <w:r>
        <w:rPr>
          <w:rFonts w:ascii="Times New Roman" w:hAnsi="Times New Roman" w:cs="Times New Roman"/>
          <w:sz w:val="28"/>
          <w:szCs w:val="28"/>
        </w:rPr>
        <w:t xml:space="preserve"> позиции, заявленной в тексте.</w:t>
      </w:r>
    </w:p>
    <w:p w:rsidR="00FD7315" w:rsidRPr="00A00F7C" w:rsidRDefault="00FD7315" w:rsidP="00FD731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1.6. Н</w:t>
      </w:r>
      <w:r w:rsidRPr="00A00F7C">
        <w:rPr>
          <w:rFonts w:ascii="Times New Roman" w:hAnsi="Times New Roman" w:cs="Times New Roman"/>
          <w:sz w:val="28"/>
          <w:szCs w:val="28"/>
        </w:rPr>
        <w:t>а уроках литературы проводить виды чтения: поисковые (с ориентацией на отбор нужной информац</w:t>
      </w:r>
      <w:r>
        <w:rPr>
          <w:rFonts w:ascii="Times New Roman" w:hAnsi="Times New Roman" w:cs="Times New Roman"/>
          <w:sz w:val="28"/>
          <w:szCs w:val="28"/>
        </w:rPr>
        <w:t>ии), исследовательские и другие.</w:t>
      </w:r>
      <w:r w:rsidRPr="00A00F7C">
        <w:rPr>
          <w:rFonts w:ascii="Times New Roman" w:hAnsi="Times New Roman" w:cs="Times New Roman"/>
          <w:sz w:val="28"/>
          <w:szCs w:val="28"/>
        </w:rPr>
        <w:t xml:space="preserve">  </w:t>
      </w:r>
      <w:r>
        <w:rPr>
          <w:rFonts w:ascii="Times New Roman" w:hAnsi="Times New Roman" w:cs="Times New Roman"/>
          <w:sz w:val="28"/>
          <w:szCs w:val="28"/>
        </w:rPr>
        <w:t xml:space="preserve">1.7. Совершенствовать </w:t>
      </w:r>
      <w:r w:rsidRPr="00A00F7C">
        <w:rPr>
          <w:rFonts w:ascii="Times New Roman" w:hAnsi="Times New Roman" w:cs="Times New Roman"/>
          <w:sz w:val="28"/>
          <w:szCs w:val="28"/>
        </w:rPr>
        <w:t xml:space="preserve">навыки работы </w:t>
      </w:r>
      <w:proofErr w:type="gramStart"/>
      <w:r w:rsidRPr="00A00F7C">
        <w:rPr>
          <w:rFonts w:ascii="Times New Roman" w:hAnsi="Times New Roman" w:cs="Times New Roman"/>
          <w:sz w:val="28"/>
          <w:szCs w:val="28"/>
        </w:rPr>
        <w:t>обучающихся</w:t>
      </w:r>
      <w:proofErr w:type="gramEnd"/>
      <w:r w:rsidRPr="00A00F7C">
        <w:rPr>
          <w:rFonts w:ascii="Times New Roman" w:hAnsi="Times New Roman" w:cs="Times New Roman"/>
          <w:sz w:val="28"/>
          <w:szCs w:val="28"/>
        </w:rPr>
        <w:t xml:space="preserve"> со справочной, литературоведческой и лингвистической литературой.</w:t>
      </w:r>
    </w:p>
    <w:p w:rsidR="00FD7315" w:rsidRPr="000C59C9" w:rsidRDefault="00FD7315" w:rsidP="00FD7315">
      <w:pPr>
        <w:pStyle w:val="a5"/>
        <w:shd w:val="clear" w:color="auto" w:fill="FFFFFF"/>
        <w:spacing w:before="0" w:beforeAutospacing="0" w:after="0" w:afterAutospacing="0"/>
        <w:rPr>
          <w:b/>
          <w:sz w:val="28"/>
          <w:szCs w:val="28"/>
        </w:rPr>
      </w:pPr>
      <w:r w:rsidRPr="00996B89">
        <w:rPr>
          <w:b/>
          <w:sz w:val="28"/>
          <w:szCs w:val="28"/>
        </w:rPr>
        <w:t>2.</w:t>
      </w:r>
      <w:r w:rsidRPr="000C59C9">
        <w:rPr>
          <w:sz w:val="28"/>
          <w:szCs w:val="28"/>
        </w:rPr>
        <w:t xml:space="preserve"> </w:t>
      </w:r>
      <w:r>
        <w:rPr>
          <w:b/>
          <w:sz w:val="28"/>
          <w:szCs w:val="28"/>
        </w:rPr>
        <w:t xml:space="preserve"> Заведующей секцией русского языка и литературы </w:t>
      </w:r>
      <w:r w:rsidR="001F4BE3">
        <w:rPr>
          <w:b/>
          <w:sz w:val="28"/>
          <w:szCs w:val="28"/>
        </w:rPr>
        <w:t>Токаревой С.Ф</w:t>
      </w:r>
      <w:r>
        <w:rPr>
          <w:b/>
          <w:sz w:val="28"/>
          <w:szCs w:val="28"/>
        </w:rPr>
        <w:t>.</w:t>
      </w:r>
      <w:r w:rsidRPr="000C59C9">
        <w:rPr>
          <w:b/>
          <w:sz w:val="28"/>
          <w:szCs w:val="28"/>
        </w:rPr>
        <w:t xml:space="preserve">: </w:t>
      </w:r>
    </w:p>
    <w:p w:rsidR="00FD7315" w:rsidRPr="000C59C9" w:rsidRDefault="00FD7315" w:rsidP="00FD7315">
      <w:pPr>
        <w:pStyle w:val="a9"/>
        <w:jc w:val="both"/>
        <w:rPr>
          <w:rFonts w:ascii="Times New Roman" w:hAnsi="Times New Roman" w:cs="Times New Roman"/>
          <w:sz w:val="28"/>
          <w:szCs w:val="28"/>
        </w:rPr>
      </w:pPr>
      <w:r w:rsidRPr="000C59C9">
        <w:rPr>
          <w:rFonts w:ascii="Times New Roman" w:hAnsi="Times New Roman" w:cs="Times New Roman"/>
          <w:sz w:val="28"/>
          <w:szCs w:val="28"/>
        </w:rPr>
        <w:t>2.1.</w:t>
      </w:r>
      <w:r>
        <w:rPr>
          <w:rFonts w:ascii="Times New Roman" w:hAnsi="Times New Roman" w:cs="Times New Roman"/>
          <w:sz w:val="28"/>
          <w:szCs w:val="28"/>
        </w:rPr>
        <w:t>Проанализировать на заседании секции</w:t>
      </w:r>
      <w:r w:rsidRPr="000C59C9">
        <w:rPr>
          <w:rFonts w:ascii="Times New Roman" w:hAnsi="Times New Roman" w:cs="Times New Roman"/>
          <w:sz w:val="28"/>
          <w:szCs w:val="28"/>
        </w:rPr>
        <w:t xml:space="preserve"> результаты </w:t>
      </w:r>
      <w:r>
        <w:rPr>
          <w:rFonts w:ascii="Times New Roman" w:hAnsi="Times New Roman" w:cs="Times New Roman"/>
          <w:sz w:val="28"/>
          <w:szCs w:val="28"/>
        </w:rPr>
        <w:t xml:space="preserve">пробного </w:t>
      </w:r>
      <w:r w:rsidRPr="000C59C9">
        <w:rPr>
          <w:rFonts w:ascii="Times New Roman" w:hAnsi="Times New Roman" w:cs="Times New Roman"/>
          <w:sz w:val="28"/>
          <w:szCs w:val="28"/>
        </w:rPr>
        <w:t xml:space="preserve">итогового сочинения с целью принятия путей решения для устранения пробелов в </w:t>
      </w:r>
      <w:proofErr w:type="gramStart"/>
      <w:r w:rsidRPr="000C59C9">
        <w:rPr>
          <w:rFonts w:ascii="Times New Roman" w:hAnsi="Times New Roman" w:cs="Times New Roman"/>
          <w:sz w:val="28"/>
          <w:szCs w:val="28"/>
        </w:rPr>
        <w:t>знаниях</w:t>
      </w:r>
      <w:proofErr w:type="gramEnd"/>
      <w:r w:rsidRPr="000C59C9">
        <w:rPr>
          <w:rFonts w:ascii="Times New Roman" w:hAnsi="Times New Roman" w:cs="Times New Roman"/>
          <w:sz w:val="28"/>
          <w:szCs w:val="28"/>
        </w:rPr>
        <w:t xml:space="preserve"> обуч</w:t>
      </w:r>
      <w:r w:rsidR="00F151D8">
        <w:rPr>
          <w:rFonts w:ascii="Times New Roman" w:hAnsi="Times New Roman" w:cs="Times New Roman"/>
          <w:sz w:val="28"/>
          <w:szCs w:val="28"/>
        </w:rPr>
        <w:t xml:space="preserve">ающихся </w:t>
      </w:r>
      <w:r>
        <w:rPr>
          <w:rFonts w:ascii="Times New Roman" w:hAnsi="Times New Roman" w:cs="Times New Roman"/>
          <w:sz w:val="28"/>
          <w:szCs w:val="28"/>
        </w:rPr>
        <w:t xml:space="preserve">(до </w:t>
      </w:r>
      <w:r w:rsidR="00C93E58">
        <w:rPr>
          <w:rFonts w:ascii="Times New Roman" w:hAnsi="Times New Roman" w:cs="Times New Roman"/>
          <w:sz w:val="28"/>
          <w:szCs w:val="28"/>
        </w:rPr>
        <w:t>2</w:t>
      </w:r>
      <w:r w:rsidR="00772B93">
        <w:rPr>
          <w:rFonts w:ascii="Times New Roman" w:hAnsi="Times New Roman" w:cs="Times New Roman"/>
          <w:sz w:val="28"/>
          <w:szCs w:val="28"/>
        </w:rPr>
        <w:t>6</w:t>
      </w:r>
      <w:r>
        <w:rPr>
          <w:rFonts w:ascii="Times New Roman" w:hAnsi="Times New Roman" w:cs="Times New Roman"/>
          <w:sz w:val="28"/>
          <w:szCs w:val="28"/>
        </w:rPr>
        <w:t>.11.202</w:t>
      </w:r>
      <w:r w:rsidR="001F4BE3">
        <w:rPr>
          <w:rFonts w:ascii="Times New Roman" w:hAnsi="Times New Roman" w:cs="Times New Roman"/>
          <w:sz w:val="28"/>
          <w:szCs w:val="28"/>
        </w:rPr>
        <w:t>4</w:t>
      </w:r>
      <w:r w:rsidR="00F151D8">
        <w:rPr>
          <w:rFonts w:ascii="Times New Roman" w:hAnsi="Times New Roman" w:cs="Times New Roman"/>
          <w:sz w:val="28"/>
          <w:szCs w:val="28"/>
        </w:rPr>
        <w:t xml:space="preserve"> г.</w:t>
      </w:r>
      <w:r w:rsidRPr="000C59C9">
        <w:rPr>
          <w:rFonts w:ascii="Times New Roman" w:hAnsi="Times New Roman" w:cs="Times New Roman"/>
          <w:sz w:val="28"/>
          <w:szCs w:val="28"/>
        </w:rPr>
        <w:t>)</w:t>
      </w:r>
      <w:r w:rsidR="00F151D8">
        <w:rPr>
          <w:rFonts w:ascii="Times New Roman" w:hAnsi="Times New Roman" w:cs="Times New Roman"/>
          <w:sz w:val="28"/>
          <w:szCs w:val="28"/>
        </w:rPr>
        <w:t>.</w:t>
      </w:r>
    </w:p>
    <w:p w:rsidR="00FD7315" w:rsidRDefault="00FD7315" w:rsidP="00FD7315">
      <w:pPr>
        <w:spacing w:after="0" w:line="240" w:lineRule="auto"/>
        <w:rPr>
          <w:rFonts w:ascii="Times New Roman" w:hAnsi="Times New Roman" w:cs="Times New Roman"/>
          <w:sz w:val="28"/>
          <w:szCs w:val="28"/>
        </w:rPr>
      </w:pPr>
    </w:p>
    <w:p w:rsidR="00FD7315" w:rsidRDefault="00FD7315" w:rsidP="00FD7315">
      <w:pPr>
        <w:spacing w:after="0" w:line="240" w:lineRule="auto"/>
        <w:rPr>
          <w:rFonts w:ascii="Times New Roman" w:hAnsi="Times New Roman" w:cs="Times New Roman"/>
          <w:sz w:val="28"/>
          <w:szCs w:val="28"/>
        </w:rPr>
      </w:pPr>
    </w:p>
    <w:p w:rsidR="00FD7315" w:rsidRPr="000C59C9" w:rsidRDefault="00FD7315" w:rsidP="00FD7315">
      <w:pPr>
        <w:spacing w:after="0" w:line="240" w:lineRule="auto"/>
        <w:rPr>
          <w:rFonts w:ascii="Times New Roman" w:hAnsi="Times New Roman" w:cs="Times New Roman"/>
          <w:sz w:val="28"/>
          <w:szCs w:val="28"/>
        </w:rPr>
      </w:pPr>
      <w:r w:rsidRPr="000C59C9">
        <w:rPr>
          <w:rFonts w:ascii="Times New Roman" w:hAnsi="Times New Roman" w:cs="Times New Roman"/>
          <w:sz w:val="28"/>
          <w:szCs w:val="28"/>
        </w:rPr>
        <w:t xml:space="preserve">Справку составила зам. директора по УВР   </w:t>
      </w:r>
      <w:r>
        <w:rPr>
          <w:rFonts w:ascii="Times New Roman" w:hAnsi="Times New Roman" w:cs="Times New Roman"/>
          <w:sz w:val="28"/>
          <w:szCs w:val="28"/>
        </w:rPr>
        <w:t xml:space="preserve">                           </w:t>
      </w:r>
      <w:r w:rsidRPr="000C59C9">
        <w:rPr>
          <w:rFonts w:ascii="Times New Roman" w:hAnsi="Times New Roman" w:cs="Times New Roman"/>
          <w:sz w:val="28"/>
          <w:szCs w:val="28"/>
        </w:rPr>
        <w:t xml:space="preserve">       О.И. Галкина</w:t>
      </w:r>
    </w:p>
    <w:p w:rsidR="00896073" w:rsidRDefault="00896073" w:rsidP="00FD7315">
      <w:pPr>
        <w:spacing w:after="0" w:line="240" w:lineRule="auto"/>
        <w:rPr>
          <w:rFonts w:ascii="Times New Roman" w:hAnsi="Times New Roman" w:cs="Times New Roman"/>
          <w:sz w:val="28"/>
          <w:szCs w:val="28"/>
        </w:rPr>
      </w:pPr>
    </w:p>
    <w:p w:rsidR="00FD7315" w:rsidRPr="000C59C9" w:rsidRDefault="001F4BE3" w:rsidP="00FD7315">
      <w:pPr>
        <w:spacing w:after="0" w:line="240" w:lineRule="auto"/>
        <w:rPr>
          <w:rFonts w:ascii="Times New Roman" w:hAnsi="Times New Roman" w:cs="Times New Roman"/>
          <w:sz w:val="28"/>
          <w:szCs w:val="28"/>
        </w:rPr>
      </w:pPr>
      <w:r>
        <w:rPr>
          <w:rFonts w:ascii="Times New Roman" w:hAnsi="Times New Roman" w:cs="Times New Roman"/>
          <w:sz w:val="28"/>
          <w:szCs w:val="28"/>
        </w:rPr>
        <w:t>20</w:t>
      </w:r>
      <w:r w:rsidR="00FD7315">
        <w:rPr>
          <w:rFonts w:ascii="Times New Roman" w:hAnsi="Times New Roman" w:cs="Times New Roman"/>
          <w:sz w:val="28"/>
          <w:szCs w:val="28"/>
        </w:rPr>
        <w:t>.11.202</w:t>
      </w:r>
      <w:r>
        <w:rPr>
          <w:rFonts w:ascii="Times New Roman" w:hAnsi="Times New Roman" w:cs="Times New Roman"/>
          <w:sz w:val="28"/>
          <w:szCs w:val="28"/>
        </w:rPr>
        <w:t>4</w:t>
      </w:r>
      <w:r w:rsidR="00C93E58">
        <w:rPr>
          <w:rFonts w:ascii="Times New Roman" w:hAnsi="Times New Roman" w:cs="Times New Roman"/>
          <w:sz w:val="28"/>
          <w:szCs w:val="28"/>
        </w:rPr>
        <w:t xml:space="preserve"> г.</w:t>
      </w:r>
      <w:r w:rsidR="00FD7315" w:rsidRPr="000C59C9">
        <w:rPr>
          <w:rFonts w:ascii="Times New Roman" w:hAnsi="Times New Roman" w:cs="Times New Roman"/>
          <w:sz w:val="28"/>
          <w:szCs w:val="28"/>
        </w:rPr>
        <w:t xml:space="preserve">   </w:t>
      </w:r>
    </w:p>
    <w:sectPr w:rsidR="00FD7315" w:rsidRPr="000C59C9" w:rsidSect="001F4BE3">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36DB1"/>
    <w:multiLevelType w:val="hybridMultilevel"/>
    <w:tmpl w:val="D02A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F261FC"/>
    <w:multiLevelType w:val="hybridMultilevel"/>
    <w:tmpl w:val="C2641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8E5201"/>
    <w:rsid w:val="000403A2"/>
    <w:rsid w:val="000B401E"/>
    <w:rsid w:val="000C188C"/>
    <w:rsid w:val="0015483A"/>
    <w:rsid w:val="00161DFB"/>
    <w:rsid w:val="00192656"/>
    <w:rsid w:val="001C5E79"/>
    <w:rsid w:val="001C7203"/>
    <w:rsid w:val="001F4BE3"/>
    <w:rsid w:val="00236C8E"/>
    <w:rsid w:val="00317BB9"/>
    <w:rsid w:val="00340D6F"/>
    <w:rsid w:val="00400B83"/>
    <w:rsid w:val="00477F5E"/>
    <w:rsid w:val="004B6B02"/>
    <w:rsid w:val="004F1E3E"/>
    <w:rsid w:val="00555277"/>
    <w:rsid w:val="005B3897"/>
    <w:rsid w:val="00644FC0"/>
    <w:rsid w:val="006C36AB"/>
    <w:rsid w:val="00771638"/>
    <w:rsid w:val="00772B93"/>
    <w:rsid w:val="00781B50"/>
    <w:rsid w:val="00803F9E"/>
    <w:rsid w:val="00826765"/>
    <w:rsid w:val="00896073"/>
    <w:rsid w:val="008E5201"/>
    <w:rsid w:val="008F3832"/>
    <w:rsid w:val="00A057CB"/>
    <w:rsid w:val="00A20AB6"/>
    <w:rsid w:val="00A40AF3"/>
    <w:rsid w:val="00B01460"/>
    <w:rsid w:val="00B05C29"/>
    <w:rsid w:val="00B13019"/>
    <w:rsid w:val="00B141E0"/>
    <w:rsid w:val="00B24AE1"/>
    <w:rsid w:val="00B3199D"/>
    <w:rsid w:val="00B70650"/>
    <w:rsid w:val="00B70690"/>
    <w:rsid w:val="00BA3D91"/>
    <w:rsid w:val="00BC6B8A"/>
    <w:rsid w:val="00BD45A2"/>
    <w:rsid w:val="00C03429"/>
    <w:rsid w:val="00C778DB"/>
    <w:rsid w:val="00C93E58"/>
    <w:rsid w:val="00CC6649"/>
    <w:rsid w:val="00D57561"/>
    <w:rsid w:val="00D72F5C"/>
    <w:rsid w:val="00DF4037"/>
    <w:rsid w:val="00E151E3"/>
    <w:rsid w:val="00E9057A"/>
    <w:rsid w:val="00EA188D"/>
    <w:rsid w:val="00F05EF9"/>
    <w:rsid w:val="00F13BE3"/>
    <w:rsid w:val="00F151D8"/>
    <w:rsid w:val="00F8679E"/>
    <w:rsid w:val="00FD7315"/>
    <w:rsid w:val="00FE26A9"/>
    <w:rsid w:val="00FE7D96"/>
    <w:rsid w:val="00FF4F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201"/>
    <w:pPr>
      <w:ind w:left="720"/>
      <w:contextualSpacing/>
    </w:pPr>
    <w:rPr>
      <w:rFonts w:eastAsiaTheme="minorHAnsi"/>
      <w:lang w:eastAsia="en-US"/>
    </w:rPr>
  </w:style>
  <w:style w:type="table" w:styleId="a4">
    <w:name w:val="Table Grid"/>
    <w:basedOn w:val="a1"/>
    <w:rsid w:val="00B706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rsid w:val="00B7065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D72F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2F5C"/>
    <w:rPr>
      <w:rFonts w:ascii="Tahoma" w:hAnsi="Tahoma" w:cs="Tahoma"/>
      <w:sz w:val="16"/>
      <w:szCs w:val="16"/>
    </w:rPr>
  </w:style>
  <w:style w:type="character" w:customStyle="1" w:styleId="a8">
    <w:name w:val="Без интервала Знак"/>
    <w:link w:val="a9"/>
    <w:uiPriority w:val="1"/>
    <w:locked/>
    <w:rsid w:val="00FD7315"/>
    <w:rPr>
      <w:rFonts w:ascii="Calibri" w:hAnsi="Calibri" w:cs="Calibri"/>
    </w:rPr>
  </w:style>
  <w:style w:type="paragraph" w:styleId="a9">
    <w:name w:val="No Spacing"/>
    <w:link w:val="a8"/>
    <w:uiPriority w:val="1"/>
    <w:qFormat/>
    <w:rsid w:val="00FD7315"/>
    <w:pPr>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502361831">
      <w:bodyDiv w:val="1"/>
      <w:marLeft w:val="0"/>
      <w:marRight w:val="0"/>
      <w:marTop w:val="0"/>
      <w:marBottom w:val="0"/>
      <w:divBdr>
        <w:top w:val="none" w:sz="0" w:space="0" w:color="auto"/>
        <w:left w:val="none" w:sz="0" w:space="0" w:color="auto"/>
        <w:bottom w:val="none" w:sz="0" w:space="0" w:color="auto"/>
        <w:right w:val="none" w:sz="0" w:space="0" w:color="auto"/>
      </w:divBdr>
    </w:div>
    <w:div w:id="981933000">
      <w:bodyDiv w:val="1"/>
      <w:marLeft w:val="0"/>
      <w:marRight w:val="0"/>
      <w:marTop w:val="0"/>
      <w:marBottom w:val="0"/>
      <w:divBdr>
        <w:top w:val="none" w:sz="0" w:space="0" w:color="auto"/>
        <w:left w:val="none" w:sz="0" w:space="0" w:color="auto"/>
        <w:bottom w:val="none" w:sz="0" w:space="0" w:color="auto"/>
        <w:right w:val="none" w:sz="0" w:space="0" w:color="auto"/>
      </w:divBdr>
    </w:div>
    <w:div w:id="1693219064">
      <w:bodyDiv w:val="1"/>
      <w:marLeft w:val="0"/>
      <w:marRight w:val="0"/>
      <w:marTop w:val="0"/>
      <w:marBottom w:val="0"/>
      <w:divBdr>
        <w:top w:val="none" w:sz="0" w:space="0" w:color="auto"/>
        <w:left w:val="none" w:sz="0" w:space="0" w:color="auto"/>
        <w:bottom w:val="none" w:sz="0" w:space="0" w:color="auto"/>
        <w:right w:val="none" w:sz="0" w:space="0" w:color="auto"/>
      </w:divBdr>
    </w:div>
    <w:div w:id="17415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83;&#1086;&#1075;&#1086;&#1087;&#1077;&#1076;\Desktop\&#1055;&#1088;&#1086;&#1073;&#1085;&#1086;&#1077;%20&#1080;&#1090;&#1086;&#1075;&#1086;&#1074;&#1086;&#1077;%20&#1089;&#1086;&#1073;&#1077;&#1089;&#1077;&#1076;&#1086;&#1074;&#1072;&#1085;&#1080;&#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83;&#1086;&#1075;&#1086;&#1087;&#1077;&#1076;\Desktop\&#1055;&#1088;&#1086;&#1073;&#1085;&#1086;&#1077;%20&#1080;&#1090;&#1086;&#1075;&#1086;&#1074;&#1086;&#1077;%20&#1089;&#1086;&#1073;&#1077;&#1089;&#1077;&#1076;&#1086;&#1074;&#1072;&#1085;&#1080;&#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view3D>
      <c:rotX val="30"/>
      <c:perspective val="30"/>
    </c:view3D>
    <c:plotArea>
      <c:layout/>
      <c:pie3DChart>
        <c:varyColors val="1"/>
        <c:ser>
          <c:idx val="0"/>
          <c:order val="0"/>
          <c:explosion val="25"/>
          <c:dLbls>
            <c:dLbl>
              <c:idx val="3"/>
              <c:layout>
                <c:manualLayout>
                  <c:x val="-0.13830837116522685"/>
                  <c:y val="-6.9659179439843441E-2"/>
                </c:manualLayout>
              </c:layout>
              <c:showPercent val="1"/>
            </c:dLbl>
            <c:dLbl>
              <c:idx val="4"/>
              <c:layout>
                <c:manualLayout>
                  <c:x val="0.13560322438063879"/>
                  <c:y val="-0.17956294616582852"/>
                </c:manualLayout>
              </c:layout>
              <c:showPercent val="1"/>
            </c:dLbl>
            <c:dLbl>
              <c:idx val="5"/>
              <c:layout>
                <c:manualLayout>
                  <c:x val="0.1246938504170632"/>
                  <c:y val="4.284861905079633E-2"/>
                </c:manualLayout>
              </c:layout>
              <c:showPercent val="1"/>
            </c:dLbl>
            <c:txPr>
              <a:bodyPr/>
              <a:lstStyle/>
              <a:p>
                <a:pPr>
                  <a:defRPr>
                    <a:latin typeface="Times New Roman" pitchFamily="18" charset="0"/>
                    <a:cs typeface="Times New Roman" pitchFamily="18" charset="0"/>
                  </a:defRPr>
                </a:pPr>
                <a:endParaRPr lang="ru-RU"/>
              </a:p>
            </c:txPr>
            <c:showPercent val="1"/>
            <c:showLeaderLines val="1"/>
          </c:dLbls>
          <c:cat>
            <c:strRef>
              <c:f>Лист1!$B$33:$B$38</c:f>
              <c:strCache>
                <c:ptCount val="6"/>
                <c:pt idx="0">
                  <c:v>1 тема</c:v>
                </c:pt>
                <c:pt idx="1">
                  <c:v>2 тема</c:v>
                </c:pt>
                <c:pt idx="2">
                  <c:v>3 тема</c:v>
                </c:pt>
                <c:pt idx="3">
                  <c:v>4 тема</c:v>
                </c:pt>
                <c:pt idx="4">
                  <c:v>5 тема</c:v>
                </c:pt>
                <c:pt idx="5">
                  <c:v>6 тема </c:v>
                </c:pt>
              </c:strCache>
            </c:strRef>
          </c:cat>
          <c:val>
            <c:numRef>
              <c:f>Лист1!$C$33:$C$38</c:f>
              <c:numCache>
                <c:formatCode>General</c:formatCode>
                <c:ptCount val="6"/>
                <c:pt idx="0">
                  <c:v>2</c:v>
                </c:pt>
                <c:pt idx="1">
                  <c:v>5</c:v>
                </c:pt>
                <c:pt idx="2">
                  <c:v>2</c:v>
                </c:pt>
                <c:pt idx="3">
                  <c:v>11</c:v>
                </c:pt>
                <c:pt idx="4">
                  <c:v>24</c:v>
                </c:pt>
                <c:pt idx="5">
                  <c:v>12</c:v>
                </c:pt>
              </c:numCache>
            </c:numRef>
          </c:val>
        </c:ser>
        <c:dLbls>
          <c:showPercent val="1"/>
        </c:dLbls>
      </c:pie3DChart>
    </c:plotArea>
    <c:legend>
      <c:legendPos val="r"/>
      <c:layout/>
      <c:txPr>
        <a:bodyPr/>
        <a:lstStyle/>
        <a:p>
          <a:pPr>
            <a:defRPr>
              <a:latin typeface="Times New Roman" pitchFamily="18" charset="0"/>
              <a:cs typeface="Times New Roman" pitchFamily="18" charset="0"/>
            </a:defRPr>
          </a:pPr>
          <a:endParaRPr lang="ru-RU"/>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Лист1!$B$4</c:f>
              <c:strCache>
                <c:ptCount val="1"/>
                <c:pt idx="0">
                  <c:v>Кол-во  получивших «зачёт»</c:v>
                </c:pt>
              </c:strCache>
            </c:strRef>
          </c:tx>
          <c:dLbls>
            <c:dLbl>
              <c:idx val="0"/>
              <c:layout>
                <c:manualLayout>
                  <c:x val="1.9444444444444445E-2"/>
                  <c:y val="-2.7777777777777821E-2"/>
                </c:manualLayout>
              </c:layout>
              <c:showVal val="1"/>
            </c:dLbl>
            <c:dLbl>
              <c:idx val="1"/>
              <c:layout>
                <c:manualLayout>
                  <c:x val="1.6666666666666677E-2"/>
                  <c:y val="-1.38888888888889E-2"/>
                </c:manualLayout>
              </c:layout>
              <c:showVal val="1"/>
            </c:dLbl>
            <c:dLbl>
              <c:idx val="2"/>
              <c:layout>
                <c:manualLayout>
                  <c:x val="1.6666666666666677E-2"/>
                  <c:y val="-4.6296296296296328E-2"/>
                </c:manualLayout>
              </c:layout>
              <c:showVal val="1"/>
            </c:dLbl>
            <c:dLbl>
              <c:idx val="3"/>
              <c:layout>
                <c:manualLayout>
                  <c:x val="1.9444444444444445E-2"/>
                  <c:y val="-3.2407407407407426E-2"/>
                </c:manualLayout>
              </c:layout>
              <c:showVal val="1"/>
            </c:dLbl>
            <c:dLbl>
              <c:idx val="4"/>
              <c:layout>
                <c:manualLayout>
                  <c:x val="0"/>
                  <c:y val="-3.7037037037037056E-2"/>
                </c:manualLayout>
              </c:layout>
              <c:showVal val="1"/>
            </c:dLbl>
            <c:txPr>
              <a:bodyPr/>
              <a:lstStyle/>
              <a:p>
                <a:pPr>
                  <a:defRPr>
                    <a:latin typeface="Times New Roman" pitchFamily="18" charset="0"/>
                    <a:cs typeface="Times New Roman" pitchFamily="18" charset="0"/>
                  </a:defRPr>
                </a:pPr>
                <a:endParaRPr lang="ru-RU"/>
              </a:p>
            </c:txPr>
            <c:showVal val="1"/>
          </c:dLbls>
          <c:cat>
            <c:strRef>
              <c:f>Лист1!$C$3:$G$3</c:f>
              <c:strCache>
                <c:ptCount val="5"/>
                <c:pt idx="0">
                  <c:v>Критерий №1</c:v>
                </c:pt>
                <c:pt idx="1">
                  <c:v>Критерий №2</c:v>
                </c:pt>
                <c:pt idx="2">
                  <c:v>Критерий №3</c:v>
                </c:pt>
                <c:pt idx="3">
                  <c:v>Критерий №4</c:v>
                </c:pt>
                <c:pt idx="4">
                  <c:v>Критерий №5</c:v>
                </c:pt>
              </c:strCache>
            </c:strRef>
          </c:cat>
          <c:val>
            <c:numRef>
              <c:f>Лист1!$C$4:$G$4</c:f>
              <c:numCache>
                <c:formatCode>General</c:formatCode>
                <c:ptCount val="5"/>
                <c:pt idx="0">
                  <c:v>46</c:v>
                </c:pt>
                <c:pt idx="1">
                  <c:v>46</c:v>
                </c:pt>
                <c:pt idx="2">
                  <c:v>35</c:v>
                </c:pt>
                <c:pt idx="3">
                  <c:v>38</c:v>
                </c:pt>
                <c:pt idx="4">
                  <c:v>28</c:v>
                </c:pt>
              </c:numCache>
            </c:numRef>
          </c:val>
        </c:ser>
        <c:ser>
          <c:idx val="1"/>
          <c:order val="1"/>
          <c:tx>
            <c:strRef>
              <c:f>Лист1!$B$5</c:f>
              <c:strCache>
                <c:ptCount val="1"/>
                <c:pt idx="0">
                  <c:v>Кол-во  получивших «незачет»</c:v>
                </c:pt>
              </c:strCache>
            </c:strRef>
          </c:tx>
          <c:dLbls>
            <c:dLbl>
              <c:idx val="0"/>
              <c:layout>
                <c:manualLayout>
                  <c:x val="1.6666666666666677E-2"/>
                  <c:y val="-3.2407407407407426E-2"/>
                </c:manualLayout>
              </c:layout>
              <c:showVal val="1"/>
            </c:dLbl>
            <c:dLbl>
              <c:idx val="1"/>
              <c:layout>
                <c:manualLayout>
                  <c:x val="3.0555555555555565E-2"/>
                  <c:y val="-3.2407407407407426E-2"/>
                </c:manualLayout>
              </c:layout>
              <c:showVal val="1"/>
            </c:dLbl>
            <c:dLbl>
              <c:idx val="2"/>
              <c:layout>
                <c:manualLayout>
                  <c:x val="2.5000000000000001E-2"/>
                  <c:y val="-2.3148148148148188E-2"/>
                </c:manualLayout>
              </c:layout>
              <c:showVal val="1"/>
            </c:dLbl>
            <c:dLbl>
              <c:idx val="3"/>
              <c:layout>
                <c:manualLayout>
                  <c:x val="2.5000000000000001E-2"/>
                  <c:y val="-4.1666666666666664E-2"/>
                </c:manualLayout>
              </c:layout>
              <c:showVal val="1"/>
            </c:dLbl>
            <c:dLbl>
              <c:idx val="4"/>
              <c:layout>
                <c:manualLayout>
                  <c:x val="2.222222222222224E-2"/>
                  <c:y val="-2.7777777777777811E-2"/>
                </c:manualLayout>
              </c:layout>
              <c:showVal val="1"/>
            </c:dLbl>
            <c:txPr>
              <a:bodyPr/>
              <a:lstStyle/>
              <a:p>
                <a:pPr>
                  <a:defRPr>
                    <a:latin typeface="Times New Roman" pitchFamily="18" charset="0"/>
                    <a:cs typeface="Times New Roman" pitchFamily="18" charset="0"/>
                  </a:defRPr>
                </a:pPr>
                <a:endParaRPr lang="ru-RU"/>
              </a:p>
            </c:txPr>
            <c:showVal val="1"/>
          </c:dLbls>
          <c:cat>
            <c:strRef>
              <c:f>Лист1!$C$3:$G$3</c:f>
              <c:strCache>
                <c:ptCount val="5"/>
                <c:pt idx="0">
                  <c:v>Критерий №1</c:v>
                </c:pt>
                <c:pt idx="1">
                  <c:v>Критерий №2</c:v>
                </c:pt>
                <c:pt idx="2">
                  <c:v>Критерий №3</c:v>
                </c:pt>
                <c:pt idx="3">
                  <c:v>Критерий №4</c:v>
                </c:pt>
                <c:pt idx="4">
                  <c:v>Критерий №5</c:v>
                </c:pt>
              </c:strCache>
            </c:strRef>
          </c:cat>
          <c:val>
            <c:numRef>
              <c:f>Лист1!$C$5:$G$5</c:f>
              <c:numCache>
                <c:formatCode>General</c:formatCode>
                <c:ptCount val="5"/>
                <c:pt idx="0">
                  <c:v>10</c:v>
                </c:pt>
                <c:pt idx="1">
                  <c:v>10</c:v>
                </c:pt>
                <c:pt idx="2">
                  <c:v>21</c:v>
                </c:pt>
                <c:pt idx="3">
                  <c:v>18</c:v>
                </c:pt>
                <c:pt idx="4">
                  <c:v>28</c:v>
                </c:pt>
              </c:numCache>
            </c:numRef>
          </c:val>
        </c:ser>
        <c:dLbls>
          <c:showVal val="1"/>
        </c:dLbls>
        <c:gapWidth val="75"/>
        <c:shape val="box"/>
        <c:axId val="101268096"/>
        <c:axId val="101341824"/>
        <c:axId val="0"/>
      </c:bar3DChart>
      <c:catAx>
        <c:axId val="101268096"/>
        <c:scaling>
          <c:orientation val="minMax"/>
        </c:scaling>
        <c:axPos val="b"/>
        <c:majorTickMark val="none"/>
        <c:tickLblPos val="nextTo"/>
        <c:txPr>
          <a:bodyPr/>
          <a:lstStyle/>
          <a:p>
            <a:pPr>
              <a:defRPr>
                <a:latin typeface="Times New Roman" pitchFamily="18" charset="0"/>
                <a:cs typeface="Times New Roman" pitchFamily="18" charset="0"/>
              </a:defRPr>
            </a:pPr>
            <a:endParaRPr lang="ru-RU"/>
          </a:p>
        </c:txPr>
        <c:crossAx val="101341824"/>
        <c:crosses val="autoZero"/>
        <c:auto val="1"/>
        <c:lblAlgn val="ctr"/>
        <c:lblOffset val="100"/>
      </c:catAx>
      <c:valAx>
        <c:axId val="101341824"/>
        <c:scaling>
          <c:orientation val="minMax"/>
        </c:scaling>
        <c:delete val="1"/>
        <c:axPos val="l"/>
        <c:numFmt formatCode="General" sourceLinked="1"/>
        <c:majorTickMark val="none"/>
        <c:tickLblPos val="nextTo"/>
        <c:crossAx val="101268096"/>
        <c:crosses val="autoZero"/>
        <c:crossBetween val="between"/>
      </c:valAx>
    </c:plotArea>
    <c:legend>
      <c:legendPos val="b"/>
      <c:layout/>
      <c:txPr>
        <a:bodyPr/>
        <a:lstStyle/>
        <a:p>
          <a:pPr>
            <a:defRPr>
              <a:latin typeface="Times New Roman" pitchFamily="18" charset="0"/>
              <a:cs typeface="Times New Roman" pitchFamily="18" charset="0"/>
            </a:defRPr>
          </a:pPr>
          <a:endParaRPr lang="ru-RU"/>
        </a:p>
      </c:txPr>
    </c:legend>
    <c:plotVisOnly val="1"/>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EBA96-C742-4963-B08A-3D9FD83B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2139</Words>
  <Characters>12197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логопед</cp:lastModifiedBy>
  <cp:revision>6</cp:revision>
  <dcterms:created xsi:type="dcterms:W3CDTF">2024-11-25T15:57:00Z</dcterms:created>
  <dcterms:modified xsi:type="dcterms:W3CDTF">2024-11-26T12:02:00Z</dcterms:modified>
</cp:coreProperties>
</file>