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26" w:rsidRDefault="00597426" w:rsidP="00597426">
      <w:pPr>
        <w:spacing w:after="0" w:line="100" w:lineRule="atLeast"/>
        <w:ind w:right="-1"/>
        <w:jc w:val="center"/>
        <w:rPr>
          <w:rFonts w:eastAsia="Arial" w:cs="Times New Roman"/>
          <w:b/>
          <w:bCs/>
          <w:kern w:val="2"/>
          <w:sz w:val="24"/>
          <w:szCs w:val="24"/>
        </w:rPr>
      </w:pPr>
      <w:r w:rsidRPr="00C055DD">
        <w:rPr>
          <w:rFonts w:eastAsia="Arial" w:cs="Times New Roman"/>
          <w:b/>
          <w:bCs/>
          <w:kern w:val="2"/>
          <w:sz w:val="24"/>
          <w:szCs w:val="24"/>
        </w:rPr>
        <w:t>МУНИЦИПАЛЬНОЕ БЮДЖЕТНОЕ ОБЩЕОБРАЗОВАТЕЛЬНОЕ УЧРЕЖДЕНИЕ «БОТАНИЧЕСКАЯ СРЕДНЯЯ ОБЩЕОБРАЗОВАТЕЛЬНАЯ ШКОЛА» РАЗДОЛЬНЕНСКОГО РАЙОНА</w:t>
      </w:r>
      <w:r>
        <w:rPr>
          <w:rFonts w:eastAsia="Arial" w:cs="Times New Roman"/>
          <w:b/>
          <w:bCs/>
          <w:kern w:val="2"/>
          <w:sz w:val="24"/>
          <w:szCs w:val="24"/>
        </w:rPr>
        <w:t xml:space="preserve"> </w:t>
      </w:r>
      <w:r w:rsidRPr="00C055DD">
        <w:rPr>
          <w:rFonts w:eastAsia="Arial" w:cs="Times New Roman"/>
          <w:b/>
          <w:bCs/>
          <w:kern w:val="2"/>
          <w:sz w:val="24"/>
          <w:szCs w:val="24"/>
        </w:rPr>
        <w:t xml:space="preserve"> РЕСПУБЛИКИ КРЫМ</w:t>
      </w:r>
    </w:p>
    <w:p w:rsidR="00BF16E1" w:rsidRDefault="00BF16E1" w:rsidP="00597426">
      <w:pPr>
        <w:spacing w:after="0" w:line="100" w:lineRule="atLeast"/>
        <w:ind w:right="-1"/>
        <w:jc w:val="center"/>
        <w:rPr>
          <w:rFonts w:eastAsia="Arial" w:cs="Times New Roman"/>
          <w:b/>
          <w:bCs/>
          <w:kern w:val="2"/>
          <w:sz w:val="24"/>
          <w:szCs w:val="24"/>
        </w:rPr>
      </w:pPr>
      <w:r>
        <w:rPr>
          <w:rFonts w:eastAsia="Arial" w:cs="Times New Roman"/>
          <w:b/>
          <w:bCs/>
          <w:kern w:val="2"/>
          <w:sz w:val="24"/>
          <w:szCs w:val="24"/>
        </w:rPr>
        <w:t>(МБОУ «Ботаническая школа»)</w:t>
      </w:r>
    </w:p>
    <w:p w:rsidR="00597426" w:rsidRPr="00C055DD" w:rsidRDefault="00597426" w:rsidP="00597426">
      <w:pPr>
        <w:spacing w:after="0" w:line="100" w:lineRule="atLeast"/>
        <w:ind w:right="-1"/>
        <w:jc w:val="center"/>
        <w:rPr>
          <w:rFonts w:eastAsia="Arial" w:cs="Times New Roman"/>
          <w:b/>
          <w:bCs/>
          <w:kern w:val="2"/>
          <w:sz w:val="24"/>
          <w:szCs w:val="24"/>
        </w:rPr>
      </w:pPr>
    </w:p>
    <w:p w:rsidR="00597426" w:rsidRPr="008148C5" w:rsidRDefault="00597426" w:rsidP="00597426">
      <w:pPr>
        <w:spacing w:after="0" w:line="240" w:lineRule="auto"/>
        <w:rPr>
          <w:rFonts w:cs="Times New Roman"/>
          <w:szCs w:val="28"/>
        </w:rPr>
      </w:pPr>
      <w:proofErr w:type="spellStart"/>
      <w:r w:rsidRPr="008148C5">
        <w:rPr>
          <w:rFonts w:cs="Times New Roman"/>
          <w:szCs w:val="28"/>
          <w:lang w:val="en-US"/>
        </w:rPr>
        <w:t>Приложение</w:t>
      </w:r>
      <w:proofErr w:type="spellEnd"/>
      <w:r w:rsidRPr="008148C5">
        <w:rPr>
          <w:rFonts w:cs="Times New Roman"/>
          <w:szCs w:val="28"/>
          <w:lang w:val="en-US"/>
        </w:rPr>
        <w:t xml:space="preserve"> №</w:t>
      </w:r>
      <w:r w:rsidR="00512E06">
        <w:rPr>
          <w:rFonts w:cs="Times New Roman"/>
          <w:szCs w:val="28"/>
        </w:rPr>
        <w:t>1</w:t>
      </w:r>
    </w:p>
    <w:p w:rsidR="00597426" w:rsidRPr="008148C5" w:rsidRDefault="00597426" w:rsidP="00597426">
      <w:pPr>
        <w:spacing w:after="0" w:line="240" w:lineRule="auto"/>
        <w:rPr>
          <w:rFonts w:cs="Times New Roman"/>
          <w:szCs w:val="28"/>
          <w:lang w:val="en-US"/>
        </w:rPr>
      </w:pPr>
    </w:p>
    <w:tbl>
      <w:tblPr>
        <w:tblW w:w="9975" w:type="dxa"/>
        <w:tblInd w:w="-721" w:type="dxa"/>
        <w:tblLayout w:type="fixed"/>
        <w:tblLook w:val="04A0" w:firstRow="1" w:lastRow="0" w:firstColumn="1" w:lastColumn="0" w:noHBand="0" w:noVBand="1"/>
      </w:tblPr>
      <w:tblGrid>
        <w:gridCol w:w="4987"/>
        <w:gridCol w:w="4988"/>
      </w:tblGrid>
      <w:tr w:rsidR="00FE4484" w:rsidTr="00FE4484">
        <w:trPr>
          <w:trHeight w:val="943"/>
        </w:trPr>
        <w:tc>
          <w:tcPr>
            <w:tcW w:w="4987" w:type="dxa"/>
            <w:hideMark/>
          </w:tcPr>
          <w:p w:rsidR="00FE4484" w:rsidRDefault="00FE4484" w:rsidP="006E22CA">
            <w:pPr>
              <w:snapToGrid w:val="0"/>
              <w:spacing w:after="0" w:line="240" w:lineRule="auto"/>
              <w:rPr>
                <w:rFonts w:cs="Times New Roman"/>
                <w:color w:val="000000"/>
                <w:szCs w:val="28"/>
              </w:rPr>
            </w:pPr>
            <w:r>
              <w:rPr>
                <w:rFonts w:cs="Times New Roman"/>
                <w:color w:val="000000"/>
                <w:szCs w:val="28"/>
              </w:rPr>
              <w:t>к  АООП ООО, утвержденной приказом по школе от 29.08.2023 №19</w:t>
            </w:r>
            <w:r w:rsidR="006E22CA">
              <w:rPr>
                <w:rFonts w:cs="Times New Roman"/>
                <w:color w:val="000000"/>
                <w:szCs w:val="28"/>
              </w:rPr>
              <w:t>3</w:t>
            </w:r>
            <w:proofErr w:type="gramStart"/>
            <w:r>
              <w:rPr>
                <w:rFonts w:cs="Times New Roman"/>
                <w:color w:val="000000"/>
                <w:szCs w:val="28"/>
              </w:rPr>
              <w:t>/О</w:t>
            </w:r>
            <w:proofErr w:type="gramEnd"/>
          </w:p>
        </w:tc>
        <w:tc>
          <w:tcPr>
            <w:tcW w:w="4988" w:type="dxa"/>
            <w:hideMark/>
          </w:tcPr>
          <w:p w:rsidR="00FE4484" w:rsidRDefault="00FE4484" w:rsidP="00B879CE">
            <w:pPr>
              <w:spacing w:after="0" w:line="240" w:lineRule="auto"/>
              <w:rPr>
                <w:rFonts w:cs="Times New Roman"/>
                <w:szCs w:val="28"/>
              </w:rPr>
            </w:pPr>
            <w:r>
              <w:rPr>
                <w:rFonts w:cs="Times New Roman"/>
                <w:szCs w:val="28"/>
              </w:rPr>
              <w:t xml:space="preserve">                   УТВЕРЖДЕН</w:t>
            </w:r>
          </w:p>
          <w:p w:rsidR="00FE4484" w:rsidRDefault="00FE4484" w:rsidP="00B879CE">
            <w:pPr>
              <w:spacing w:after="0" w:line="240" w:lineRule="auto"/>
              <w:rPr>
                <w:rFonts w:cs="Times New Roman"/>
                <w:szCs w:val="28"/>
              </w:rPr>
            </w:pPr>
            <w:r>
              <w:rPr>
                <w:rFonts w:cs="Times New Roman"/>
                <w:szCs w:val="28"/>
              </w:rPr>
              <w:t xml:space="preserve">                   Приказ по школе</w:t>
            </w:r>
          </w:p>
          <w:p w:rsidR="00FE4484" w:rsidRDefault="00FE4484" w:rsidP="00B879CE">
            <w:pPr>
              <w:spacing w:after="0" w:line="240" w:lineRule="auto"/>
              <w:rPr>
                <w:rFonts w:cs="Times New Roman"/>
                <w:szCs w:val="28"/>
              </w:rPr>
            </w:pPr>
            <w:r>
              <w:rPr>
                <w:rFonts w:cs="Times New Roman"/>
                <w:szCs w:val="28"/>
              </w:rPr>
              <w:t xml:space="preserve">                   от 29.08.2024 №21</w:t>
            </w:r>
            <w:r w:rsidR="006E22CA">
              <w:rPr>
                <w:rFonts w:cs="Times New Roman"/>
                <w:szCs w:val="28"/>
              </w:rPr>
              <w:t>5</w:t>
            </w:r>
            <w:bookmarkStart w:id="0" w:name="_GoBack"/>
            <w:bookmarkEnd w:id="0"/>
            <w:proofErr w:type="gramStart"/>
            <w:r>
              <w:rPr>
                <w:rFonts w:cs="Times New Roman"/>
                <w:szCs w:val="28"/>
              </w:rPr>
              <w:t>/О</w:t>
            </w:r>
            <w:proofErr w:type="gramEnd"/>
          </w:p>
          <w:p w:rsidR="00FE4484" w:rsidRDefault="00FE4484" w:rsidP="00B879CE">
            <w:pPr>
              <w:spacing w:after="0" w:line="240" w:lineRule="auto"/>
              <w:rPr>
                <w:rFonts w:cs="Times New Roman"/>
                <w:szCs w:val="28"/>
              </w:rPr>
            </w:pPr>
          </w:p>
        </w:tc>
      </w:tr>
      <w:tr w:rsidR="00FE4484" w:rsidTr="00FE4484">
        <w:trPr>
          <w:trHeight w:val="1591"/>
        </w:trPr>
        <w:tc>
          <w:tcPr>
            <w:tcW w:w="4987" w:type="dxa"/>
          </w:tcPr>
          <w:p w:rsidR="00FE4484" w:rsidRDefault="00FE4484" w:rsidP="00B879CE">
            <w:pPr>
              <w:spacing w:after="0" w:line="240" w:lineRule="auto"/>
              <w:rPr>
                <w:rFonts w:cs="Times New Roman"/>
                <w:color w:val="000000"/>
                <w:szCs w:val="28"/>
              </w:rPr>
            </w:pPr>
          </w:p>
          <w:p w:rsidR="00FE4484" w:rsidRDefault="00FE4484" w:rsidP="00B879CE">
            <w:pPr>
              <w:spacing w:after="0" w:line="240" w:lineRule="auto"/>
              <w:rPr>
                <w:rFonts w:cs="Times New Roman"/>
                <w:color w:val="000000"/>
                <w:kern w:val="2"/>
                <w:szCs w:val="28"/>
              </w:rPr>
            </w:pPr>
            <w:proofErr w:type="gramStart"/>
            <w:r>
              <w:rPr>
                <w:rFonts w:cs="Times New Roman"/>
                <w:color w:val="000000"/>
                <w:szCs w:val="28"/>
              </w:rPr>
              <w:t>ПРИНЯТ</w:t>
            </w:r>
            <w:proofErr w:type="gramEnd"/>
          </w:p>
          <w:p w:rsidR="00FE4484" w:rsidRDefault="00FE4484" w:rsidP="00B879CE">
            <w:pPr>
              <w:spacing w:after="0" w:line="240" w:lineRule="auto"/>
              <w:rPr>
                <w:rFonts w:cs="Times New Roman"/>
                <w:color w:val="000000"/>
                <w:szCs w:val="28"/>
              </w:rPr>
            </w:pPr>
            <w:r>
              <w:rPr>
                <w:rFonts w:cs="Times New Roman"/>
                <w:color w:val="000000"/>
                <w:szCs w:val="28"/>
              </w:rPr>
              <w:t>педагогическим советом школы</w:t>
            </w:r>
          </w:p>
          <w:p w:rsidR="00FE4484" w:rsidRDefault="00FE4484" w:rsidP="00B879CE">
            <w:pPr>
              <w:spacing w:after="0" w:line="240" w:lineRule="auto"/>
              <w:rPr>
                <w:rFonts w:cs="Times New Roman"/>
                <w:color w:val="000000"/>
                <w:szCs w:val="28"/>
              </w:rPr>
            </w:pPr>
            <w:r>
              <w:rPr>
                <w:rFonts w:cs="Times New Roman"/>
                <w:color w:val="000000"/>
                <w:szCs w:val="28"/>
              </w:rPr>
              <w:t>(протокол от 29.08.2024г. №8)</w:t>
            </w:r>
          </w:p>
          <w:p w:rsidR="00FE4484" w:rsidRDefault="00FE4484" w:rsidP="00B879CE">
            <w:pPr>
              <w:spacing w:after="0" w:line="240" w:lineRule="auto"/>
              <w:rPr>
                <w:rFonts w:cs="Times New Roman"/>
                <w:color w:val="000000"/>
                <w:kern w:val="2"/>
                <w:szCs w:val="28"/>
              </w:rPr>
            </w:pPr>
          </w:p>
        </w:tc>
        <w:tc>
          <w:tcPr>
            <w:tcW w:w="4988" w:type="dxa"/>
          </w:tcPr>
          <w:p w:rsidR="00FE4484" w:rsidRDefault="00FE4484" w:rsidP="00B879CE">
            <w:pPr>
              <w:spacing w:after="0" w:line="240" w:lineRule="auto"/>
              <w:jc w:val="right"/>
              <w:rPr>
                <w:rFonts w:cs="Times New Roman"/>
                <w:color w:val="000000"/>
                <w:szCs w:val="28"/>
              </w:rPr>
            </w:pPr>
            <w:r>
              <w:rPr>
                <w:rFonts w:cs="Times New Roman"/>
                <w:color w:val="000000"/>
                <w:szCs w:val="28"/>
              </w:rPr>
              <w:t xml:space="preserve"> </w:t>
            </w:r>
          </w:p>
          <w:p w:rsidR="00FE4484" w:rsidRDefault="00FE4484" w:rsidP="00B879CE">
            <w:pPr>
              <w:spacing w:after="0" w:line="240" w:lineRule="auto"/>
              <w:rPr>
                <w:rFonts w:cs="Times New Roman"/>
                <w:color w:val="000000"/>
                <w:kern w:val="2"/>
                <w:szCs w:val="28"/>
              </w:rPr>
            </w:pPr>
            <w:r>
              <w:rPr>
                <w:rFonts w:cs="Times New Roman"/>
                <w:color w:val="000000"/>
                <w:szCs w:val="28"/>
              </w:rPr>
              <w:t xml:space="preserve">           </w:t>
            </w:r>
            <w:proofErr w:type="gramStart"/>
            <w:r>
              <w:rPr>
                <w:rFonts w:cs="Times New Roman"/>
                <w:color w:val="000000"/>
                <w:szCs w:val="28"/>
              </w:rPr>
              <w:t>ПРИНЯТ</w:t>
            </w:r>
            <w:proofErr w:type="gramEnd"/>
          </w:p>
          <w:p w:rsidR="00FE4484" w:rsidRDefault="00FE4484" w:rsidP="00B879CE">
            <w:pPr>
              <w:spacing w:after="0" w:line="240" w:lineRule="auto"/>
              <w:jc w:val="center"/>
              <w:rPr>
                <w:rFonts w:cs="Times New Roman"/>
                <w:color w:val="000000"/>
                <w:szCs w:val="28"/>
              </w:rPr>
            </w:pPr>
            <w:r>
              <w:rPr>
                <w:rFonts w:cs="Times New Roman"/>
                <w:color w:val="000000"/>
                <w:szCs w:val="28"/>
              </w:rPr>
              <w:t xml:space="preserve">     управляющим советом школы</w:t>
            </w:r>
          </w:p>
          <w:p w:rsidR="00FE4484" w:rsidRDefault="00FE4484" w:rsidP="00B879CE">
            <w:pPr>
              <w:spacing w:after="0" w:line="240" w:lineRule="auto"/>
              <w:jc w:val="center"/>
              <w:rPr>
                <w:rFonts w:cs="Times New Roman"/>
                <w:color w:val="000000"/>
                <w:szCs w:val="28"/>
              </w:rPr>
            </w:pPr>
            <w:r>
              <w:rPr>
                <w:rFonts w:cs="Times New Roman"/>
                <w:color w:val="000000"/>
                <w:szCs w:val="28"/>
              </w:rPr>
              <w:t xml:space="preserve">     (протокол от 29.08.2024г. №3)</w:t>
            </w:r>
          </w:p>
          <w:p w:rsidR="00FE4484" w:rsidRDefault="00FE4484" w:rsidP="00B879CE">
            <w:pPr>
              <w:spacing w:after="0" w:line="240" w:lineRule="auto"/>
              <w:jc w:val="right"/>
              <w:rPr>
                <w:rFonts w:cs="Times New Roman"/>
                <w:kern w:val="2"/>
                <w:szCs w:val="28"/>
              </w:rPr>
            </w:pPr>
          </w:p>
        </w:tc>
      </w:tr>
    </w:tbl>
    <w:p w:rsidR="00FE4484" w:rsidRDefault="00FE4484" w:rsidP="0062550D">
      <w:pPr>
        <w:spacing w:after="0" w:line="240" w:lineRule="auto"/>
        <w:jc w:val="center"/>
        <w:rPr>
          <w:rFonts w:eastAsia="Calibri" w:cs="Times New Roman"/>
          <w:b/>
          <w:sz w:val="36"/>
          <w:szCs w:val="36"/>
          <w:lang w:eastAsia="ru-RU"/>
        </w:rPr>
      </w:pPr>
    </w:p>
    <w:p w:rsidR="00FE4484" w:rsidRDefault="00FE4484" w:rsidP="0062550D">
      <w:pPr>
        <w:spacing w:after="0" w:line="240" w:lineRule="auto"/>
        <w:jc w:val="center"/>
        <w:rPr>
          <w:rFonts w:eastAsia="Calibri" w:cs="Times New Roman"/>
          <w:b/>
          <w:sz w:val="36"/>
          <w:szCs w:val="36"/>
          <w:lang w:eastAsia="ru-RU"/>
        </w:rPr>
      </w:pPr>
    </w:p>
    <w:p w:rsidR="00FE4484" w:rsidRDefault="00FE4484" w:rsidP="0062550D">
      <w:pPr>
        <w:spacing w:after="0" w:line="240" w:lineRule="auto"/>
        <w:jc w:val="center"/>
        <w:rPr>
          <w:rFonts w:eastAsia="Calibri" w:cs="Times New Roman"/>
          <w:b/>
          <w:sz w:val="36"/>
          <w:szCs w:val="36"/>
          <w:lang w:eastAsia="ru-RU"/>
        </w:rPr>
      </w:pPr>
    </w:p>
    <w:p w:rsidR="0062550D" w:rsidRPr="000C31EB" w:rsidRDefault="0062550D" w:rsidP="0062550D">
      <w:pPr>
        <w:spacing w:after="0" w:line="240" w:lineRule="auto"/>
        <w:jc w:val="center"/>
        <w:rPr>
          <w:rFonts w:eastAsia="Calibri" w:cs="Times New Roman"/>
          <w:b/>
          <w:sz w:val="36"/>
          <w:szCs w:val="36"/>
          <w:lang w:eastAsia="ru-RU"/>
        </w:rPr>
      </w:pPr>
      <w:r>
        <w:rPr>
          <w:rFonts w:eastAsia="Calibri" w:cs="Times New Roman"/>
          <w:b/>
          <w:sz w:val="36"/>
          <w:szCs w:val="36"/>
          <w:lang w:eastAsia="ru-RU"/>
        </w:rPr>
        <w:t xml:space="preserve">ИНДИВИДУАЛЬНЫЙ УЧЕБНЫЙ </w:t>
      </w:r>
      <w:r w:rsidRPr="000C31EB">
        <w:rPr>
          <w:rFonts w:eastAsia="Calibri" w:cs="Times New Roman"/>
          <w:b/>
          <w:sz w:val="36"/>
          <w:szCs w:val="36"/>
          <w:lang w:eastAsia="ru-RU"/>
        </w:rPr>
        <w:t>ПЛАН</w:t>
      </w:r>
    </w:p>
    <w:p w:rsidR="0062550D" w:rsidRDefault="0062550D" w:rsidP="0062550D">
      <w:pPr>
        <w:spacing w:after="0" w:line="240" w:lineRule="auto"/>
        <w:jc w:val="center"/>
        <w:rPr>
          <w:rFonts w:eastAsia="Calibri" w:cs="Times New Roman"/>
          <w:b/>
          <w:sz w:val="36"/>
          <w:szCs w:val="36"/>
          <w:lang w:eastAsia="ru-RU"/>
        </w:rPr>
      </w:pPr>
      <w:r>
        <w:rPr>
          <w:rFonts w:eastAsia="Calibri" w:cs="Times New Roman"/>
          <w:b/>
          <w:sz w:val="36"/>
          <w:szCs w:val="36"/>
          <w:lang w:eastAsia="ru-RU"/>
        </w:rPr>
        <w:t>для обучающ</w:t>
      </w:r>
      <w:r w:rsidR="00FE4484">
        <w:rPr>
          <w:rFonts w:eastAsia="Calibri" w:cs="Times New Roman"/>
          <w:b/>
          <w:sz w:val="36"/>
          <w:szCs w:val="36"/>
          <w:lang w:eastAsia="ru-RU"/>
        </w:rPr>
        <w:t>их</w:t>
      </w:r>
      <w:r>
        <w:rPr>
          <w:rFonts w:eastAsia="Calibri" w:cs="Times New Roman"/>
          <w:b/>
          <w:sz w:val="36"/>
          <w:szCs w:val="36"/>
          <w:lang w:eastAsia="ru-RU"/>
        </w:rPr>
        <w:t xml:space="preserve">ся </w:t>
      </w:r>
    </w:p>
    <w:p w:rsidR="0062550D" w:rsidRDefault="0062550D" w:rsidP="0062550D">
      <w:pPr>
        <w:spacing w:after="0" w:line="240" w:lineRule="auto"/>
        <w:jc w:val="center"/>
        <w:rPr>
          <w:rFonts w:eastAsia="Calibri" w:cs="Times New Roman"/>
          <w:b/>
          <w:sz w:val="36"/>
          <w:szCs w:val="36"/>
          <w:lang w:eastAsia="ru-RU"/>
        </w:rPr>
      </w:pPr>
      <w:r w:rsidRPr="00E00CA9">
        <w:rPr>
          <w:rFonts w:eastAsia="Calibri" w:cs="Times New Roman"/>
          <w:b/>
          <w:bCs/>
          <w:sz w:val="36"/>
          <w:szCs w:val="36"/>
          <w:lang w:eastAsia="ru-RU"/>
        </w:rPr>
        <w:t>с умственной отсталостью</w:t>
      </w:r>
    </w:p>
    <w:p w:rsidR="0062550D" w:rsidRDefault="0062550D" w:rsidP="0062550D">
      <w:pPr>
        <w:spacing w:after="0" w:line="240" w:lineRule="auto"/>
        <w:jc w:val="center"/>
        <w:rPr>
          <w:rFonts w:eastAsia="Calibri" w:cs="Times New Roman"/>
          <w:b/>
          <w:bCs/>
          <w:sz w:val="36"/>
          <w:szCs w:val="36"/>
          <w:lang w:eastAsia="ru-RU"/>
        </w:rPr>
      </w:pPr>
      <w:r w:rsidRPr="00E00CA9">
        <w:rPr>
          <w:rFonts w:eastAsia="Calibri" w:cs="Times New Roman"/>
          <w:b/>
          <w:bCs/>
          <w:sz w:val="36"/>
          <w:szCs w:val="36"/>
          <w:lang w:eastAsia="ru-RU"/>
        </w:rPr>
        <w:t xml:space="preserve">(интеллектуальными нарушениями) </w:t>
      </w:r>
    </w:p>
    <w:p w:rsidR="0062550D" w:rsidRPr="000C31EB" w:rsidRDefault="0062550D" w:rsidP="0062550D">
      <w:pPr>
        <w:spacing w:after="0" w:line="240" w:lineRule="auto"/>
        <w:jc w:val="center"/>
        <w:rPr>
          <w:rFonts w:eastAsia="Calibri" w:cs="Times New Roman"/>
          <w:b/>
          <w:sz w:val="36"/>
          <w:szCs w:val="36"/>
          <w:lang w:eastAsia="ru-RU"/>
        </w:rPr>
      </w:pPr>
      <w:r>
        <w:rPr>
          <w:rFonts w:eastAsia="Calibri" w:cs="Times New Roman"/>
          <w:b/>
          <w:bCs/>
          <w:sz w:val="36"/>
          <w:szCs w:val="36"/>
          <w:lang w:eastAsia="ru-RU"/>
        </w:rPr>
        <w:t>по варианту 2 (СИПР)</w:t>
      </w:r>
      <w:r>
        <w:rPr>
          <w:rFonts w:eastAsia="Calibri" w:cs="Times New Roman"/>
          <w:b/>
          <w:sz w:val="36"/>
          <w:szCs w:val="36"/>
          <w:lang w:eastAsia="ru-RU"/>
        </w:rPr>
        <w:t xml:space="preserve"> (обучение на дому)</w:t>
      </w:r>
      <w:r w:rsidRPr="000C31EB">
        <w:rPr>
          <w:rFonts w:eastAsia="Calibri" w:cs="Times New Roman"/>
          <w:b/>
          <w:sz w:val="36"/>
          <w:szCs w:val="36"/>
          <w:lang w:eastAsia="ru-RU"/>
        </w:rPr>
        <w:t xml:space="preserve"> </w:t>
      </w:r>
    </w:p>
    <w:p w:rsidR="0062550D" w:rsidRPr="000C31EB" w:rsidRDefault="0062550D" w:rsidP="0062550D">
      <w:pPr>
        <w:spacing w:after="0" w:line="240" w:lineRule="auto"/>
        <w:jc w:val="center"/>
        <w:rPr>
          <w:rFonts w:eastAsia="Calibri" w:cs="Times New Roman"/>
          <w:b/>
          <w:sz w:val="36"/>
          <w:szCs w:val="36"/>
          <w:lang w:eastAsia="ru-RU"/>
        </w:rPr>
      </w:pPr>
    </w:p>
    <w:p w:rsidR="0062550D" w:rsidRPr="000C31EB" w:rsidRDefault="0062550D" w:rsidP="0062550D">
      <w:pPr>
        <w:spacing w:after="0" w:line="240" w:lineRule="auto"/>
        <w:jc w:val="center"/>
        <w:rPr>
          <w:rFonts w:eastAsia="Calibri" w:cs="Times New Roman"/>
          <w:b/>
          <w:sz w:val="40"/>
          <w:szCs w:val="40"/>
          <w:lang w:eastAsia="ru-RU"/>
        </w:rPr>
      </w:pPr>
      <w:r w:rsidRPr="000C31EB">
        <w:rPr>
          <w:rFonts w:eastAsia="Calibri" w:cs="Times New Roman"/>
          <w:b/>
          <w:sz w:val="40"/>
          <w:szCs w:val="40"/>
          <w:lang w:eastAsia="ru-RU"/>
        </w:rPr>
        <w:t>Муниципального бюджетного общеобразовательного учреждения</w:t>
      </w:r>
    </w:p>
    <w:p w:rsidR="0062550D" w:rsidRPr="000C31EB" w:rsidRDefault="0062550D" w:rsidP="0062550D">
      <w:pPr>
        <w:spacing w:after="0" w:line="240" w:lineRule="auto"/>
        <w:jc w:val="center"/>
        <w:rPr>
          <w:rFonts w:eastAsia="Calibri" w:cs="Times New Roman"/>
          <w:b/>
          <w:sz w:val="40"/>
          <w:szCs w:val="40"/>
          <w:lang w:eastAsia="ru-RU"/>
        </w:rPr>
      </w:pPr>
      <w:r w:rsidRPr="000C31EB">
        <w:rPr>
          <w:rFonts w:eastAsia="Calibri" w:cs="Times New Roman"/>
          <w:b/>
          <w:sz w:val="40"/>
          <w:szCs w:val="40"/>
          <w:lang w:eastAsia="ru-RU"/>
        </w:rPr>
        <w:t>«</w:t>
      </w:r>
      <w:r w:rsidR="00597426">
        <w:rPr>
          <w:rFonts w:eastAsia="Calibri" w:cs="Times New Roman"/>
          <w:b/>
          <w:sz w:val="40"/>
          <w:szCs w:val="40"/>
          <w:lang w:eastAsia="ru-RU"/>
        </w:rPr>
        <w:t>Ботаническая средняя общеобразовательная школа</w:t>
      </w:r>
      <w:r w:rsidRPr="000C31EB">
        <w:rPr>
          <w:rFonts w:eastAsia="Calibri" w:cs="Times New Roman"/>
          <w:b/>
          <w:sz w:val="40"/>
          <w:szCs w:val="40"/>
          <w:lang w:eastAsia="ru-RU"/>
        </w:rPr>
        <w:t>»</w:t>
      </w:r>
    </w:p>
    <w:p w:rsidR="0062550D" w:rsidRPr="000C31EB" w:rsidRDefault="0062550D" w:rsidP="0062550D">
      <w:pPr>
        <w:spacing w:after="0" w:line="240" w:lineRule="auto"/>
        <w:jc w:val="center"/>
        <w:rPr>
          <w:rFonts w:eastAsia="Calibri" w:cs="Times New Roman"/>
          <w:b/>
          <w:sz w:val="40"/>
          <w:szCs w:val="40"/>
          <w:lang w:eastAsia="ru-RU"/>
        </w:rPr>
      </w:pPr>
      <w:r w:rsidRPr="000C31EB">
        <w:rPr>
          <w:rFonts w:eastAsia="Calibri" w:cs="Times New Roman"/>
          <w:b/>
          <w:sz w:val="40"/>
          <w:szCs w:val="40"/>
          <w:lang w:eastAsia="ru-RU"/>
        </w:rPr>
        <w:t>Раздольненского района Республики Крым</w:t>
      </w:r>
    </w:p>
    <w:p w:rsidR="0062550D" w:rsidRPr="000C31EB" w:rsidRDefault="0062550D" w:rsidP="0062550D">
      <w:pPr>
        <w:spacing w:after="0" w:line="240" w:lineRule="auto"/>
        <w:jc w:val="center"/>
        <w:rPr>
          <w:rFonts w:eastAsia="Calibri" w:cs="Times New Roman"/>
          <w:b/>
          <w:sz w:val="36"/>
          <w:szCs w:val="36"/>
          <w:lang w:eastAsia="ru-RU"/>
        </w:rPr>
      </w:pPr>
    </w:p>
    <w:p w:rsidR="0062550D" w:rsidRPr="000C31EB" w:rsidRDefault="008E6C3F" w:rsidP="0062550D">
      <w:pPr>
        <w:spacing w:after="0" w:line="240" w:lineRule="auto"/>
        <w:jc w:val="center"/>
        <w:rPr>
          <w:rFonts w:eastAsia="Calibri" w:cs="Times New Roman"/>
          <w:b/>
          <w:sz w:val="36"/>
          <w:szCs w:val="36"/>
          <w:lang w:eastAsia="ru-RU"/>
        </w:rPr>
      </w:pPr>
      <w:r>
        <w:rPr>
          <w:rFonts w:eastAsia="Calibri" w:cs="Times New Roman"/>
          <w:b/>
          <w:sz w:val="36"/>
          <w:szCs w:val="36"/>
          <w:lang w:eastAsia="ru-RU"/>
        </w:rPr>
        <w:t>на 2024/2025</w:t>
      </w:r>
      <w:r w:rsidR="0062550D" w:rsidRPr="000C31EB">
        <w:rPr>
          <w:rFonts w:eastAsia="Calibri" w:cs="Times New Roman"/>
          <w:b/>
          <w:sz w:val="36"/>
          <w:szCs w:val="36"/>
          <w:lang w:eastAsia="ru-RU"/>
        </w:rPr>
        <w:t xml:space="preserve"> УЧЕБНЫЙ ГОД</w:t>
      </w:r>
    </w:p>
    <w:p w:rsidR="0062550D" w:rsidRPr="000C31EB" w:rsidRDefault="0062550D" w:rsidP="0062550D">
      <w:pPr>
        <w:spacing w:after="0" w:line="240" w:lineRule="auto"/>
        <w:rPr>
          <w:rFonts w:eastAsia="Calibri" w:cs="Times New Roman"/>
          <w:sz w:val="36"/>
          <w:szCs w:val="36"/>
          <w:lang w:eastAsia="ru-RU"/>
        </w:rPr>
      </w:pPr>
    </w:p>
    <w:p w:rsidR="0062550D" w:rsidRPr="000C31EB" w:rsidRDefault="0062550D" w:rsidP="0062550D">
      <w:pPr>
        <w:spacing w:after="0" w:line="240" w:lineRule="auto"/>
        <w:rPr>
          <w:rFonts w:eastAsia="Calibri" w:cs="Times New Roman"/>
          <w:sz w:val="36"/>
          <w:szCs w:val="36"/>
          <w:lang w:eastAsia="ru-RU"/>
        </w:rPr>
      </w:pPr>
    </w:p>
    <w:p w:rsidR="0062550D" w:rsidRPr="000C31EB" w:rsidRDefault="0062550D" w:rsidP="0062550D">
      <w:pPr>
        <w:spacing w:after="0" w:line="240" w:lineRule="auto"/>
        <w:rPr>
          <w:rFonts w:eastAsia="Calibri" w:cs="Times New Roman"/>
          <w:sz w:val="24"/>
          <w:szCs w:val="24"/>
          <w:lang w:eastAsia="ru-RU"/>
        </w:rPr>
      </w:pPr>
    </w:p>
    <w:p w:rsidR="0062550D" w:rsidRPr="000C31EB" w:rsidRDefault="0062550D" w:rsidP="0062550D">
      <w:pPr>
        <w:spacing w:after="0" w:line="276" w:lineRule="auto"/>
        <w:rPr>
          <w:rFonts w:eastAsia="Calibri" w:cs="Times New Roman"/>
          <w:szCs w:val="28"/>
        </w:rPr>
      </w:pPr>
      <w:r w:rsidRPr="000C31EB">
        <w:rPr>
          <w:rFonts w:eastAsia="Calibri" w:cs="Times New Roman"/>
          <w:szCs w:val="28"/>
        </w:rPr>
        <w:t xml:space="preserve">                                                                                </w:t>
      </w:r>
    </w:p>
    <w:p w:rsidR="0062550D" w:rsidRPr="00E00CA9" w:rsidRDefault="00597426" w:rsidP="0062550D">
      <w:pPr>
        <w:spacing w:after="0" w:line="240" w:lineRule="auto"/>
        <w:jc w:val="center"/>
        <w:rPr>
          <w:rFonts w:eastAsia="Calibri" w:cs="Times New Roman"/>
          <w:color w:val="FF0000"/>
          <w:szCs w:val="28"/>
        </w:rPr>
      </w:pPr>
      <w:proofErr w:type="spellStart"/>
      <w:r>
        <w:rPr>
          <w:rFonts w:eastAsia="Calibri" w:cs="Times New Roman"/>
          <w:b/>
          <w:szCs w:val="28"/>
          <w:lang w:eastAsia="ru-RU"/>
        </w:rPr>
        <w:t>с</w:t>
      </w:r>
      <w:r w:rsidR="0062550D">
        <w:rPr>
          <w:rFonts w:eastAsia="Calibri" w:cs="Times New Roman"/>
          <w:b/>
          <w:szCs w:val="28"/>
          <w:lang w:eastAsia="ru-RU"/>
        </w:rPr>
        <w:t>.</w:t>
      </w:r>
      <w:r>
        <w:rPr>
          <w:rFonts w:eastAsia="Calibri" w:cs="Times New Roman"/>
          <w:b/>
          <w:szCs w:val="28"/>
          <w:lang w:eastAsia="ru-RU"/>
        </w:rPr>
        <w:t>Ботаническ</w:t>
      </w:r>
      <w:r w:rsidR="0062550D">
        <w:rPr>
          <w:rFonts w:eastAsia="Calibri" w:cs="Times New Roman"/>
          <w:b/>
          <w:szCs w:val="28"/>
          <w:lang w:eastAsia="ru-RU"/>
        </w:rPr>
        <w:t>ое</w:t>
      </w:r>
      <w:proofErr w:type="spellEnd"/>
    </w:p>
    <w:p w:rsidR="0062550D" w:rsidRPr="000C31EB" w:rsidRDefault="008E6C3F" w:rsidP="0062550D">
      <w:pPr>
        <w:spacing w:after="0" w:line="240" w:lineRule="auto"/>
        <w:ind w:right="-104"/>
        <w:jc w:val="center"/>
        <w:rPr>
          <w:rFonts w:eastAsia="Calibri" w:cs="Times New Roman"/>
          <w:b/>
          <w:szCs w:val="28"/>
          <w:lang w:eastAsia="ru-RU"/>
        </w:rPr>
      </w:pPr>
      <w:r>
        <w:rPr>
          <w:rFonts w:eastAsia="Calibri" w:cs="Times New Roman"/>
          <w:b/>
          <w:szCs w:val="28"/>
          <w:lang w:eastAsia="ru-RU"/>
        </w:rPr>
        <w:t>2024</w:t>
      </w:r>
      <w:r w:rsidR="0062550D" w:rsidRPr="000C31EB">
        <w:rPr>
          <w:rFonts w:eastAsia="Calibri" w:cs="Times New Roman"/>
          <w:b/>
          <w:szCs w:val="28"/>
          <w:lang w:eastAsia="ru-RU"/>
        </w:rPr>
        <w:t xml:space="preserve"> г.</w:t>
      </w:r>
    </w:p>
    <w:p w:rsidR="00A5081C" w:rsidRDefault="00A5081C"/>
    <w:p w:rsidR="0062550D" w:rsidRDefault="0062550D"/>
    <w:p w:rsidR="0062550D" w:rsidRPr="0062550D" w:rsidRDefault="0062550D" w:rsidP="0062550D">
      <w:pPr>
        <w:numPr>
          <w:ilvl w:val="0"/>
          <w:numId w:val="1"/>
        </w:numPr>
        <w:contextualSpacing/>
        <w:jc w:val="center"/>
        <w:rPr>
          <w:b/>
          <w:szCs w:val="28"/>
        </w:rPr>
      </w:pPr>
      <w:r w:rsidRPr="0062550D">
        <w:rPr>
          <w:b/>
          <w:szCs w:val="28"/>
        </w:rPr>
        <w:t>Пояснительная записка</w:t>
      </w:r>
    </w:p>
    <w:p w:rsidR="0062550D" w:rsidRPr="0062550D" w:rsidRDefault="0062550D" w:rsidP="0062550D">
      <w:pPr>
        <w:ind w:firstLine="708"/>
        <w:jc w:val="both"/>
        <w:rPr>
          <w:rFonts w:eastAsia="Times New Roman" w:cs="Times New Roman"/>
          <w:color w:val="000000"/>
          <w:szCs w:val="28"/>
        </w:rPr>
      </w:pPr>
      <w:proofErr w:type="gramStart"/>
      <w:r w:rsidRPr="0062550D">
        <w:rPr>
          <w:szCs w:val="28"/>
        </w:rPr>
        <w:t>Индивидуальный учебный план МБОУ «</w:t>
      </w:r>
      <w:r w:rsidR="00597426">
        <w:rPr>
          <w:szCs w:val="28"/>
        </w:rPr>
        <w:t>Ботаническая школа</w:t>
      </w:r>
      <w:r w:rsidR="00FE4484">
        <w:rPr>
          <w:szCs w:val="28"/>
        </w:rPr>
        <w:t>», осуществляющих</w:t>
      </w:r>
      <w:r w:rsidRPr="0062550D">
        <w:rPr>
          <w:szCs w:val="28"/>
        </w:rPr>
        <w:t xml:space="preserve"> обучение по адаптированным основным общеобразовательным программам для детей с ограниченными возможностями здоровья </w:t>
      </w:r>
      <w:r w:rsidRPr="0062550D">
        <w:rPr>
          <w:rFonts w:eastAsia="Times New Roman" w:cs="Times New Roman"/>
          <w:bCs/>
          <w:color w:val="000000"/>
          <w:szCs w:val="28"/>
        </w:rPr>
        <w:t>с умственной отсталостью</w:t>
      </w:r>
      <w:r w:rsidRPr="0062550D">
        <w:rPr>
          <w:rFonts w:eastAsia="Times New Roman" w:cs="Times New Roman"/>
          <w:szCs w:val="28"/>
        </w:rPr>
        <w:t xml:space="preserve"> </w:t>
      </w:r>
      <w:r w:rsidRPr="0062550D">
        <w:rPr>
          <w:rFonts w:eastAsia="Times New Roman" w:cs="Times New Roman"/>
          <w:bCs/>
          <w:color w:val="000000"/>
          <w:szCs w:val="28"/>
        </w:rPr>
        <w:t>(интеллектуальными нарушениями) по варианту 1</w:t>
      </w:r>
      <w:r w:rsidRPr="0062550D">
        <w:rPr>
          <w:rFonts w:eastAsia="Times New Roman" w:cs="Times New Roman"/>
          <w:color w:val="000000"/>
          <w:szCs w:val="28"/>
        </w:rPr>
        <w:t xml:space="preserve">, </w:t>
      </w:r>
      <w:r w:rsidRPr="0062550D">
        <w:rPr>
          <w:szCs w:val="28"/>
        </w:rPr>
        <w:t xml:space="preserve">формируются в соответствии с требованиями: </w:t>
      </w:r>
      <w:proofErr w:type="gramEnd"/>
    </w:p>
    <w:p w:rsidR="0062550D" w:rsidRPr="0062550D" w:rsidRDefault="0062550D" w:rsidP="0062550D">
      <w:pPr>
        <w:jc w:val="both"/>
      </w:pPr>
      <w:r w:rsidRPr="0062550D">
        <w:t>- Федерального закона от 29.12.2012 №273-ФЗ «Об образовании в Российской Федерации»;</w:t>
      </w:r>
    </w:p>
    <w:p w:rsidR="0062550D" w:rsidRPr="0062550D" w:rsidRDefault="0062550D" w:rsidP="0062550D">
      <w:pPr>
        <w:jc w:val="both"/>
      </w:pPr>
      <w:r w:rsidRPr="0062550D">
        <w:t>-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 № 1599 (далее – ФГОС обучающихся с интеллектуальными нарушениями);</w:t>
      </w:r>
    </w:p>
    <w:p w:rsidR="0062550D" w:rsidRPr="0062550D" w:rsidRDefault="0062550D" w:rsidP="0062550D">
      <w:pPr>
        <w:jc w:val="both"/>
      </w:pPr>
      <w:r w:rsidRPr="0062550D">
        <w:t>- Федеральной адаптированной основной общеобразовательной программой обучающихся с умственной отсталостью (интеллектуальными нарушениями), утвержденной приказом Министерства просвещения Российской Федерации от 24.11.2022г №1026;</w:t>
      </w:r>
    </w:p>
    <w:p w:rsidR="0062550D" w:rsidRPr="0062550D" w:rsidRDefault="0062550D" w:rsidP="0062550D">
      <w:pPr>
        <w:jc w:val="both"/>
      </w:pPr>
      <w:r w:rsidRPr="0062550D">
        <w:t xml:space="preserve">-  </w:t>
      </w:r>
      <w:r w:rsidRPr="0062550D">
        <w:rPr>
          <w:rFonts w:cs="Times New Roman"/>
          <w:color w:val="000000"/>
          <w:szCs w:val="28"/>
        </w:rPr>
        <w:t>СП 2.4.3648-20 «Санитарно-эпидемиологические требования к организациям воспитания и обучения, отдыха и оздоровления детей и молодежи»;</w:t>
      </w:r>
    </w:p>
    <w:p w:rsidR="0062550D" w:rsidRPr="0062550D" w:rsidRDefault="0062550D" w:rsidP="0062550D">
      <w:pPr>
        <w:spacing w:before="100" w:beforeAutospacing="1" w:after="0" w:afterAutospacing="1" w:line="240" w:lineRule="auto"/>
        <w:contextualSpacing/>
        <w:jc w:val="both"/>
        <w:rPr>
          <w:rFonts w:cs="Times New Roman"/>
          <w:color w:val="000000"/>
          <w:szCs w:val="28"/>
        </w:rPr>
      </w:pPr>
      <w:r w:rsidRPr="0062550D">
        <w:rPr>
          <w:rFonts w:cs="Times New Roman"/>
          <w:color w:val="000000"/>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rsidR="0062550D" w:rsidRPr="0062550D" w:rsidRDefault="0062550D" w:rsidP="0062550D">
      <w:pPr>
        <w:jc w:val="both"/>
      </w:pPr>
      <w:r w:rsidRPr="0062550D">
        <w:t>- Федерального перечня учебников, утвержденного приказом Министерства просвещения Российской Федерации от 21.09.2022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учебников исключенных учебников»;</w:t>
      </w:r>
    </w:p>
    <w:p w:rsidR="0062550D" w:rsidRPr="0062550D" w:rsidRDefault="0062550D" w:rsidP="0062550D">
      <w:pPr>
        <w:jc w:val="both"/>
        <w:rPr>
          <w:rFonts w:eastAsia="Calibri" w:cs="Times New Roman"/>
          <w:szCs w:val="28"/>
        </w:rPr>
      </w:pPr>
      <w:r w:rsidRPr="0062550D">
        <w:t xml:space="preserve">- </w:t>
      </w:r>
      <w:r w:rsidRPr="0062550D">
        <w:rPr>
          <w:rFonts w:eastAsia="Calibri" w:cs="Times New Roman"/>
          <w:szCs w:val="28"/>
        </w:rPr>
        <w:t xml:space="preserve">Приказа Министерства просвещения Российской Федерации от 21.07.2023 №556 «О внесении изменений в приложение №1 и №2 к приказу Министерства просвещения от 21.09.2022 № 858 «Об утверждении Федерального перечня учебников, </w:t>
      </w:r>
      <w:r w:rsidRPr="0062550D">
        <w:t xml:space="preserve">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w:t>
      </w:r>
      <w:r w:rsidRPr="0062550D">
        <w:lastRenderedPageBreak/>
        <w:t>деятельность и установления предельного срока учебников исключенных учебников»;</w:t>
      </w:r>
    </w:p>
    <w:p w:rsidR="008E6C3F" w:rsidRDefault="0062550D" w:rsidP="008E6C3F">
      <w:pPr>
        <w:jc w:val="both"/>
      </w:pPr>
      <w:r w:rsidRPr="0062550D">
        <w:t xml:space="preserve">- </w:t>
      </w:r>
      <w:r w:rsidR="008E6C3F">
        <w:t>Приказа Министерства просвещения Российской федерации от 01.02.2024г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8E6C3F" w:rsidRDefault="008E6C3F" w:rsidP="008E6C3F">
      <w:pPr>
        <w:jc w:val="both"/>
      </w:pPr>
      <w:r>
        <w:t>- Письма Министерства просвещения Российской Федерации «О направлении методических рекомендаций об организации обучения на дому обучающихся с ОВЗ, инвалидностью» от 24.11.2021г №ДГ-2121/07;</w:t>
      </w:r>
    </w:p>
    <w:p w:rsidR="008E6C3F" w:rsidRPr="000B116D" w:rsidRDefault="008E6C3F" w:rsidP="008E6C3F">
      <w:pPr>
        <w:jc w:val="both"/>
        <w:rPr>
          <w:rFonts w:ascii="TimesNewRomanPSMT" w:hAnsi="TimesNewRomanPSMT"/>
          <w:color w:val="000000"/>
          <w:szCs w:val="28"/>
        </w:rPr>
      </w:pPr>
      <w:r>
        <w:t xml:space="preserve">- </w:t>
      </w:r>
      <w:r>
        <w:rPr>
          <w:rStyle w:val="fontstyle01"/>
        </w:rPr>
        <w:t>Письма Министерства</w:t>
      </w:r>
      <w:r>
        <w:rPr>
          <w:rFonts w:ascii="TimesNewRomanPSMT" w:hAnsi="TimesNewRomanPSMT"/>
          <w:color w:val="000000"/>
          <w:szCs w:val="28"/>
        </w:rPr>
        <w:t xml:space="preserve"> </w:t>
      </w:r>
      <w:r>
        <w:rPr>
          <w:rStyle w:val="fontstyle01"/>
        </w:rPr>
        <w:t>просвещения Российской Федерации от 31.08.2023 № АБ-3569/07 «О направлении</w:t>
      </w:r>
      <w:r>
        <w:rPr>
          <w:rFonts w:ascii="TimesNewRomanPSMT" w:hAnsi="TimesNewRomanPSMT"/>
          <w:color w:val="000000"/>
          <w:szCs w:val="28"/>
        </w:rPr>
        <w:t xml:space="preserve"> </w:t>
      </w:r>
      <w:r>
        <w:rPr>
          <w:rStyle w:val="fontstyle01"/>
        </w:rPr>
        <w:t>разъяснений по организации образования обучающихся с ОВЗ в 2023/2024 учебном году»;</w:t>
      </w:r>
    </w:p>
    <w:p w:rsidR="008E6C3F" w:rsidRPr="000B116D" w:rsidRDefault="008E6C3F" w:rsidP="008E6C3F">
      <w:pPr>
        <w:jc w:val="both"/>
      </w:pPr>
      <w:r>
        <w:t>- совместного приказа</w:t>
      </w:r>
      <w:r w:rsidRPr="000B116D">
        <w:t xml:space="preserve"> Министерства образования, науки и молодежи Республики Крым и Министерства здравоохранения Республики Крым «Об утверждении Положения о порядке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от 15.07.2024г №1102/1076</w:t>
      </w:r>
      <w:r>
        <w:t>;</w:t>
      </w:r>
    </w:p>
    <w:p w:rsidR="008E6C3F" w:rsidRDefault="008E6C3F" w:rsidP="008E6C3F">
      <w:pPr>
        <w:jc w:val="both"/>
      </w:pPr>
      <w:r>
        <w:t>- Письма Министерства образования, науки и молодежи Республики Крым от 25.06.2024г №3885/01-14.</w:t>
      </w:r>
    </w:p>
    <w:p w:rsidR="0062550D" w:rsidRPr="0062550D" w:rsidRDefault="0062550D" w:rsidP="0062550D">
      <w:pPr>
        <w:jc w:val="both"/>
      </w:pPr>
      <w:r>
        <w:t xml:space="preserve">       Учебный план МБОУ «</w:t>
      </w:r>
      <w:r w:rsidR="00597426">
        <w:rPr>
          <w:szCs w:val="28"/>
        </w:rPr>
        <w:t>Ботаническая школа</w:t>
      </w:r>
      <w:r>
        <w:t xml:space="preserve">» </w:t>
      </w:r>
      <w:r w:rsidRPr="0062550D">
        <w:t xml:space="preserve"> (далее - учебный план), реализу</w:t>
      </w:r>
      <w:r>
        <w:t>ющей</w:t>
      </w:r>
      <w:r w:rsidRPr="0062550D">
        <w:t xml:space="preserve">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2550D" w:rsidRPr="0062550D" w:rsidRDefault="0062550D" w:rsidP="0062550D">
      <w:pPr>
        <w:ind w:firstLine="708"/>
        <w:jc w:val="both"/>
      </w:pPr>
      <w:r w:rsidRPr="0062550D">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2550D" w:rsidRPr="0062550D" w:rsidRDefault="0062550D" w:rsidP="0062550D">
      <w:pPr>
        <w:jc w:val="both"/>
      </w:pPr>
      <w:r w:rsidRPr="0062550D">
        <w:t>Недельный учебный план представлен по этапам обучения.</w:t>
      </w:r>
    </w:p>
    <w:p w:rsidR="0062550D" w:rsidRPr="0062550D" w:rsidRDefault="0062550D" w:rsidP="0062550D">
      <w:pPr>
        <w:jc w:val="both"/>
      </w:pPr>
      <w:r>
        <w:t>2 этап - V - IX классы</w:t>
      </w:r>
    </w:p>
    <w:p w:rsidR="0062550D" w:rsidRPr="0062550D" w:rsidRDefault="0062550D" w:rsidP="0062550D">
      <w:pPr>
        <w:ind w:firstLine="708"/>
        <w:jc w:val="both"/>
      </w:pPr>
      <w:r w:rsidRPr="0062550D">
        <w:t>Учебная нагрузка рассчитывается исхо</w:t>
      </w:r>
      <w:r>
        <w:t>дя из</w:t>
      </w:r>
      <w:r w:rsidRPr="0062550D">
        <w:t xml:space="preserve"> 34 учебных недель в году со 2 по 12 класс.</w:t>
      </w:r>
    </w:p>
    <w:p w:rsidR="0062550D" w:rsidRPr="0062550D" w:rsidRDefault="0062550D" w:rsidP="0062550D">
      <w:pPr>
        <w:ind w:firstLine="708"/>
        <w:jc w:val="both"/>
      </w:pPr>
      <w:r w:rsidRPr="0062550D">
        <w:lastRenderedPageBreak/>
        <w:t>Общий объем учебной на</w:t>
      </w:r>
      <w:r>
        <w:t xml:space="preserve">грузки составляет не более </w:t>
      </w:r>
      <w:r w:rsidRPr="0062550D">
        <w:t>5066 академических часов на I</w:t>
      </w:r>
      <w:r>
        <w:t>I этапе обучения (V - IX класс).</w:t>
      </w:r>
    </w:p>
    <w:p w:rsidR="0062550D" w:rsidRPr="0062550D" w:rsidRDefault="0062550D" w:rsidP="0062550D">
      <w:pPr>
        <w:ind w:firstLine="708"/>
        <w:jc w:val="both"/>
      </w:pPr>
      <w:r w:rsidRPr="0062550D">
        <w:t xml:space="preserve"> На каждом этапе обучения в у</w:t>
      </w:r>
      <w:r>
        <w:t xml:space="preserve">чебном плане представлены семь </w:t>
      </w:r>
      <w:r w:rsidRPr="0062550D">
        <w:t>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62550D" w:rsidRPr="0062550D" w:rsidRDefault="0062550D" w:rsidP="0062550D">
      <w:pPr>
        <w:ind w:firstLine="708"/>
        <w:jc w:val="both"/>
      </w:pPr>
      <w:r w:rsidRPr="0062550D">
        <w:t>Учебный план включает две части: обязательную часть и часть, формируемую участниками образовательных отношений.</w:t>
      </w:r>
    </w:p>
    <w:p w:rsidR="0062550D" w:rsidRPr="0062550D" w:rsidRDefault="0062550D" w:rsidP="0062550D">
      <w:pPr>
        <w:ind w:firstLine="708"/>
        <w:jc w:val="both"/>
      </w:pPr>
      <w:r w:rsidRPr="0062550D">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62550D" w:rsidRPr="0062550D" w:rsidRDefault="0062550D" w:rsidP="0062550D">
      <w:pPr>
        <w:ind w:firstLine="708"/>
        <w:jc w:val="both"/>
      </w:pPr>
      <w:r w:rsidRPr="0062550D">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62550D" w:rsidRPr="0062550D" w:rsidRDefault="0062550D" w:rsidP="0062550D">
      <w:pPr>
        <w:ind w:firstLine="708"/>
        <w:jc w:val="both"/>
      </w:pPr>
      <w:r w:rsidRPr="0062550D">
        <w:t>Таким образом, часть учебного плана, формируемая участниками образовательных отношений, предусматривает:</w:t>
      </w:r>
    </w:p>
    <w:p w:rsidR="0062550D" w:rsidRPr="0062550D" w:rsidRDefault="0062550D" w:rsidP="0062550D">
      <w:pPr>
        <w:jc w:val="both"/>
      </w:pPr>
      <w:r>
        <w:t xml:space="preserve">- </w:t>
      </w:r>
      <w:r w:rsidRPr="0062550D">
        <w:t>учебные занятия, обеспечивающие различные интересы обучающихся, в том числе этнокультурные;</w:t>
      </w:r>
    </w:p>
    <w:p w:rsidR="0062550D" w:rsidRPr="0062550D" w:rsidRDefault="0062550D" w:rsidP="0062550D">
      <w:pPr>
        <w:jc w:val="both"/>
      </w:pPr>
      <w:r>
        <w:t xml:space="preserve">- </w:t>
      </w:r>
      <w:r w:rsidRPr="0062550D">
        <w:t>увеличение учебных часов, отводимых на изучение отдельных учебных предметов обязательной части;</w:t>
      </w:r>
    </w:p>
    <w:p w:rsidR="0062550D" w:rsidRPr="0062550D" w:rsidRDefault="0062550D" w:rsidP="0062550D">
      <w:pPr>
        <w:jc w:val="both"/>
      </w:pPr>
      <w:r>
        <w:t>-</w:t>
      </w:r>
      <w:r w:rsidRPr="0062550D">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62550D" w:rsidRPr="0062550D" w:rsidRDefault="0062550D" w:rsidP="0062550D">
      <w:pPr>
        <w:ind w:firstLine="708"/>
        <w:jc w:val="both"/>
      </w:pPr>
      <w:r w:rsidRPr="0062550D">
        <w:t xml:space="preserve">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w:t>
      </w:r>
      <w:r w:rsidRPr="0062550D">
        <w:lastRenderedPageBreak/>
        <w:t>Общий объем нагрузки, включенной в ИУП, не может превышать объем, предусмотренный учебным планом АООП.</w:t>
      </w:r>
    </w:p>
    <w:p w:rsidR="0062550D" w:rsidRPr="0062550D" w:rsidRDefault="0062550D" w:rsidP="0062550D">
      <w:pPr>
        <w:ind w:firstLine="708"/>
        <w:jc w:val="both"/>
      </w:pPr>
      <w:r w:rsidRPr="0062550D">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62550D" w:rsidRPr="0062550D" w:rsidRDefault="0062550D" w:rsidP="0062550D">
      <w:pPr>
        <w:ind w:firstLine="708"/>
        <w:jc w:val="both"/>
      </w:pPr>
      <w:r w:rsidRPr="0062550D">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w:t>
      </w:r>
      <w:proofErr w:type="gramStart"/>
      <w:r w:rsidRPr="0062550D">
        <w:t>планах</w:t>
      </w:r>
      <w:proofErr w:type="gramEnd"/>
      <w:r w:rsidRPr="0062550D">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proofErr w:type="spellStart"/>
      <w:r w:rsidRPr="0062550D">
        <w:t>коррекционноразвивающих</w:t>
      </w:r>
      <w:proofErr w:type="spellEnd"/>
      <w:r w:rsidRPr="0062550D">
        <w:t xml:space="preserve">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62550D" w:rsidRPr="0062550D" w:rsidRDefault="0062550D" w:rsidP="0062550D">
      <w:pPr>
        <w:ind w:firstLine="708"/>
        <w:jc w:val="both"/>
      </w:pPr>
      <w:r w:rsidRPr="0062550D">
        <w:t>Процесс обучения по предметам организуется в форме урока. Пе</w:t>
      </w:r>
      <w:r>
        <w:t xml:space="preserve">дагогический работник проводит </w:t>
      </w:r>
      <w:r w:rsidRPr="0062550D">
        <w:t xml:space="preserve">индивидуальную работу с обучающимся в соответствии с расписанием уроков. Продолжительность индивидуальных занятий </w:t>
      </w:r>
      <w:r>
        <w:t xml:space="preserve">не должна превышать 25 мин. </w:t>
      </w:r>
    </w:p>
    <w:p w:rsidR="0062550D" w:rsidRPr="0062550D" w:rsidRDefault="0062550D" w:rsidP="0062550D">
      <w:pPr>
        <w:ind w:firstLine="708"/>
        <w:jc w:val="both"/>
      </w:pPr>
      <w:r w:rsidRPr="0062550D">
        <w:t>Содержание коррекционно-развивающей области учебного плана представлено коррекционными курсами и коррекционно-развивающими занятиями.</w:t>
      </w:r>
    </w:p>
    <w:p w:rsidR="0062550D" w:rsidRPr="0062550D" w:rsidRDefault="0062550D" w:rsidP="0062550D">
      <w:pPr>
        <w:ind w:firstLine="708"/>
        <w:jc w:val="both"/>
      </w:pPr>
      <w:r w:rsidRPr="0062550D">
        <w:lastRenderedPageBreak/>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62550D">
        <w:t>особенностей</w:t>
      </w:r>
      <w:proofErr w:type="gramEnd"/>
      <w:r w:rsidRPr="0062550D">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62550D" w:rsidRPr="0062550D" w:rsidRDefault="0062550D" w:rsidP="0062550D">
      <w:pPr>
        <w:ind w:firstLine="708"/>
        <w:jc w:val="both"/>
      </w:pPr>
      <w:r w:rsidRPr="0062550D">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w:t>
      </w:r>
      <w:r>
        <w:t xml:space="preserve">уется с учетом психофизического </w:t>
      </w:r>
      <w:r w:rsidRPr="0062550D">
        <w:t>состояния обучающегося до 25 минут.</w:t>
      </w:r>
    </w:p>
    <w:p w:rsidR="0062550D" w:rsidRPr="0062550D" w:rsidRDefault="0062550D" w:rsidP="0062550D">
      <w:pPr>
        <w:ind w:firstLine="708"/>
        <w:jc w:val="both"/>
      </w:pPr>
      <w:r w:rsidRPr="0062550D">
        <w:t>Курсы коррекционно-развивающей области реализуются в рамках внеурочной деятельности.</w:t>
      </w:r>
    </w:p>
    <w:p w:rsidR="0062550D" w:rsidRPr="0062550D" w:rsidRDefault="0062550D" w:rsidP="0062550D">
      <w:pPr>
        <w:ind w:firstLine="708"/>
        <w:jc w:val="both"/>
      </w:pPr>
      <w:r w:rsidRPr="0062550D">
        <w:t xml:space="preserve">Общий объем внеурочной деятельности составляет 10 часов в неделю (не более 1700 часов на II этапе </w:t>
      </w:r>
      <w:r w:rsidR="00B74AE4">
        <w:t xml:space="preserve">обучения (5 - 9 класс). </w:t>
      </w:r>
      <w:r w:rsidRPr="0062550D">
        <w:t xml:space="preserve"> Из 10 часов внеурочной деятельности в неделю не менее 5 часов отводится на реализацию коррекционно-развивающей области.</w:t>
      </w:r>
    </w:p>
    <w:p w:rsidR="0062550D" w:rsidRPr="0062550D" w:rsidRDefault="0062550D" w:rsidP="0062550D">
      <w:pPr>
        <w:ind w:firstLine="708"/>
        <w:jc w:val="both"/>
      </w:pPr>
      <w:r w:rsidRPr="0062550D">
        <w:t>Организация занятий по направлениям внеуро</w:t>
      </w:r>
      <w:r>
        <w:t>чной деятельности является</w:t>
      </w:r>
      <w:r w:rsidRPr="0062550D">
        <w:t xml:space="preserve"> неотъемлемой частью образовательного процесса в общеобразовательной организации.</w:t>
      </w:r>
    </w:p>
    <w:p w:rsidR="0062550D" w:rsidRPr="0062550D" w:rsidRDefault="0062550D" w:rsidP="0062550D">
      <w:pPr>
        <w:ind w:firstLine="708"/>
        <w:jc w:val="both"/>
      </w:pPr>
      <w:r w:rsidRPr="0062550D">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62550D" w:rsidRPr="0062550D" w:rsidRDefault="0062550D" w:rsidP="0062550D">
      <w:pPr>
        <w:ind w:firstLine="708"/>
        <w:jc w:val="both"/>
      </w:pPr>
      <w:r w:rsidRPr="0062550D">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62550D" w:rsidRPr="0062550D" w:rsidRDefault="0062550D" w:rsidP="0062550D">
      <w:pPr>
        <w:ind w:firstLine="708"/>
        <w:jc w:val="both"/>
      </w:pPr>
      <w:r w:rsidRPr="0062550D">
        <w:lastRenderedPageBreak/>
        <w:t>Чередование учебной и внеурочной деятельности в рамках реализации АООП и СИПР определяет образовательная организация.</w:t>
      </w:r>
    </w:p>
    <w:p w:rsidR="0062550D" w:rsidRDefault="0062550D" w:rsidP="0062550D">
      <w:pPr>
        <w:ind w:firstLine="708"/>
        <w:jc w:val="both"/>
      </w:pPr>
      <w:r w:rsidRPr="0062550D">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B74AE4" w:rsidRPr="00B74AE4" w:rsidRDefault="00B74AE4" w:rsidP="00054F67">
      <w:pPr>
        <w:numPr>
          <w:ilvl w:val="0"/>
          <w:numId w:val="2"/>
        </w:numPr>
        <w:jc w:val="center"/>
      </w:pPr>
      <w:r w:rsidRPr="00B74AE4">
        <w:rPr>
          <w:b/>
          <w:bCs/>
        </w:rPr>
        <w:t>Формы промежуточной аттестации.</w:t>
      </w:r>
    </w:p>
    <w:p w:rsidR="00B74AE4" w:rsidRDefault="00B74AE4" w:rsidP="00B74AE4">
      <w:pPr>
        <w:ind w:firstLine="708"/>
        <w:jc w:val="both"/>
      </w:pPr>
      <w:r w:rsidRPr="00B74AE4">
        <w:t>Учебный план определяет формы проведения промежуточной аттестации в соответствии с</w:t>
      </w:r>
      <w:r w:rsidRPr="00B74AE4">
        <w:rPr>
          <w:lang w:val="en-US"/>
        </w:rPr>
        <w:t> </w:t>
      </w:r>
      <w:r w:rsidRPr="00B74AE4">
        <w:t>ФАОП для обучающихся с умственной отсталостью (интеллектуальными нарушениями), утвержденной приказом Министерства просвещения Российской Федерации от 24.11.2022г №1026 и</w:t>
      </w:r>
      <w:r w:rsidRPr="00B74AE4">
        <w:rPr>
          <w:lang w:val="en-US"/>
        </w:rPr>
        <w:t> </w:t>
      </w:r>
      <w:r w:rsidRPr="00B74AE4">
        <w:t>«Положением о текущем контроле и промежуточной аттестации»</w:t>
      </w:r>
      <w:r w:rsidRPr="00B74AE4">
        <w:rPr>
          <w:lang w:val="en-US"/>
        </w:rPr>
        <w:t> </w:t>
      </w:r>
      <w:r w:rsidRPr="00B74AE4">
        <w:t>МБОУ «</w:t>
      </w:r>
      <w:r w:rsidR="00597426">
        <w:rPr>
          <w:szCs w:val="28"/>
        </w:rPr>
        <w:t>Ботаническая школа</w:t>
      </w:r>
      <w:r w:rsidRPr="00B74AE4">
        <w:t>»</w:t>
      </w:r>
      <w:r>
        <w:t>.</w:t>
      </w:r>
    </w:p>
    <w:p w:rsidR="00B74AE4" w:rsidRDefault="00B74AE4" w:rsidP="00B74AE4">
      <w:pPr>
        <w:ind w:firstLine="708"/>
        <w:jc w:val="both"/>
      </w:pPr>
      <w:r w:rsidRPr="00B74AE4">
        <w:rPr>
          <w:b/>
        </w:rPr>
        <w:t>Промежуточная аттестация обучающейся</w:t>
      </w:r>
      <w:r w:rsidRPr="00B74AE4">
        <w:t xml:space="preserve"> проводится в с</w:t>
      </w:r>
      <w:r w:rsidR="00054F67">
        <w:t>оответствии с локальным актом школы</w:t>
      </w:r>
      <w:r w:rsidRPr="00B74AE4">
        <w:t>, без прекращения образовательной деятельности в форм</w:t>
      </w:r>
      <w:r w:rsidR="00054F67">
        <w:t xml:space="preserve">е педагогического наблюдения, </w:t>
      </w:r>
      <w:r w:rsidRPr="00B74AE4">
        <w:t>в том числе с учетом рекомендаций психолого-медико-педагогической комиссии.</w:t>
      </w: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597426" w:rsidRDefault="00597426" w:rsidP="00B74AE4">
      <w:pPr>
        <w:ind w:firstLine="708"/>
        <w:jc w:val="both"/>
      </w:pPr>
    </w:p>
    <w:p w:rsidR="00B74AE4" w:rsidRPr="00163BC2" w:rsidRDefault="00B74AE4" w:rsidP="00054F67">
      <w:pPr>
        <w:pStyle w:val="a3"/>
        <w:numPr>
          <w:ilvl w:val="0"/>
          <w:numId w:val="2"/>
        </w:numPr>
        <w:spacing w:after="0" w:line="240" w:lineRule="auto"/>
        <w:jc w:val="center"/>
        <w:outlineLvl w:val="0"/>
        <w:rPr>
          <w:rFonts w:eastAsia="Times New Roman" w:cs="Times New Roman"/>
          <w:b/>
          <w:bCs/>
          <w:szCs w:val="28"/>
          <w:lang w:eastAsia="ru-RU"/>
        </w:rPr>
      </w:pPr>
      <w:r w:rsidRPr="00163BC2">
        <w:rPr>
          <w:rFonts w:eastAsia="Times New Roman" w:cs="Times New Roman"/>
          <w:b/>
          <w:bCs/>
          <w:szCs w:val="28"/>
          <w:lang w:eastAsia="ru-RU"/>
        </w:rPr>
        <w:lastRenderedPageBreak/>
        <w:t>Сетка часов</w:t>
      </w:r>
    </w:p>
    <w:p w:rsidR="00B74AE4" w:rsidRPr="00163BC2" w:rsidRDefault="00B74AE4" w:rsidP="00B74AE4">
      <w:pPr>
        <w:spacing w:after="0" w:line="240" w:lineRule="auto"/>
        <w:jc w:val="center"/>
        <w:outlineLvl w:val="0"/>
        <w:rPr>
          <w:rFonts w:eastAsia="Times New Roman" w:cs="Times New Roman"/>
          <w:b/>
          <w:sz w:val="24"/>
          <w:szCs w:val="24"/>
          <w:lang w:eastAsia="ru-RU"/>
        </w:rPr>
      </w:pPr>
      <w:r w:rsidRPr="00163BC2">
        <w:rPr>
          <w:rFonts w:eastAsia="Times New Roman" w:cs="Times New Roman"/>
          <w:b/>
          <w:sz w:val="24"/>
          <w:szCs w:val="24"/>
          <w:lang w:eastAsia="ru-RU"/>
        </w:rPr>
        <w:t>Недельная сетка часов</w:t>
      </w:r>
    </w:p>
    <w:p w:rsidR="00B74AE4" w:rsidRDefault="00B74AE4" w:rsidP="00054F67">
      <w:pPr>
        <w:spacing w:after="0" w:line="240" w:lineRule="auto"/>
        <w:jc w:val="center"/>
        <w:outlineLvl w:val="0"/>
        <w:rPr>
          <w:rFonts w:eastAsia="Times New Roman" w:cs="Times New Roman"/>
          <w:b/>
          <w:sz w:val="24"/>
          <w:szCs w:val="24"/>
          <w:lang w:eastAsia="ru-RU"/>
        </w:rPr>
      </w:pPr>
      <w:r w:rsidRPr="00163BC2">
        <w:rPr>
          <w:rFonts w:eastAsia="Times New Roman" w:cs="Times New Roman"/>
          <w:b/>
          <w:sz w:val="24"/>
          <w:szCs w:val="24"/>
          <w:lang w:eastAsia="ru-RU"/>
        </w:rPr>
        <w:t>(пятидневная неделя)</w:t>
      </w:r>
    </w:p>
    <w:p w:rsidR="00054F67" w:rsidRPr="00054F67" w:rsidRDefault="003D72DA" w:rsidP="00054F67">
      <w:pPr>
        <w:spacing w:after="0" w:line="240" w:lineRule="auto"/>
        <w:jc w:val="center"/>
        <w:outlineLvl w:val="0"/>
        <w:rPr>
          <w:rFonts w:eastAsia="Times New Roman" w:cs="Times New Roman"/>
          <w:sz w:val="24"/>
          <w:szCs w:val="24"/>
          <w:lang w:eastAsia="ru-RU"/>
        </w:rPr>
      </w:pPr>
      <w:r>
        <w:rPr>
          <w:rFonts w:eastAsia="Times New Roman" w:cs="Times New Roman"/>
          <w:b/>
          <w:sz w:val="24"/>
          <w:szCs w:val="24"/>
          <w:lang w:eastAsia="ru-RU"/>
        </w:rPr>
        <w:t>Индивидуального учебного</w:t>
      </w:r>
      <w:r w:rsidR="00054F67" w:rsidRPr="00054F67">
        <w:rPr>
          <w:rFonts w:eastAsia="Times New Roman" w:cs="Times New Roman"/>
          <w:b/>
          <w:sz w:val="24"/>
          <w:szCs w:val="24"/>
          <w:lang w:eastAsia="ru-RU"/>
        </w:rPr>
        <w:t xml:space="preserve"> план</w:t>
      </w:r>
      <w:r>
        <w:rPr>
          <w:rFonts w:eastAsia="Times New Roman" w:cs="Times New Roman"/>
          <w:b/>
          <w:sz w:val="24"/>
          <w:szCs w:val="24"/>
          <w:lang w:eastAsia="ru-RU"/>
        </w:rPr>
        <w:t>а</w:t>
      </w:r>
      <w:r w:rsidR="00054F67" w:rsidRPr="00054F67">
        <w:rPr>
          <w:rFonts w:eastAsia="Times New Roman" w:cs="Times New Roman"/>
          <w:sz w:val="24"/>
          <w:szCs w:val="24"/>
          <w:lang w:eastAsia="ru-RU"/>
        </w:rPr>
        <w:t xml:space="preserve"> </w:t>
      </w:r>
    </w:p>
    <w:p w:rsidR="00054F67" w:rsidRPr="00054F67" w:rsidRDefault="00054F67" w:rsidP="00054F67">
      <w:pPr>
        <w:spacing w:after="0" w:line="240" w:lineRule="auto"/>
        <w:jc w:val="center"/>
        <w:outlineLvl w:val="0"/>
        <w:rPr>
          <w:rFonts w:eastAsia="Times New Roman" w:cs="Times New Roman"/>
          <w:sz w:val="24"/>
          <w:szCs w:val="24"/>
          <w:lang w:eastAsia="ru-RU"/>
        </w:rPr>
      </w:pPr>
      <w:r>
        <w:rPr>
          <w:rFonts w:eastAsia="Times New Roman" w:cs="Times New Roman"/>
          <w:sz w:val="24"/>
          <w:szCs w:val="24"/>
          <w:lang w:eastAsia="ru-RU"/>
        </w:rPr>
        <w:t>обучения</w:t>
      </w:r>
      <w:r w:rsidR="008E6C3F">
        <w:rPr>
          <w:rFonts w:eastAsia="Times New Roman" w:cs="Times New Roman"/>
          <w:sz w:val="24"/>
          <w:szCs w:val="24"/>
          <w:lang w:eastAsia="ru-RU"/>
        </w:rPr>
        <w:t xml:space="preserve"> на дому (</w:t>
      </w:r>
      <w:r w:rsidR="002F0AA2">
        <w:rPr>
          <w:rFonts w:eastAsia="Times New Roman" w:cs="Times New Roman"/>
          <w:sz w:val="24"/>
          <w:szCs w:val="24"/>
          <w:lang w:eastAsia="ru-RU"/>
        </w:rPr>
        <w:t>5</w:t>
      </w:r>
      <w:r w:rsidRPr="00054F67">
        <w:rPr>
          <w:rFonts w:eastAsia="Times New Roman" w:cs="Times New Roman"/>
          <w:sz w:val="24"/>
          <w:szCs w:val="24"/>
          <w:lang w:eastAsia="ru-RU"/>
        </w:rPr>
        <w:t xml:space="preserve"> класс)</w:t>
      </w:r>
    </w:p>
    <w:p w:rsidR="00054F67" w:rsidRDefault="00054F67" w:rsidP="00054F67">
      <w:pPr>
        <w:spacing w:after="0" w:line="240" w:lineRule="auto"/>
        <w:jc w:val="center"/>
        <w:outlineLvl w:val="0"/>
        <w:rPr>
          <w:rFonts w:eastAsia="Times New Roman" w:cs="Times New Roman"/>
          <w:sz w:val="24"/>
          <w:szCs w:val="24"/>
          <w:lang w:eastAsia="ru-RU"/>
        </w:rPr>
      </w:pPr>
      <w:r>
        <w:rPr>
          <w:rFonts w:eastAsia="Times New Roman" w:cs="Times New Roman"/>
          <w:sz w:val="24"/>
          <w:szCs w:val="24"/>
          <w:lang w:eastAsia="ru-RU"/>
        </w:rPr>
        <w:t xml:space="preserve">обучающейся </w:t>
      </w:r>
      <w:r w:rsidRPr="00054F67">
        <w:rPr>
          <w:rFonts w:eastAsia="Times New Roman" w:cs="Times New Roman"/>
          <w:sz w:val="24"/>
          <w:szCs w:val="24"/>
          <w:lang w:eastAsia="ru-RU"/>
        </w:rPr>
        <w:t xml:space="preserve">с умственной отсталостью </w:t>
      </w:r>
      <w:r>
        <w:rPr>
          <w:rFonts w:eastAsia="Times New Roman" w:cs="Times New Roman"/>
          <w:sz w:val="24"/>
          <w:szCs w:val="24"/>
          <w:lang w:eastAsia="ru-RU"/>
        </w:rPr>
        <w:t>(интеллектуальными нарушениями)</w:t>
      </w:r>
    </w:p>
    <w:p w:rsidR="00054F67" w:rsidRPr="00054F67" w:rsidRDefault="00054F67" w:rsidP="00054F67">
      <w:pPr>
        <w:spacing w:after="0" w:line="240" w:lineRule="auto"/>
        <w:jc w:val="center"/>
        <w:outlineLvl w:val="0"/>
        <w:rPr>
          <w:rFonts w:eastAsia="Times New Roman" w:cs="Times New Roman"/>
          <w:sz w:val="24"/>
          <w:szCs w:val="24"/>
          <w:lang w:eastAsia="ru-RU"/>
        </w:rPr>
      </w:pPr>
      <w:r>
        <w:rPr>
          <w:rFonts w:eastAsia="Times New Roman" w:cs="Times New Roman"/>
          <w:sz w:val="24"/>
          <w:szCs w:val="24"/>
          <w:lang w:eastAsia="ru-RU"/>
        </w:rPr>
        <w:t xml:space="preserve">вариант 2 </w:t>
      </w:r>
      <w:r w:rsidRPr="00054F67">
        <w:rPr>
          <w:rFonts w:eastAsia="Times New Roman" w:cs="Times New Roman"/>
          <w:sz w:val="24"/>
          <w:szCs w:val="24"/>
          <w:lang w:eastAsia="ru-RU"/>
        </w:rPr>
        <w:t>по программе СИПР</w:t>
      </w:r>
    </w:p>
    <w:p w:rsidR="00054F67" w:rsidRPr="00054F67" w:rsidRDefault="00054F67" w:rsidP="00054F67">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Муниципального бюджетного общеобразовательного учреждения</w:t>
      </w:r>
    </w:p>
    <w:p w:rsidR="00054F67" w:rsidRPr="00054F67" w:rsidRDefault="00054F67" w:rsidP="00054F67">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w:t>
      </w:r>
      <w:r w:rsidR="00597426">
        <w:rPr>
          <w:rFonts w:eastAsia="Times New Roman" w:cs="Times New Roman"/>
          <w:sz w:val="24"/>
          <w:szCs w:val="24"/>
          <w:lang w:eastAsia="ru-RU"/>
        </w:rPr>
        <w:t>Ботаническая средняя общеобразовательная школа</w:t>
      </w:r>
      <w:r w:rsidRPr="00054F67">
        <w:rPr>
          <w:rFonts w:eastAsia="Times New Roman" w:cs="Times New Roman"/>
          <w:sz w:val="24"/>
          <w:szCs w:val="24"/>
          <w:lang w:eastAsia="ru-RU"/>
        </w:rPr>
        <w:t>»</w:t>
      </w:r>
    </w:p>
    <w:p w:rsidR="00054F67" w:rsidRPr="00054F67" w:rsidRDefault="00054F67" w:rsidP="00054F67">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 xml:space="preserve"> Раздольненского района Республики Крым</w:t>
      </w:r>
    </w:p>
    <w:p w:rsidR="00054F67" w:rsidRPr="00054F67" w:rsidRDefault="00597426" w:rsidP="00054F6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на 2024 /</w:t>
      </w:r>
      <w:r w:rsidR="008E6C3F">
        <w:rPr>
          <w:rFonts w:eastAsia="Times New Roman" w:cs="Times New Roman"/>
          <w:sz w:val="24"/>
          <w:szCs w:val="24"/>
          <w:lang w:eastAsia="ru-RU"/>
        </w:rPr>
        <w:t>2025</w:t>
      </w:r>
      <w:r w:rsidR="00054F67" w:rsidRPr="00054F67">
        <w:rPr>
          <w:rFonts w:eastAsia="Times New Roman" w:cs="Times New Roman"/>
          <w:sz w:val="24"/>
          <w:szCs w:val="24"/>
          <w:lang w:eastAsia="ru-RU"/>
        </w:rPr>
        <w:t xml:space="preserve"> учебный год</w:t>
      </w:r>
      <w:r w:rsidR="00A770CC">
        <w:rPr>
          <w:rFonts w:eastAsia="Times New Roman" w:cs="Times New Roman"/>
          <w:sz w:val="24"/>
          <w:szCs w:val="24"/>
          <w:lang w:eastAsia="ru-RU"/>
        </w:rPr>
        <w:t xml:space="preserve"> </w:t>
      </w:r>
    </w:p>
    <w:tbl>
      <w:tblPr>
        <w:tblW w:w="9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994"/>
        <w:gridCol w:w="1560"/>
        <w:gridCol w:w="1275"/>
        <w:gridCol w:w="1275"/>
      </w:tblGrid>
      <w:tr w:rsidR="00597426" w:rsidRPr="00054F67" w:rsidTr="002A1821">
        <w:trPr>
          <w:cantSplit/>
          <w:trHeight w:val="375"/>
        </w:trPr>
        <w:tc>
          <w:tcPr>
            <w:tcW w:w="2421" w:type="dxa"/>
            <w:vMerge w:val="restart"/>
            <w:tcBorders>
              <w:top w:val="single" w:sz="4" w:space="0" w:color="auto"/>
              <w:left w:val="single" w:sz="4" w:space="0" w:color="auto"/>
              <w:right w:val="single" w:sz="4" w:space="0" w:color="auto"/>
            </w:tcBorders>
            <w:vAlign w:val="center"/>
            <w:hideMark/>
          </w:tcPr>
          <w:p w:rsidR="00597426" w:rsidRPr="00054F67" w:rsidRDefault="00597426" w:rsidP="00054F67">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Предметные области</w:t>
            </w:r>
          </w:p>
        </w:tc>
        <w:tc>
          <w:tcPr>
            <w:tcW w:w="2994" w:type="dxa"/>
            <w:tcBorders>
              <w:top w:val="single" w:sz="4" w:space="0" w:color="auto"/>
              <w:left w:val="single" w:sz="4" w:space="0" w:color="auto"/>
              <w:bottom w:val="single" w:sz="4" w:space="0" w:color="auto"/>
              <w:right w:val="single" w:sz="4" w:space="0" w:color="auto"/>
            </w:tcBorders>
            <w:vAlign w:val="center"/>
            <w:hideMark/>
          </w:tcPr>
          <w:p w:rsidR="00597426" w:rsidRPr="00054F67" w:rsidRDefault="00597426" w:rsidP="00054F67">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Учебные предметы</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597426" w:rsidRDefault="00597426" w:rsidP="00597426">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Количество часов в неделю в 5</w:t>
            </w:r>
            <w:r w:rsidRPr="00054F67">
              <w:rPr>
                <w:rFonts w:eastAsia="Times New Roman" w:cs="Times New Roman"/>
                <w:b/>
                <w:sz w:val="24"/>
                <w:szCs w:val="24"/>
                <w:lang w:eastAsia="ru-RU"/>
              </w:rPr>
              <w:t xml:space="preserve"> классе</w:t>
            </w:r>
          </w:p>
        </w:tc>
      </w:tr>
      <w:tr w:rsidR="00597426" w:rsidRPr="00054F67" w:rsidTr="00597426">
        <w:trPr>
          <w:cantSplit/>
          <w:trHeight w:val="150"/>
        </w:trPr>
        <w:tc>
          <w:tcPr>
            <w:tcW w:w="2421" w:type="dxa"/>
            <w:vMerge/>
            <w:tcBorders>
              <w:left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p>
        </w:tc>
        <w:tc>
          <w:tcPr>
            <w:tcW w:w="2994" w:type="dxa"/>
            <w:vMerge w:val="restart"/>
            <w:tcBorders>
              <w:top w:val="single" w:sz="4" w:space="0" w:color="auto"/>
              <w:left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Обязательная часть</w:t>
            </w:r>
          </w:p>
        </w:tc>
        <w:tc>
          <w:tcPr>
            <w:tcW w:w="1560" w:type="dxa"/>
            <w:tcBorders>
              <w:top w:val="single" w:sz="4" w:space="0" w:color="auto"/>
              <w:left w:val="single" w:sz="4" w:space="0" w:color="auto"/>
              <w:bottom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Аудиторная нагрузка</w:t>
            </w:r>
          </w:p>
        </w:tc>
        <w:tc>
          <w:tcPr>
            <w:tcW w:w="1275" w:type="dxa"/>
            <w:tcBorders>
              <w:top w:val="single" w:sz="4" w:space="0" w:color="auto"/>
              <w:left w:val="single" w:sz="4" w:space="0" w:color="auto"/>
              <w:bottom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Самостоятельная работа</w:t>
            </w:r>
          </w:p>
        </w:tc>
        <w:tc>
          <w:tcPr>
            <w:tcW w:w="1275" w:type="dxa"/>
            <w:tcBorders>
              <w:top w:val="single" w:sz="4" w:space="0" w:color="auto"/>
              <w:left w:val="single" w:sz="4" w:space="0" w:color="auto"/>
              <w:bottom w:val="single" w:sz="4" w:space="0" w:color="auto"/>
              <w:right w:val="single" w:sz="4" w:space="0" w:color="auto"/>
            </w:tcBorders>
          </w:tcPr>
          <w:p w:rsidR="00597426" w:rsidRPr="00054F67" w:rsidRDefault="00597426" w:rsidP="00054F67">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Всего</w:t>
            </w:r>
          </w:p>
        </w:tc>
      </w:tr>
      <w:tr w:rsidR="00597426" w:rsidRPr="00054F67" w:rsidTr="00597426">
        <w:trPr>
          <w:cantSplit/>
          <w:trHeight w:val="120"/>
        </w:trPr>
        <w:tc>
          <w:tcPr>
            <w:tcW w:w="2421" w:type="dxa"/>
            <w:vMerge/>
            <w:tcBorders>
              <w:left w:val="single" w:sz="4" w:space="0" w:color="auto"/>
              <w:bottom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p>
        </w:tc>
        <w:tc>
          <w:tcPr>
            <w:tcW w:w="2994" w:type="dxa"/>
            <w:vMerge/>
            <w:tcBorders>
              <w:left w:val="single" w:sz="4" w:space="0" w:color="auto"/>
              <w:bottom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597426" w:rsidRPr="00054F67" w:rsidRDefault="00597426" w:rsidP="00054F67">
            <w:pPr>
              <w:spacing w:after="0" w:line="240" w:lineRule="auto"/>
              <w:jc w:val="center"/>
              <w:rPr>
                <w:rFonts w:eastAsia="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597426" w:rsidRPr="00054F67" w:rsidRDefault="00597426" w:rsidP="00054F67">
            <w:pPr>
              <w:spacing w:after="0" w:line="240" w:lineRule="auto"/>
              <w:jc w:val="center"/>
              <w:rPr>
                <w:rFonts w:eastAsia="Times New Roman" w:cs="Times New Roman"/>
                <w:b/>
                <w:sz w:val="24"/>
                <w:szCs w:val="24"/>
                <w:lang w:eastAsia="ru-RU"/>
              </w:rPr>
            </w:pPr>
          </w:p>
        </w:tc>
      </w:tr>
      <w:tr w:rsidR="0088620D" w:rsidRPr="00054F67" w:rsidTr="00597426">
        <w:trPr>
          <w:cantSplit/>
          <w:trHeight w:val="919"/>
        </w:trPr>
        <w:tc>
          <w:tcPr>
            <w:tcW w:w="2421" w:type="dxa"/>
            <w:tcBorders>
              <w:top w:val="single" w:sz="4" w:space="0" w:color="auto"/>
              <w:left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Язык и речевая практика</w:t>
            </w:r>
          </w:p>
        </w:tc>
        <w:tc>
          <w:tcPr>
            <w:tcW w:w="2994" w:type="dxa"/>
            <w:tcBorders>
              <w:top w:val="single" w:sz="4" w:space="0" w:color="auto"/>
              <w:left w:val="single" w:sz="4" w:space="0" w:color="auto"/>
              <w:right w:val="single" w:sz="4" w:space="0" w:color="auto"/>
            </w:tcBorders>
            <w:vAlign w:val="center"/>
          </w:tcPr>
          <w:p w:rsidR="0088620D" w:rsidRPr="00054F67" w:rsidRDefault="0088620D" w:rsidP="0088620D">
            <w:pPr>
              <w:keepNext/>
              <w:spacing w:after="0" w:line="240" w:lineRule="auto"/>
              <w:outlineLvl w:val="1"/>
              <w:rPr>
                <w:rFonts w:eastAsia="Times New Roman" w:cs="Times New Roman"/>
                <w:sz w:val="24"/>
                <w:szCs w:val="24"/>
                <w:lang w:eastAsia="ru-RU"/>
              </w:rPr>
            </w:pPr>
            <w:r w:rsidRPr="00054F67">
              <w:rPr>
                <w:rFonts w:eastAsia="Calibri" w:cs="Times New Roman"/>
                <w:sz w:val="24"/>
                <w:szCs w:val="24"/>
              </w:rPr>
              <w:t>Речь и альтернативная коммуникация</w:t>
            </w:r>
          </w:p>
        </w:tc>
        <w:tc>
          <w:tcPr>
            <w:tcW w:w="1560" w:type="dxa"/>
            <w:tcBorders>
              <w:top w:val="single" w:sz="4" w:space="0" w:color="auto"/>
              <w:left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1,5+0,5</w:t>
            </w:r>
          </w:p>
          <w:p w:rsidR="0088620D" w:rsidRPr="00054F67" w:rsidRDefault="0088620D" w:rsidP="0088620D">
            <w:pPr>
              <w:spacing w:after="0" w:line="240" w:lineRule="auto"/>
              <w:jc w:val="center"/>
              <w:rPr>
                <w:rFonts w:eastAsia="Times New Roman" w:cs="Times New Roman"/>
                <w:sz w:val="24"/>
                <w:szCs w:val="24"/>
                <w:lang w:eastAsia="ru-RU"/>
              </w:rPr>
            </w:pPr>
          </w:p>
        </w:tc>
        <w:tc>
          <w:tcPr>
            <w:tcW w:w="1275" w:type="dxa"/>
            <w:tcBorders>
              <w:top w:val="single" w:sz="4" w:space="0" w:color="auto"/>
              <w:left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1,5+0,5</w:t>
            </w:r>
          </w:p>
          <w:p w:rsidR="0088620D" w:rsidRPr="00054F67" w:rsidRDefault="0088620D" w:rsidP="0088620D">
            <w:pPr>
              <w:spacing w:after="0" w:line="240" w:lineRule="auto"/>
              <w:jc w:val="center"/>
              <w:rPr>
                <w:rFonts w:eastAsia="Times New Roman" w:cs="Times New Roman"/>
                <w:sz w:val="24"/>
                <w:szCs w:val="24"/>
                <w:lang w:eastAsia="ru-RU"/>
              </w:rPr>
            </w:pPr>
          </w:p>
        </w:tc>
        <w:tc>
          <w:tcPr>
            <w:tcW w:w="1275" w:type="dxa"/>
            <w:tcBorders>
              <w:top w:val="single" w:sz="4" w:space="0" w:color="auto"/>
              <w:left w:val="single" w:sz="4" w:space="0" w:color="auto"/>
              <w:right w:val="single" w:sz="4" w:space="0" w:color="auto"/>
            </w:tcBorders>
          </w:tcPr>
          <w:p w:rsidR="0088620D"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3+1</w:t>
            </w:r>
          </w:p>
        </w:tc>
      </w:tr>
      <w:tr w:rsidR="0088620D" w:rsidRPr="00054F67" w:rsidTr="00597426">
        <w:trPr>
          <w:trHeight w:val="656"/>
        </w:trPr>
        <w:tc>
          <w:tcPr>
            <w:tcW w:w="2421"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Математика</w:t>
            </w: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Математические представления</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rsidR="0088620D"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2+2</w:t>
            </w:r>
          </w:p>
        </w:tc>
      </w:tr>
      <w:tr w:rsidR="0088620D" w:rsidRPr="00054F67" w:rsidTr="00597426">
        <w:trPr>
          <w:trHeight w:val="273"/>
        </w:trPr>
        <w:tc>
          <w:tcPr>
            <w:tcW w:w="2421" w:type="dxa"/>
            <w:vMerge w:val="restart"/>
            <w:tcBorders>
              <w:top w:val="single" w:sz="4" w:space="0" w:color="auto"/>
              <w:left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Окружающий мир</w:t>
            </w: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Calibri" w:cs="Times New Roman"/>
                <w:sz w:val="24"/>
                <w:szCs w:val="24"/>
              </w:rPr>
              <w:t>Окружающий природный мир</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88620D" w:rsidRPr="00054F67" w:rsidTr="00597426">
        <w:trPr>
          <w:trHeight w:val="270"/>
        </w:trPr>
        <w:tc>
          <w:tcPr>
            <w:tcW w:w="2421" w:type="dxa"/>
            <w:vMerge/>
            <w:tcBorders>
              <w:left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Человек</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88620D" w:rsidRPr="00054F67" w:rsidTr="00597426">
        <w:trPr>
          <w:trHeight w:val="360"/>
        </w:trPr>
        <w:tc>
          <w:tcPr>
            <w:tcW w:w="2421" w:type="dxa"/>
            <w:vMerge/>
            <w:tcBorders>
              <w:left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Calibri" w:cs="Times New Roman"/>
                <w:sz w:val="24"/>
                <w:szCs w:val="24"/>
              </w:rPr>
            </w:pPr>
            <w:r w:rsidRPr="00054F67">
              <w:rPr>
                <w:rFonts w:eastAsia="Calibri" w:cs="Times New Roman"/>
                <w:sz w:val="24"/>
                <w:szCs w:val="24"/>
              </w:rPr>
              <w:t>Домоводство</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p>
        </w:tc>
      </w:tr>
      <w:tr w:rsidR="0088620D" w:rsidRPr="00054F67" w:rsidTr="00597426">
        <w:trPr>
          <w:trHeight w:val="177"/>
        </w:trPr>
        <w:tc>
          <w:tcPr>
            <w:tcW w:w="2421" w:type="dxa"/>
            <w:vMerge/>
            <w:tcBorders>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Calibri" w:cs="Times New Roman"/>
                <w:sz w:val="24"/>
                <w:szCs w:val="24"/>
              </w:rPr>
            </w:pPr>
            <w:r w:rsidRPr="00054F67">
              <w:rPr>
                <w:rFonts w:eastAsia="Calibri" w:cs="Times New Roman"/>
                <w:sz w:val="24"/>
                <w:szCs w:val="24"/>
              </w:rPr>
              <w:t>Окружающий социальный мир</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88620D" w:rsidRPr="00054F67" w:rsidTr="00597426">
        <w:trPr>
          <w:trHeight w:val="234"/>
        </w:trPr>
        <w:tc>
          <w:tcPr>
            <w:tcW w:w="2421" w:type="dxa"/>
            <w:vMerge w:val="restart"/>
            <w:tcBorders>
              <w:top w:val="single" w:sz="4" w:space="0" w:color="auto"/>
              <w:left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Искусство</w:t>
            </w: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Музыка и движение</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1,5+0,5</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1,5+0,5</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3+1</w:t>
            </w:r>
          </w:p>
        </w:tc>
      </w:tr>
      <w:tr w:rsidR="0088620D" w:rsidRPr="00054F67" w:rsidTr="00597426">
        <w:trPr>
          <w:trHeight w:val="390"/>
        </w:trPr>
        <w:tc>
          <w:tcPr>
            <w:tcW w:w="2421" w:type="dxa"/>
            <w:vMerge/>
            <w:tcBorders>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Изобразительная деятельность</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p>
        </w:tc>
      </w:tr>
      <w:tr w:rsidR="0088620D" w:rsidRPr="00054F67" w:rsidTr="00597426">
        <w:trPr>
          <w:trHeight w:val="318"/>
        </w:trPr>
        <w:tc>
          <w:tcPr>
            <w:tcW w:w="2421"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Физическая культура</w:t>
            </w: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Адаптивная физкультура</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p>
        </w:tc>
      </w:tr>
      <w:tr w:rsidR="0088620D" w:rsidRPr="00054F67" w:rsidTr="00597426">
        <w:trPr>
          <w:trHeight w:val="318"/>
        </w:trPr>
        <w:tc>
          <w:tcPr>
            <w:tcW w:w="2421"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Pr>
                <w:rFonts w:eastAsia="Times New Roman" w:cs="Times New Roman"/>
                <w:sz w:val="24"/>
                <w:szCs w:val="24"/>
                <w:lang w:eastAsia="ru-RU"/>
              </w:rPr>
              <w:t>Технология</w:t>
            </w:r>
          </w:p>
        </w:tc>
        <w:tc>
          <w:tcPr>
            <w:tcW w:w="2994"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Профильный труд</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r>
      <w:tr w:rsidR="0088620D" w:rsidRPr="00054F67" w:rsidTr="0059742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Часть, формируемая участниками образовательных отношений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88620D" w:rsidRDefault="0088620D" w:rsidP="0088620D">
            <w:pPr>
              <w:spacing w:after="0" w:line="240" w:lineRule="auto"/>
              <w:jc w:val="center"/>
              <w:rPr>
                <w:rFonts w:eastAsia="Times New Roman" w:cs="Times New Roman"/>
                <w:sz w:val="24"/>
                <w:szCs w:val="24"/>
                <w:lang w:eastAsia="ru-RU"/>
              </w:rPr>
            </w:pPr>
          </w:p>
        </w:tc>
      </w:tr>
      <w:tr w:rsidR="0088620D" w:rsidRPr="00054F67" w:rsidTr="00597426">
        <w:trPr>
          <w:trHeight w:val="379"/>
        </w:trPr>
        <w:tc>
          <w:tcPr>
            <w:tcW w:w="541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482EFA" w:rsidP="0088620D">
            <w:pPr>
              <w:spacing w:after="0" w:line="240" w:lineRule="auto"/>
              <w:rPr>
                <w:rFonts w:eastAsia="Times New Roman" w:cs="Times New Roman"/>
                <w:sz w:val="24"/>
                <w:szCs w:val="24"/>
                <w:lang w:eastAsia="ru-RU"/>
              </w:rPr>
            </w:pPr>
            <w:r>
              <w:rPr>
                <w:rFonts w:eastAsia="Times New Roman" w:cs="Times New Roman"/>
                <w:sz w:val="24"/>
                <w:szCs w:val="24"/>
                <w:lang w:eastAsia="ru-RU"/>
              </w:rPr>
              <w:t>Ритмика и движение</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rsidR="0088620D"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88620D" w:rsidRPr="00054F67" w:rsidTr="0059742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14,5</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14,5</w:t>
            </w:r>
          </w:p>
        </w:tc>
        <w:tc>
          <w:tcPr>
            <w:tcW w:w="1275" w:type="dxa"/>
            <w:tcBorders>
              <w:top w:val="single" w:sz="4" w:space="0" w:color="auto"/>
              <w:left w:val="single" w:sz="4" w:space="0" w:color="auto"/>
              <w:bottom w:val="single" w:sz="4" w:space="0" w:color="auto"/>
              <w:right w:val="single" w:sz="4" w:space="0" w:color="auto"/>
            </w:tcBorders>
          </w:tcPr>
          <w:p w:rsidR="0088620D"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29</w:t>
            </w:r>
          </w:p>
        </w:tc>
      </w:tr>
      <w:tr w:rsidR="0088620D" w:rsidRPr="00054F67" w:rsidTr="005B632A">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Максимальная допустимая недельная образовательная нагрузка при 5-дневной учебной неделе</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88620D"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29</w:t>
            </w:r>
          </w:p>
        </w:tc>
      </w:tr>
      <w:tr w:rsidR="0088620D" w:rsidRPr="00054F67" w:rsidTr="0059742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Коррекционные курсы</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rsidR="0088620D" w:rsidRDefault="0088620D" w:rsidP="0088620D">
            <w:pPr>
              <w:spacing w:after="0" w:line="240" w:lineRule="auto"/>
              <w:jc w:val="center"/>
              <w:rPr>
                <w:rFonts w:eastAsia="Times New Roman" w:cs="Times New Roman"/>
                <w:sz w:val="24"/>
                <w:szCs w:val="24"/>
                <w:lang w:eastAsia="ru-RU"/>
              </w:rPr>
            </w:pPr>
          </w:p>
        </w:tc>
      </w:tr>
      <w:tr w:rsidR="0088620D" w:rsidRPr="00054F67" w:rsidTr="00597426">
        <w:trPr>
          <w:trHeight w:val="1230"/>
        </w:trPr>
        <w:tc>
          <w:tcPr>
            <w:tcW w:w="541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  сенсорное развитие;</w:t>
            </w:r>
          </w:p>
          <w:p w:rsidR="0088620D" w:rsidRPr="00054F67"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 предметно-практические действия</w:t>
            </w:r>
          </w:p>
          <w:p w:rsidR="0088620D" w:rsidRDefault="0088620D" w:rsidP="0088620D">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 альтернативная коммуникация</w:t>
            </w:r>
          </w:p>
          <w:p w:rsidR="0088620D" w:rsidRPr="00054F67" w:rsidRDefault="0088620D" w:rsidP="0088620D">
            <w:pPr>
              <w:spacing w:after="0" w:line="240" w:lineRule="auto"/>
              <w:rPr>
                <w:rFonts w:eastAsia="Times New Roman" w:cs="Times New Roman"/>
                <w:sz w:val="24"/>
                <w:szCs w:val="24"/>
                <w:lang w:eastAsia="ru-RU"/>
              </w:rPr>
            </w:pPr>
            <w:r>
              <w:rPr>
                <w:rFonts w:eastAsia="Times New Roman" w:cs="Times New Roman"/>
                <w:sz w:val="24"/>
                <w:szCs w:val="24"/>
                <w:lang w:eastAsia="ru-RU"/>
              </w:rPr>
              <w:t>-двигательное развитие</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1</w:t>
            </w:r>
          </w:p>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0" w:line="240" w:lineRule="auto"/>
              <w:jc w:val="center"/>
              <w:rPr>
                <w:rFonts w:eastAsia="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0" w:line="240" w:lineRule="auto"/>
              <w:jc w:val="center"/>
              <w:rPr>
                <w:rFonts w:eastAsia="Times New Roman" w:cs="Times New Roman"/>
                <w:sz w:val="24"/>
                <w:szCs w:val="24"/>
                <w:lang w:eastAsia="ru-RU"/>
              </w:rPr>
            </w:pPr>
          </w:p>
        </w:tc>
      </w:tr>
      <w:tr w:rsidR="0088620D" w:rsidRPr="00054F67" w:rsidTr="00597426">
        <w:trPr>
          <w:trHeight w:val="318"/>
        </w:trPr>
        <w:tc>
          <w:tcPr>
            <w:tcW w:w="5415" w:type="dxa"/>
            <w:gridSpan w:val="2"/>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200" w:line="240" w:lineRule="auto"/>
              <w:rPr>
                <w:rFonts w:eastAsia="Times New Roman" w:cs="Times New Roman"/>
                <w:sz w:val="24"/>
                <w:szCs w:val="24"/>
                <w:lang w:eastAsia="ru-RU"/>
              </w:rPr>
            </w:pPr>
            <w:r w:rsidRPr="00054F67">
              <w:rPr>
                <w:rFonts w:eastAsia="Times New Roman" w:cs="Times New Roman"/>
                <w:sz w:val="24"/>
                <w:szCs w:val="24"/>
                <w:lang w:eastAsia="ru-RU"/>
              </w:rPr>
              <w:t>Внеурочная деятельность</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8620D" w:rsidRPr="00054F67" w:rsidRDefault="0088620D" w:rsidP="0088620D">
            <w:pPr>
              <w:spacing w:after="200" w:line="240" w:lineRule="auto"/>
              <w:jc w:val="center"/>
              <w:rPr>
                <w:rFonts w:eastAsia="Times New Roman" w:cs="Times New Roman"/>
                <w:b/>
                <w:sz w:val="24"/>
                <w:szCs w:val="24"/>
                <w:lang w:eastAsia="ru-RU"/>
              </w:rPr>
            </w:pPr>
            <w:r>
              <w:rPr>
                <w:rFonts w:eastAsia="Times New Roman" w:cs="Times New Roman"/>
                <w:b/>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rsidR="0088620D" w:rsidRDefault="0088620D" w:rsidP="0088620D">
            <w:pPr>
              <w:spacing w:after="200" w:line="240" w:lineRule="auto"/>
              <w:jc w:val="center"/>
              <w:rPr>
                <w:rFonts w:eastAsia="Times New Roman" w:cs="Times New Roman"/>
                <w:b/>
                <w:sz w:val="24"/>
                <w:szCs w:val="24"/>
                <w:lang w:eastAsia="ru-RU"/>
              </w:rPr>
            </w:pPr>
          </w:p>
        </w:tc>
      </w:tr>
      <w:tr w:rsidR="0088620D" w:rsidRPr="00054F67" w:rsidTr="004F56FB">
        <w:trPr>
          <w:trHeight w:val="276"/>
        </w:trPr>
        <w:tc>
          <w:tcPr>
            <w:tcW w:w="5415" w:type="dxa"/>
            <w:gridSpan w:val="2"/>
            <w:tcBorders>
              <w:top w:val="single" w:sz="4" w:space="0" w:color="auto"/>
              <w:left w:val="single" w:sz="4" w:space="0" w:color="auto"/>
              <w:bottom w:val="single" w:sz="4" w:space="0" w:color="auto"/>
              <w:right w:val="single" w:sz="4" w:space="0" w:color="auto"/>
            </w:tcBorders>
          </w:tcPr>
          <w:p w:rsidR="0088620D" w:rsidRPr="00054F67" w:rsidRDefault="0088620D" w:rsidP="0088620D">
            <w:pPr>
              <w:spacing w:after="200" w:line="240" w:lineRule="auto"/>
              <w:rPr>
                <w:rFonts w:eastAsia="Times New Roman" w:cs="Times New Roman"/>
                <w:b/>
                <w:sz w:val="24"/>
                <w:szCs w:val="24"/>
                <w:lang w:eastAsia="ru-RU"/>
              </w:rPr>
            </w:pPr>
            <w:r w:rsidRPr="00054F67">
              <w:rPr>
                <w:rFonts w:eastAsia="Times New Roman" w:cs="Times New Roman"/>
                <w:b/>
                <w:sz w:val="24"/>
                <w:szCs w:val="24"/>
                <w:lang w:eastAsia="ru-RU"/>
              </w:rPr>
              <w:t>Всего финансируется</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88620D" w:rsidRDefault="0088620D" w:rsidP="0088620D">
            <w:pPr>
              <w:spacing w:after="200" w:line="240" w:lineRule="auto"/>
              <w:jc w:val="center"/>
              <w:rPr>
                <w:rFonts w:eastAsia="Times New Roman" w:cs="Times New Roman"/>
                <w:b/>
                <w:sz w:val="24"/>
                <w:szCs w:val="24"/>
                <w:lang w:eastAsia="ru-RU"/>
              </w:rPr>
            </w:pPr>
            <w:r>
              <w:rPr>
                <w:rFonts w:eastAsia="Times New Roman" w:cs="Times New Roman"/>
                <w:b/>
                <w:sz w:val="24"/>
                <w:szCs w:val="24"/>
                <w:lang w:eastAsia="ru-RU"/>
              </w:rPr>
              <w:t>19,5</w:t>
            </w:r>
          </w:p>
        </w:tc>
      </w:tr>
    </w:tbl>
    <w:p w:rsidR="003D72DA" w:rsidRPr="00163BC2" w:rsidRDefault="003D72DA" w:rsidP="003D72DA">
      <w:pPr>
        <w:spacing w:after="0" w:line="240" w:lineRule="auto"/>
        <w:jc w:val="center"/>
        <w:outlineLvl w:val="0"/>
        <w:rPr>
          <w:rFonts w:eastAsia="Times New Roman" w:cs="Times New Roman"/>
          <w:b/>
          <w:sz w:val="24"/>
          <w:szCs w:val="24"/>
          <w:lang w:eastAsia="ru-RU"/>
        </w:rPr>
      </w:pPr>
      <w:r>
        <w:rPr>
          <w:rFonts w:eastAsia="Times New Roman" w:cs="Times New Roman"/>
          <w:b/>
          <w:sz w:val="24"/>
          <w:szCs w:val="24"/>
          <w:lang w:eastAsia="ru-RU"/>
        </w:rPr>
        <w:lastRenderedPageBreak/>
        <w:t xml:space="preserve">Годовая </w:t>
      </w:r>
      <w:r w:rsidRPr="00163BC2">
        <w:rPr>
          <w:rFonts w:eastAsia="Times New Roman" w:cs="Times New Roman"/>
          <w:b/>
          <w:sz w:val="24"/>
          <w:szCs w:val="24"/>
          <w:lang w:eastAsia="ru-RU"/>
        </w:rPr>
        <w:t xml:space="preserve"> сетка часов</w:t>
      </w:r>
    </w:p>
    <w:p w:rsidR="003D72DA" w:rsidRDefault="003D72DA" w:rsidP="003D72DA">
      <w:pPr>
        <w:spacing w:after="0" w:line="240" w:lineRule="auto"/>
        <w:jc w:val="center"/>
        <w:outlineLvl w:val="0"/>
        <w:rPr>
          <w:rFonts w:eastAsia="Times New Roman" w:cs="Times New Roman"/>
          <w:b/>
          <w:sz w:val="24"/>
          <w:szCs w:val="24"/>
          <w:lang w:eastAsia="ru-RU"/>
        </w:rPr>
      </w:pPr>
      <w:r w:rsidRPr="00163BC2">
        <w:rPr>
          <w:rFonts w:eastAsia="Times New Roman" w:cs="Times New Roman"/>
          <w:b/>
          <w:sz w:val="24"/>
          <w:szCs w:val="24"/>
          <w:lang w:eastAsia="ru-RU"/>
        </w:rPr>
        <w:t>(пятидневная неделя)</w:t>
      </w:r>
    </w:p>
    <w:p w:rsidR="003D72DA" w:rsidRPr="00054F67" w:rsidRDefault="003D72DA" w:rsidP="003D72DA">
      <w:pPr>
        <w:spacing w:after="0" w:line="240" w:lineRule="auto"/>
        <w:jc w:val="center"/>
        <w:outlineLvl w:val="0"/>
        <w:rPr>
          <w:rFonts w:eastAsia="Times New Roman" w:cs="Times New Roman"/>
          <w:sz w:val="24"/>
          <w:szCs w:val="24"/>
          <w:lang w:eastAsia="ru-RU"/>
        </w:rPr>
      </w:pPr>
      <w:r>
        <w:rPr>
          <w:rFonts w:eastAsia="Times New Roman" w:cs="Times New Roman"/>
          <w:b/>
          <w:sz w:val="24"/>
          <w:szCs w:val="24"/>
          <w:lang w:eastAsia="ru-RU"/>
        </w:rPr>
        <w:t>Индивидуального учебного</w:t>
      </w:r>
      <w:r w:rsidRPr="00054F67">
        <w:rPr>
          <w:rFonts w:eastAsia="Times New Roman" w:cs="Times New Roman"/>
          <w:b/>
          <w:sz w:val="24"/>
          <w:szCs w:val="24"/>
          <w:lang w:eastAsia="ru-RU"/>
        </w:rPr>
        <w:t xml:space="preserve"> план</w:t>
      </w:r>
      <w:r>
        <w:rPr>
          <w:rFonts w:eastAsia="Times New Roman" w:cs="Times New Roman"/>
          <w:b/>
          <w:sz w:val="24"/>
          <w:szCs w:val="24"/>
          <w:lang w:eastAsia="ru-RU"/>
        </w:rPr>
        <w:t>а</w:t>
      </w:r>
      <w:r w:rsidRPr="00054F67">
        <w:rPr>
          <w:rFonts w:eastAsia="Times New Roman" w:cs="Times New Roman"/>
          <w:sz w:val="24"/>
          <w:szCs w:val="24"/>
          <w:lang w:eastAsia="ru-RU"/>
        </w:rPr>
        <w:t xml:space="preserve"> </w:t>
      </w:r>
    </w:p>
    <w:p w:rsidR="003D72DA" w:rsidRPr="00054F67" w:rsidRDefault="003D72DA" w:rsidP="003D72DA">
      <w:pPr>
        <w:spacing w:after="0" w:line="240" w:lineRule="auto"/>
        <w:jc w:val="center"/>
        <w:outlineLvl w:val="0"/>
        <w:rPr>
          <w:rFonts w:eastAsia="Times New Roman" w:cs="Times New Roman"/>
          <w:sz w:val="24"/>
          <w:szCs w:val="24"/>
          <w:lang w:eastAsia="ru-RU"/>
        </w:rPr>
      </w:pPr>
      <w:r>
        <w:rPr>
          <w:rFonts w:eastAsia="Times New Roman" w:cs="Times New Roman"/>
          <w:sz w:val="24"/>
          <w:szCs w:val="24"/>
          <w:lang w:eastAsia="ru-RU"/>
        </w:rPr>
        <w:t>обучения</w:t>
      </w:r>
      <w:r w:rsidR="008E6C3F">
        <w:rPr>
          <w:rFonts w:eastAsia="Times New Roman" w:cs="Times New Roman"/>
          <w:sz w:val="24"/>
          <w:szCs w:val="24"/>
          <w:lang w:eastAsia="ru-RU"/>
        </w:rPr>
        <w:t xml:space="preserve"> на дому (</w:t>
      </w:r>
      <w:r w:rsidR="002F0AA2">
        <w:rPr>
          <w:rFonts w:eastAsia="Times New Roman" w:cs="Times New Roman"/>
          <w:sz w:val="24"/>
          <w:szCs w:val="24"/>
          <w:lang w:eastAsia="ru-RU"/>
        </w:rPr>
        <w:t>5</w:t>
      </w:r>
      <w:r w:rsidRPr="00054F67">
        <w:rPr>
          <w:rFonts w:eastAsia="Times New Roman" w:cs="Times New Roman"/>
          <w:sz w:val="24"/>
          <w:szCs w:val="24"/>
          <w:lang w:eastAsia="ru-RU"/>
        </w:rPr>
        <w:t xml:space="preserve"> класс)</w:t>
      </w:r>
    </w:p>
    <w:p w:rsidR="003D72DA" w:rsidRDefault="003D72DA" w:rsidP="003D72DA">
      <w:pPr>
        <w:spacing w:after="0" w:line="240" w:lineRule="auto"/>
        <w:jc w:val="center"/>
        <w:outlineLvl w:val="0"/>
        <w:rPr>
          <w:rFonts w:eastAsia="Times New Roman" w:cs="Times New Roman"/>
          <w:sz w:val="24"/>
          <w:szCs w:val="24"/>
          <w:lang w:eastAsia="ru-RU"/>
        </w:rPr>
      </w:pPr>
      <w:r>
        <w:rPr>
          <w:rFonts w:eastAsia="Times New Roman" w:cs="Times New Roman"/>
          <w:sz w:val="24"/>
          <w:szCs w:val="24"/>
          <w:lang w:eastAsia="ru-RU"/>
        </w:rPr>
        <w:t xml:space="preserve">обучающейся </w:t>
      </w:r>
      <w:r w:rsidRPr="00054F67">
        <w:rPr>
          <w:rFonts w:eastAsia="Times New Roman" w:cs="Times New Roman"/>
          <w:sz w:val="24"/>
          <w:szCs w:val="24"/>
          <w:lang w:eastAsia="ru-RU"/>
        </w:rPr>
        <w:t xml:space="preserve">с умственной отсталостью </w:t>
      </w:r>
      <w:r>
        <w:rPr>
          <w:rFonts w:eastAsia="Times New Roman" w:cs="Times New Roman"/>
          <w:sz w:val="24"/>
          <w:szCs w:val="24"/>
          <w:lang w:eastAsia="ru-RU"/>
        </w:rPr>
        <w:t>(интеллектуальными нарушениями)</w:t>
      </w:r>
    </w:p>
    <w:p w:rsidR="003D72DA" w:rsidRPr="00054F67" w:rsidRDefault="003D72DA" w:rsidP="003D72DA">
      <w:pPr>
        <w:spacing w:after="0" w:line="240" w:lineRule="auto"/>
        <w:jc w:val="center"/>
        <w:outlineLvl w:val="0"/>
        <w:rPr>
          <w:rFonts w:eastAsia="Times New Roman" w:cs="Times New Roman"/>
          <w:sz w:val="24"/>
          <w:szCs w:val="24"/>
          <w:lang w:eastAsia="ru-RU"/>
        </w:rPr>
      </w:pPr>
      <w:r>
        <w:rPr>
          <w:rFonts w:eastAsia="Times New Roman" w:cs="Times New Roman"/>
          <w:sz w:val="24"/>
          <w:szCs w:val="24"/>
          <w:lang w:eastAsia="ru-RU"/>
        </w:rPr>
        <w:t xml:space="preserve">вариант 2 </w:t>
      </w:r>
      <w:r w:rsidRPr="00054F67">
        <w:rPr>
          <w:rFonts w:eastAsia="Times New Roman" w:cs="Times New Roman"/>
          <w:sz w:val="24"/>
          <w:szCs w:val="24"/>
          <w:lang w:eastAsia="ru-RU"/>
        </w:rPr>
        <w:t>по программе СИПР</w:t>
      </w:r>
    </w:p>
    <w:p w:rsidR="003D72DA" w:rsidRPr="00054F67" w:rsidRDefault="003D72DA" w:rsidP="003D72DA">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Муниципального бюджетного общеобразовательного учреждения</w:t>
      </w: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w:t>
      </w:r>
      <w:r>
        <w:rPr>
          <w:rFonts w:eastAsia="Times New Roman" w:cs="Times New Roman"/>
          <w:sz w:val="24"/>
          <w:szCs w:val="24"/>
          <w:lang w:eastAsia="ru-RU"/>
        </w:rPr>
        <w:t>Ботаническая средняя общеобразовательная школа</w:t>
      </w:r>
      <w:r w:rsidRPr="00054F67">
        <w:rPr>
          <w:rFonts w:eastAsia="Times New Roman" w:cs="Times New Roman"/>
          <w:sz w:val="24"/>
          <w:szCs w:val="24"/>
          <w:lang w:eastAsia="ru-RU"/>
        </w:rPr>
        <w:t>»</w:t>
      </w:r>
    </w:p>
    <w:p w:rsidR="0088620D" w:rsidRPr="00054F67" w:rsidRDefault="0088620D" w:rsidP="0088620D">
      <w:pPr>
        <w:spacing w:after="0" w:line="240" w:lineRule="auto"/>
        <w:jc w:val="center"/>
        <w:rPr>
          <w:rFonts w:eastAsia="Times New Roman" w:cs="Times New Roman"/>
          <w:sz w:val="24"/>
          <w:szCs w:val="24"/>
          <w:lang w:eastAsia="ru-RU"/>
        </w:rPr>
      </w:pPr>
      <w:r w:rsidRPr="00054F67">
        <w:rPr>
          <w:rFonts w:eastAsia="Times New Roman" w:cs="Times New Roman"/>
          <w:sz w:val="24"/>
          <w:szCs w:val="24"/>
          <w:lang w:eastAsia="ru-RU"/>
        </w:rPr>
        <w:t xml:space="preserve"> Раздольненского района Республики Крым</w:t>
      </w:r>
    </w:p>
    <w:p w:rsidR="0088620D" w:rsidRPr="00054F67" w:rsidRDefault="0088620D" w:rsidP="0088620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на 2024 /2025</w:t>
      </w:r>
      <w:r w:rsidRPr="00054F67">
        <w:rPr>
          <w:rFonts w:eastAsia="Times New Roman" w:cs="Times New Roman"/>
          <w:sz w:val="24"/>
          <w:szCs w:val="24"/>
          <w:lang w:eastAsia="ru-RU"/>
        </w:rPr>
        <w:t xml:space="preserve"> учебный год</w:t>
      </w:r>
    </w:p>
    <w:tbl>
      <w:tblPr>
        <w:tblW w:w="9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994"/>
        <w:gridCol w:w="1560"/>
        <w:gridCol w:w="1275"/>
        <w:gridCol w:w="1275"/>
      </w:tblGrid>
      <w:tr w:rsidR="0088620D" w:rsidRPr="00054F67" w:rsidTr="00D548A6">
        <w:trPr>
          <w:cantSplit/>
          <w:trHeight w:val="375"/>
        </w:trPr>
        <w:tc>
          <w:tcPr>
            <w:tcW w:w="2421" w:type="dxa"/>
            <w:vMerge w:val="restart"/>
            <w:tcBorders>
              <w:top w:val="single" w:sz="4" w:space="0" w:color="auto"/>
              <w:left w:val="single" w:sz="4" w:space="0" w:color="auto"/>
              <w:right w:val="single" w:sz="4" w:space="0" w:color="auto"/>
            </w:tcBorders>
            <w:vAlign w:val="center"/>
            <w:hideMark/>
          </w:tcPr>
          <w:p w:rsidR="0088620D" w:rsidRPr="00054F67" w:rsidRDefault="0088620D" w:rsidP="00D548A6">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Предметные области</w:t>
            </w:r>
          </w:p>
        </w:tc>
        <w:tc>
          <w:tcPr>
            <w:tcW w:w="2994" w:type="dxa"/>
            <w:tcBorders>
              <w:top w:val="single" w:sz="4" w:space="0" w:color="auto"/>
              <w:left w:val="single" w:sz="4" w:space="0" w:color="auto"/>
              <w:bottom w:val="single" w:sz="4" w:space="0" w:color="auto"/>
              <w:right w:val="single" w:sz="4" w:space="0" w:color="auto"/>
            </w:tcBorders>
            <w:vAlign w:val="center"/>
            <w:hideMark/>
          </w:tcPr>
          <w:p w:rsidR="0088620D" w:rsidRPr="00054F67" w:rsidRDefault="0088620D" w:rsidP="00D548A6">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Учебные предметы</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88620D" w:rsidRDefault="0088620D" w:rsidP="00D548A6">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Количество часов в неделю в 5</w:t>
            </w:r>
            <w:r w:rsidRPr="00054F67">
              <w:rPr>
                <w:rFonts w:eastAsia="Times New Roman" w:cs="Times New Roman"/>
                <w:b/>
                <w:sz w:val="24"/>
                <w:szCs w:val="24"/>
                <w:lang w:eastAsia="ru-RU"/>
              </w:rPr>
              <w:t xml:space="preserve"> классе</w:t>
            </w:r>
          </w:p>
        </w:tc>
      </w:tr>
      <w:tr w:rsidR="0088620D" w:rsidRPr="00054F67" w:rsidTr="00D548A6">
        <w:trPr>
          <w:cantSplit/>
          <w:trHeight w:val="150"/>
        </w:trPr>
        <w:tc>
          <w:tcPr>
            <w:tcW w:w="2421" w:type="dxa"/>
            <w:vMerge/>
            <w:tcBorders>
              <w:left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p>
        </w:tc>
        <w:tc>
          <w:tcPr>
            <w:tcW w:w="2994" w:type="dxa"/>
            <w:vMerge w:val="restart"/>
            <w:tcBorders>
              <w:top w:val="single" w:sz="4" w:space="0" w:color="auto"/>
              <w:left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Обязательная часть</w:t>
            </w: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Аудиторная нагрузка</w:t>
            </w: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r w:rsidRPr="00054F67">
              <w:rPr>
                <w:rFonts w:eastAsia="Times New Roman" w:cs="Times New Roman"/>
                <w:b/>
                <w:sz w:val="24"/>
                <w:szCs w:val="24"/>
                <w:lang w:eastAsia="ru-RU"/>
              </w:rPr>
              <w:t>Самостоятельная работа</w:t>
            </w: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D548A6">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Всего</w:t>
            </w:r>
          </w:p>
        </w:tc>
      </w:tr>
      <w:tr w:rsidR="0088620D" w:rsidRPr="00054F67" w:rsidTr="00D548A6">
        <w:trPr>
          <w:cantSplit/>
          <w:trHeight w:val="120"/>
        </w:trPr>
        <w:tc>
          <w:tcPr>
            <w:tcW w:w="2421" w:type="dxa"/>
            <w:vMerge/>
            <w:tcBorders>
              <w:left w:val="single" w:sz="4" w:space="0" w:color="auto"/>
              <w:bottom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p>
        </w:tc>
        <w:tc>
          <w:tcPr>
            <w:tcW w:w="2994" w:type="dxa"/>
            <w:vMerge/>
            <w:tcBorders>
              <w:left w:val="single" w:sz="4" w:space="0" w:color="auto"/>
              <w:bottom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8620D" w:rsidRPr="00054F67" w:rsidRDefault="0088620D" w:rsidP="00D548A6">
            <w:pPr>
              <w:spacing w:after="0" w:line="240" w:lineRule="auto"/>
              <w:jc w:val="center"/>
              <w:rPr>
                <w:rFonts w:eastAsia="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8620D" w:rsidRPr="00054F67" w:rsidRDefault="0088620D" w:rsidP="00D548A6">
            <w:pPr>
              <w:spacing w:after="0" w:line="240" w:lineRule="auto"/>
              <w:jc w:val="center"/>
              <w:rPr>
                <w:rFonts w:eastAsia="Times New Roman" w:cs="Times New Roman"/>
                <w:b/>
                <w:sz w:val="24"/>
                <w:szCs w:val="24"/>
                <w:lang w:eastAsia="ru-RU"/>
              </w:rPr>
            </w:pPr>
          </w:p>
        </w:tc>
      </w:tr>
      <w:tr w:rsidR="008E6528" w:rsidRPr="00054F67" w:rsidTr="00D548A6">
        <w:trPr>
          <w:cantSplit/>
          <w:trHeight w:val="919"/>
        </w:trPr>
        <w:tc>
          <w:tcPr>
            <w:tcW w:w="2421" w:type="dxa"/>
            <w:tcBorders>
              <w:top w:val="single" w:sz="4" w:space="0" w:color="auto"/>
              <w:left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Язык и речевая практика</w:t>
            </w:r>
          </w:p>
        </w:tc>
        <w:tc>
          <w:tcPr>
            <w:tcW w:w="2994" w:type="dxa"/>
            <w:tcBorders>
              <w:top w:val="single" w:sz="4" w:space="0" w:color="auto"/>
              <w:left w:val="single" w:sz="4" w:space="0" w:color="auto"/>
              <w:right w:val="single" w:sz="4" w:space="0" w:color="auto"/>
            </w:tcBorders>
            <w:vAlign w:val="center"/>
          </w:tcPr>
          <w:p w:rsidR="008E6528" w:rsidRPr="00054F67" w:rsidRDefault="008E6528" w:rsidP="008E6528">
            <w:pPr>
              <w:keepNext/>
              <w:spacing w:after="0" w:line="240" w:lineRule="auto"/>
              <w:outlineLvl w:val="1"/>
              <w:rPr>
                <w:rFonts w:eastAsia="Times New Roman" w:cs="Times New Roman"/>
                <w:sz w:val="24"/>
                <w:szCs w:val="24"/>
                <w:lang w:eastAsia="ru-RU"/>
              </w:rPr>
            </w:pPr>
            <w:r w:rsidRPr="00054F67">
              <w:rPr>
                <w:rFonts w:eastAsia="Calibri" w:cs="Times New Roman"/>
                <w:sz w:val="24"/>
                <w:szCs w:val="24"/>
              </w:rPr>
              <w:t>Речь и альтернативная коммуникация</w:t>
            </w:r>
          </w:p>
        </w:tc>
        <w:tc>
          <w:tcPr>
            <w:tcW w:w="1560" w:type="dxa"/>
            <w:tcBorders>
              <w:top w:val="single" w:sz="4" w:space="0" w:color="auto"/>
              <w:left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p>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r w:rsidRPr="00054F67">
              <w:rPr>
                <w:rFonts w:eastAsia="Times New Roman" w:cs="Times New Roman"/>
                <w:sz w:val="24"/>
                <w:szCs w:val="24"/>
                <w:lang w:eastAsia="ru-RU"/>
              </w:rPr>
              <w:t>+</w:t>
            </w:r>
            <w:r>
              <w:rPr>
                <w:rFonts w:eastAsia="Times New Roman" w:cs="Times New Roman"/>
                <w:sz w:val="24"/>
                <w:szCs w:val="24"/>
                <w:lang w:eastAsia="ru-RU"/>
              </w:rPr>
              <w:t>17</w:t>
            </w:r>
          </w:p>
          <w:p w:rsidR="008E6528" w:rsidRPr="00054F67" w:rsidRDefault="008E6528" w:rsidP="008E6528">
            <w:pPr>
              <w:spacing w:after="0" w:line="240" w:lineRule="auto"/>
              <w:jc w:val="center"/>
              <w:rPr>
                <w:rFonts w:eastAsia="Times New Roman" w:cs="Times New Roman"/>
                <w:sz w:val="24"/>
                <w:szCs w:val="24"/>
                <w:lang w:eastAsia="ru-RU"/>
              </w:rPr>
            </w:pPr>
          </w:p>
        </w:tc>
        <w:tc>
          <w:tcPr>
            <w:tcW w:w="1275" w:type="dxa"/>
            <w:tcBorders>
              <w:top w:val="single" w:sz="4" w:space="0" w:color="auto"/>
              <w:left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p>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r w:rsidRPr="00054F67">
              <w:rPr>
                <w:rFonts w:eastAsia="Times New Roman" w:cs="Times New Roman"/>
                <w:sz w:val="24"/>
                <w:szCs w:val="24"/>
                <w:lang w:eastAsia="ru-RU"/>
              </w:rPr>
              <w:t>+</w:t>
            </w:r>
            <w:r>
              <w:rPr>
                <w:rFonts w:eastAsia="Times New Roman" w:cs="Times New Roman"/>
                <w:sz w:val="24"/>
                <w:szCs w:val="24"/>
                <w:lang w:eastAsia="ru-RU"/>
              </w:rPr>
              <w:t>17</w:t>
            </w:r>
          </w:p>
          <w:p w:rsidR="008E6528" w:rsidRPr="00054F67" w:rsidRDefault="008E6528" w:rsidP="008E6528">
            <w:pPr>
              <w:spacing w:after="0" w:line="240" w:lineRule="auto"/>
              <w:jc w:val="center"/>
              <w:rPr>
                <w:rFonts w:eastAsia="Times New Roman" w:cs="Times New Roman"/>
                <w:sz w:val="24"/>
                <w:szCs w:val="24"/>
                <w:lang w:eastAsia="ru-RU"/>
              </w:rPr>
            </w:pPr>
          </w:p>
        </w:tc>
        <w:tc>
          <w:tcPr>
            <w:tcW w:w="1275" w:type="dxa"/>
            <w:tcBorders>
              <w:top w:val="single" w:sz="4" w:space="0" w:color="auto"/>
              <w:left w:val="single" w:sz="4" w:space="0" w:color="auto"/>
              <w:right w:val="single" w:sz="4" w:space="0" w:color="auto"/>
            </w:tcBorders>
          </w:tcPr>
          <w:p w:rsidR="008E6528"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102+34</w:t>
            </w:r>
          </w:p>
        </w:tc>
      </w:tr>
      <w:tr w:rsidR="008E6528" w:rsidRPr="00054F67" w:rsidTr="00D548A6">
        <w:trPr>
          <w:trHeight w:val="656"/>
        </w:trPr>
        <w:tc>
          <w:tcPr>
            <w:tcW w:w="2421"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Математика</w:t>
            </w: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Математические представления</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34+34</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34+34</w:t>
            </w:r>
          </w:p>
        </w:tc>
        <w:tc>
          <w:tcPr>
            <w:tcW w:w="1275" w:type="dxa"/>
            <w:tcBorders>
              <w:top w:val="single" w:sz="4" w:space="0" w:color="auto"/>
              <w:left w:val="single" w:sz="4" w:space="0" w:color="auto"/>
              <w:bottom w:val="single" w:sz="4" w:space="0" w:color="auto"/>
              <w:right w:val="single" w:sz="4" w:space="0" w:color="auto"/>
            </w:tcBorders>
          </w:tcPr>
          <w:p w:rsidR="008E6528"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68+68</w:t>
            </w:r>
          </w:p>
        </w:tc>
      </w:tr>
      <w:tr w:rsidR="008E6528" w:rsidRPr="00054F67" w:rsidTr="00D548A6">
        <w:trPr>
          <w:trHeight w:val="273"/>
        </w:trPr>
        <w:tc>
          <w:tcPr>
            <w:tcW w:w="2421" w:type="dxa"/>
            <w:vMerge w:val="restart"/>
            <w:tcBorders>
              <w:top w:val="single" w:sz="4" w:space="0" w:color="auto"/>
              <w:left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Окружающий мир</w:t>
            </w: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Calibri" w:cs="Times New Roman"/>
                <w:sz w:val="24"/>
                <w:szCs w:val="24"/>
              </w:rPr>
              <w:t>Окружающий природный мир</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68</w:t>
            </w:r>
          </w:p>
        </w:tc>
      </w:tr>
      <w:tr w:rsidR="008E6528" w:rsidRPr="00054F67" w:rsidTr="00D548A6">
        <w:trPr>
          <w:trHeight w:val="270"/>
        </w:trPr>
        <w:tc>
          <w:tcPr>
            <w:tcW w:w="2421" w:type="dxa"/>
            <w:vMerge/>
            <w:tcBorders>
              <w:left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Человек</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68</w:t>
            </w:r>
          </w:p>
        </w:tc>
      </w:tr>
      <w:tr w:rsidR="008E6528" w:rsidRPr="00054F67" w:rsidTr="00D548A6">
        <w:trPr>
          <w:trHeight w:val="360"/>
        </w:trPr>
        <w:tc>
          <w:tcPr>
            <w:tcW w:w="2421" w:type="dxa"/>
            <w:vMerge/>
            <w:tcBorders>
              <w:left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Calibri" w:cs="Times New Roman"/>
                <w:sz w:val="24"/>
                <w:szCs w:val="24"/>
              </w:rPr>
            </w:pPr>
            <w:r w:rsidRPr="00054F67">
              <w:rPr>
                <w:rFonts w:eastAsia="Calibri" w:cs="Times New Roman"/>
                <w:sz w:val="24"/>
                <w:szCs w:val="24"/>
              </w:rPr>
              <w:t>Домоводство</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102</w:t>
            </w:r>
          </w:p>
        </w:tc>
      </w:tr>
      <w:tr w:rsidR="008E6528" w:rsidRPr="00054F67" w:rsidTr="00D548A6">
        <w:trPr>
          <w:trHeight w:val="177"/>
        </w:trPr>
        <w:tc>
          <w:tcPr>
            <w:tcW w:w="2421" w:type="dxa"/>
            <w:vMerge/>
            <w:tcBorders>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Calibri" w:cs="Times New Roman"/>
                <w:sz w:val="24"/>
                <w:szCs w:val="24"/>
              </w:rPr>
            </w:pPr>
            <w:r w:rsidRPr="00054F67">
              <w:rPr>
                <w:rFonts w:eastAsia="Calibri" w:cs="Times New Roman"/>
                <w:sz w:val="24"/>
                <w:szCs w:val="24"/>
              </w:rPr>
              <w:t>Окружающий социальный мир</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68</w:t>
            </w:r>
          </w:p>
        </w:tc>
      </w:tr>
      <w:tr w:rsidR="008E6528" w:rsidRPr="00054F67" w:rsidTr="00D548A6">
        <w:trPr>
          <w:trHeight w:val="234"/>
        </w:trPr>
        <w:tc>
          <w:tcPr>
            <w:tcW w:w="2421" w:type="dxa"/>
            <w:vMerge w:val="restart"/>
            <w:tcBorders>
              <w:top w:val="single" w:sz="4" w:space="0" w:color="auto"/>
              <w:left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Искусство</w:t>
            </w: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Музыка и движение</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51+17</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51+17</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102+34</w:t>
            </w:r>
          </w:p>
        </w:tc>
      </w:tr>
      <w:tr w:rsidR="008E6528" w:rsidRPr="00054F67" w:rsidTr="00D548A6">
        <w:trPr>
          <w:trHeight w:val="390"/>
        </w:trPr>
        <w:tc>
          <w:tcPr>
            <w:tcW w:w="2421" w:type="dxa"/>
            <w:vMerge/>
            <w:tcBorders>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Изобразительная деятельность</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102</w:t>
            </w:r>
          </w:p>
        </w:tc>
      </w:tr>
      <w:tr w:rsidR="008E6528" w:rsidRPr="00054F67" w:rsidTr="00D548A6">
        <w:trPr>
          <w:trHeight w:val="318"/>
        </w:trPr>
        <w:tc>
          <w:tcPr>
            <w:tcW w:w="2421"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Физическая культура</w:t>
            </w: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Адаптивная физкультура</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51</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102</w:t>
            </w:r>
          </w:p>
        </w:tc>
      </w:tr>
      <w:tr w:rsidR="008E6528" w:rsidRPr="00054F67" w:rsidTr="00D548A6">
        <w:trPr>
          <w:trHeight w:val="318"/>
        </w:trPr>
        <w:tc>
          <w:tcPr>
            <w:tcW w:w="2421"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Pr>
                <w:rFonts w:eastAsia="Times New Roman" w:cs="Times New Roman"/>
                <w:sz w:val="24"/>
                <w:szCs w:val="24"/>
                <w:lang w:eastAsia="ru-RU"/>
              </w:rPr>
              <w:t>Технология</w:t>
            </w:r>
          </w:p>
        </w:tc>
        <w:tc>
          <w:tcPr>
            <w:tcW w:w="2994"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Профильный труд</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r>
      <w:tr w:rsidR="008E6528" w:rsidRPr="00054F67" w:rsidTr="00D548A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Часть, формируемая участниками образовательных отношений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68</w:t>
            </w:r>
          </w:p>
        </w:tc>
        <w:tc>
          <w:tcPr>
            <w:tcW w:w="1275" w:type="dxa"/>
            <w:tcBorders>
              <w:top w:val="single" w:sz="4" w:space="0" w:color="auto"/>
              <w:left w:val="single" w:sz="4" w:space="0" w:color="auto"/>
              <w:bottom w:val="single" w:sz="4" w:space="0" w:color="auto"/>
              <w:right w:val="single" w:sz="4" w:space="0" w:color="auto"/>
            </w:tcBorders>
          </w:tcPr>
          <w:p w:rsidR="008E6528" w:rsidRDefault="008E6528" w:rsidP="008E6528">
            <w:pPr>
              <w:spacing w:after="0" w:line="240" w:lineRule="auto"/>
              <w:jc w:val="center"/>
              <w:rPr>
                <w:rFonts w:eastAsia="Times New Roman" w:cs="Times New Roman"/>
                <w:sz w:val="24"/>
                <w:szCs w:val="24"/>
                <w:lang w:eastAsia="ru-RU"/>
              </w:rPr>
            </w:pPr>
          </w:p>
        </w:tc>
      </w:tr>
      <w:tr w:rsidR="008E6528" w:rsidRPr="00054F67" w:rsidTr="00D548A6">
        <w:trPr>
          <w:trHeight w:val="379"/>
        </w:trPr>
        <w:tc>
          <w:tcPr>
            <w:tcW w:w="541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482EFA" w:rsidP="008E6528">
            <w:pPr>
              <w:spacing w:after="0" w:line="240" w:lineRule="auto"/>
              <w:rPr>
                <w:rFonts w:eastAsia="Times New Roman" w:cs="Times New Roman"/>
                <w:sz w:val="24"/>
                <w:szCs w:val="24"/>
                <w:lang w:eastAsia="ru-RU"/>
              </w:rPr>
            </w:pPr>
            <w:r>
              <w:rPr>
                <w:rFonts w:eastAsia="Times New Roman" w:cs="Times New Roman"/>
                <w:sz w:val="24"/>
                <w:szCs w:val="24"/>
                <w:lang w:eastAsia="ru-RU"/>
              </w:rPr>
              <w:t>Ритмика и движение</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tcPr>
          <w:p w:rsidR="008E6528"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68</w:t>
            </w:r>
          </w:p>
        </w:tc>
      </w:tr>
      <w:tr w:rsidR="008E6528" w:rsidRPr="00054F67" w:rsidTr="00D548A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493</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493</w:t>
            </w:r>
          </w:p>
        </w:tc>
        <w:tc>
          <w:tcPr>
            <w:tcW w:w="1275" w:type="dxa"/>
            <w:tcBorders>
              <w:top w:val="single" w:sz="4" w:space="0" w:color="auto"/>
              <w:left w:val="single" w:sz="4" w:space="0" w:color="auto"/>
              <w:bottom w:val="single" w:sz="4" w:space="0" w:color="auto"/>
              <w:right w:val="single" w:sz="4" w:space="0" w:color="auto"/>
            </w:tcBorders>
          </w:tcPr>
          <w:p w:rsidR="008E6528"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986</w:t>
            </w:r>
          </w:p>
        </w:tc>
      </w:tr>
      <w:tr w:rsidR="008E6528" w:rsidRPr="00054F67" w:rsidTr="00D548A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Максимальная допустимая недельная образовательная нагрузка при 5-дневной учебной неделе</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8E6528"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29</w:t>
            </w:r>
          </w:p>
        </w:tc>
      </w:tr>
      <w:tr w:rsidR="008E6528" w:rsidRPr="00054F67" w:rsidTr="00D548A6">
        <w:trPr>
          <w:trHeight w:val="318"/>
        </w:trPr>
        <w:tc>
          <w:tcPr>
            <w:tcW w:w="541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Коррекционные курсы</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170</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rsidR="008E6528" w:rsidRDefault="008E6528" w:rsidP="008E6528">
            <w:pPr>
              <w:spacing w:after="0" w:line="240" w:lineRule="auto"/>
              <w:jc w:val="center"/>
              <w:rPr>
                <w:rFonts w:eastAsia="Times New Roman" w:cs="Times New Roman"/>
                <w:sz w:val="24"/>
                <w:szCs w:val="24"/>
                <w:lang w:eastAsia="ru-RU"/>
              </w:rPr>
            </w:pPr>
          </w:p>
        </w:tc>
      </w:tr>
      <w:tr w:rsidR="008E6528" w:rsidRPr="00054F67" w:rsidTr="00D548A6">
        <w:trPr>
          <w:trHeight w:val="1230"/>
        </w:trPr>
        <w:tc>
          <w:tcPr>
            <w:tcW w:w="541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 сенсорное развитие;</w:t>
            </w:r>
          </w:p>
          <w:p w:rsidR="008E6528" w:rsidRPr="00054F67"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 предметно-практические действия</w:t>
            </w:r>
          </w:p>
          <w:p w:rsidR="008E6528" w:rsidRDefault="008E6528" w:rsidP="008E6528">
            <w:pPr>
              <w:spacing w:after="0" w:line="240" w:lineRule="auto"/>
              <w:rPr>
                <w:rFonts w:eastAsia="Times New Roman" w:cs="Times New Roman"/>
                <w:sz w:val="24"/>
                <w:szCs w:val="24"/>
                <w:lang w:eastAsia="ru-RU"/>
              </w:rPr>
            </w:pPr>
            <w:r w:rsidRPr="00054F67">
              <w:rPr>
                <w:rFonts w:eastAsia="Times New Roman" w:cs="Times New Roman"/>
                <w:sz w:val="24"/>
                <w:szCs w:val="24"/>
                <w:lang w:eastAsia="ru-RU"/>
              </w:rPr>
              <w:t>- альтернативная коммуникация</w:t>
            </w:r>
          </w:p>
          <w:p w:rsidR="008E6528" w:rsidRPr="00054F67" w:rsidRDefault="008E6528" w:rsidP="008E6528">
            <w:pPr>
              <w:spacing w:after="0" w:line="240" w:lineRule="auto"/>
              <w:rPr>
                <w:rFonts w:eastAsia="Times New Roman" w:cs="Times New Roman"/>
                <w:sz w:val="24"/>
                <w:szCs w:val="24"/>
                <w:lang w:eastAsia="ru-RU"/>
              </w:rPr>
            </w:pPr>
            <w:r>
              <w:rPr>
                <w:rFonts w:eastAsia="Times New Roman" w:cs="Times New Roman"/>
                <w:sz w:val="24"/>
                <w:szCs w:val="24"/>
                <w:lang w:eastAsia="ru-RU"/>
              </w:rPr>
              <w:t>-двигательное развитие</w:t>
            </w:r>
          </w:p>
        </w:tc>
        <w:tc>
          <w:tcPr>
            <w:tcW w:w="1560"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p>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p w:rsidR="008E6528" w:rsidRPr="00054F67" w:rsidRDefault="008E6528" w:rsidP="008E652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1275" w:type="dxa"/>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0" w:line="240" w:lineRule="auto"/>
              <w:jc w:val="center"/>
              <w:rPr>
                <w:rFonts w:eastAsia="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0" w:line="240" w:lineRule="auto"/>
              <w:jc w:val="center"/>
              <w:rPr>
                <w:rFonts w:eastAsia="Times New Roman" w:cs="Times New Roman"/>
                <w:sz w:val="24"/>
                <w:szCs w:val="24"/>
                <w:lang w:eastAsia="ru-RU"/>
              </w:rPr>
            </w:pPr>
          </w:p>
        </w:tc>
      </w:tr>
      <w:tr w:rsidR="008E6528" w:rsidRPr="00054F67" w:rsidTr="00D548A6">
        <w:trPr>
          <w:trHeight w:val="318"/>
        </w:trPr>
        <w:tc>
          <w:tcPr>
            <w:tcW w:w="5415" w:type="dxa"/>
            <w:gridSpan w:val="2"/>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200" w:line="240" w:lineRule="auto"/>
              <w:rPr>
                <w:rFonts w:eastAsia="Times New Roman" w:cs="Times New Roman"/>
                <w:sz w:val="24"/>
                <w:szCs w:val="24"/>
                <w:lang w:eastAsia="ru-RU"/>
              </w:rPr>
            </w:pPr>
            <w:r w:rsidRPr="00054F67">
              <w:rPr>
                <w:rFonts w:eastAsia="Times New Roman" w:cs="Times New Roman"/>
                <w:sz w:val="24"/>
                <w:szCs w:val="24"/>
                <w:lang w:eastAsia="ru-RU"/>
              </w:rPr>
              <w:t>Внеурочная деятельность</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E6528" w:rsidRPr="00054F67" w:rsidRDefault="008E6528" w:rsidP="008E6528">
            <w:pPr>
              <w:spacing w:after="200" w:line="240" w:lineRule="auto"/>
              <w:jc w:val="center"/>
              <w:rPr>
                <w:rFonts w:eastAsia="Times New Roman" w:cs="Times New Roman"/>
                <w:b/>
                <w:sz w:val="24"/>
                <w:szCs w:val="24"/>
                <w:lang w:eastAsia="ru-RU"/>
              </w:rPr>
            </w:pPr>
            <w:r>
              <w:rPr>
                <w:rFonts w:eastAsia="Times New Roman" w:cs="Times New Roman"/>
                <w:b/>
                <w:sz w:val="24"/>
                <w:szCs w:val="24"/>
                <w:lang w:eastAsia="ru-RU"/>
              </w:rPr>
              <w:t>170</w:t>
            </w:r>
          </w:p>
        </w:tc>
        <w:tc>
          <w:tcPr>
            <w:tcW w:w="1275" w:type="dxa"/>
            <w:tcBorders>
              <w:top w:val="single" w:sz="4" w:space="0" w:color="auto"/>
              <w:left w:val="single" w:sz="4" w:space="0" w:color="auto"/>
              <w:bottom w:val="single" w:sz="4" w:space="0" w:color="auto"/>
              <w:right w:val="single" w:sz="4" w:space="0" w:color="auto"/>
            </w:tcBorders>
          </w:tcPr>
          <w:p w:rsidR="008E6528" w:rsidRDefault="008E6528" w:rsidP="008E6528">
            <w:pPr>
              <w:spacing w:after="200" w:line="240" w:lineRule="auto"/>
              <w:jc w:val="center"/>
              <w:rPr>
                <w:rFonts w:eastAsia="Times New Roman" w:cs="Times New Roman"/>
                <w:b/>
                <w:sz w:val="24"/>
                <w:szCs w:val="24"/>
                <w:lang w:eastAsia="ru-RU"/>
              </w:rPr>
            </w:pPr>
          </w:p>
        </w:tc>
      </w:tr>
      <w:tr w:rsidR="008E6528" w:rsidRPr="00054F67" w:rsidTr="00D548A6">
        <w:trPr>
          <w:trHeight w:val="276"/>
        </w:trPr>
        <w:tc>
          <w:tcPr>
            <w:tcW w:w="5415" w:type="dxa"/>
            <w:gridSpan w:val="2"/>
            <w:tcBorders>
              <w:top w:val="single" w:sz="4" w:space="0" w:color="auto"/>
              <w:left w:val="single" w:sz="4" w:space="0" w:color="auto"/>
              <w:bottom w:val="single" w:sz="4" w:space="0" w:color="auto"/>
              <w:right w:val="single" w:sz="4" w:space="0" w:color="auto"/>
            </w:tcBorders>
          </w:tcPr>
          <w:p w:rsidR="008E6528" w:rsidRPr="00054F67" w:rsidRDefault="008E6528" w:rsidP="008E6528">
            <w:pPr>
              <w:spacing w:after="200" w:line="240" w:lineRule="auto"/>
              <w:rPr>
                <w:rFonts w:eastAsia="Times New Roman" w:cs="Times New Roman"/>
                <w:b/>
                <w:sz w:val="24"/>
                <w:szCs w:val="24"/>
                <w:lang w:eastAsia="ru-RU"/>
              </w:rPr>
            </w:pPr>
            <w:r w:rsidRPr="00054F67">
              <w:rPr>
                <w:rFonts w:eastAsia="Times New Roman" w:cs="Times New Roman"/>
                <w:b/>
                <w:sz w:val="24"/>
                <w:szCs w:val="24"/>
                <w:lang w:eastAsia="ru-RU"/>
              </w:rPr>
              <w:t>Всего финансируется</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8E6528" w:rsidRDefault="008E6528" w:rsidP="008E6528">
            <w:pPr>
              <w:spacing w:after="200" w:line="240" w:lineRule="auto"/>
              <w:jc w:val="center"/>
              <w:rPr>
                <w:rFonts w:eastAsia="Times New Roman" w:cs="Times New Roman"/>
                <w:b/>
                <w:sz w:val="24"/>
                <w:szCs w:val="24"/>
                <w:lang w:eastAsia="ru-RU"/>
              </w:rPr>
            </w:pPr>
            <w:r>
              <w:rPr>
                <w:rFonts w:eastAsia="Times New Roman" w:cs="Times New Roman"/>
                <w:b/>
                <w:sz w:val="24"/>
                <w:szCs w:val="24"/>
                <w:lang w:eastAsia="ru-RU"/>
              </w:rPr>
              <w:t>663</w:t>
            </w:r>
          </w:p>
        </w:tc>
      </w:tr>
    </w:tbl>
    <w:p w:rsidR="003D72DA" w:rsidRPr="00054F67" w:rsidRDefault="003D72DA" w:rsidP="003D72DA">
      <w:pPr>
        <w:spacing w:after="0" w:line="240" w:lineRule="auto"/>
        <w:jc w:val="center"/>
        <w:rPr>
          <w:rFonts w:eastAsia="Times New Roman" w:cs="Times New Roman"/>
          <w:sz w:val="24"/>
          <w:szCs w:val="24"/>
          <w:lang w:eastAsia="ru-RU"/>
        </w:rPr>
      </w:pPr>
    </w:p>
    <w:sectPr w:rsidR="003D72DA" w:rsidRPr="0005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65E5"/>
    <w:multiLevelType w:val="hybridMultilevel"/>
    <w:tmpl w:val="3EA25606"/>
    <w:lvl w:ilvl="0" w:tplc="CCA8F6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31F084F"/>
    <w:multiLevelType w:val="hybridMultilevel"/>
    <w:tmpl w:val="D31A029E"/>
    <w:lvl w:ilvl="0" w:tplc="C92403D2">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C3C04ED"/>
    <w:multiLevelType w:val="hybridMultilevel"/>
    <w:tmpl w:val="D31A029E"/>
    <w:lvl w:ilvl="0" w:tplc="C92403D2">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DC"/>
    <w:rsid w:val="00054F67"/>
    <w:rsid w:val="000B51C6"/>
    <w:rsid w:val="002F0AA2"/>
    <w:rsid w:val="003D72DA"/>
    <w:rsid w:val="00482EFA"/>
    <w:rsid w:val="00512E06"/>
    <w:rsid w:val="00597426"/>
    <w:rsid w:val="0062550D"/>
    <w:rsid w:val="006E22CA"/>
    <w:rsid w:val="00875820"/>
    <w:rsid w:val="0088620D"/>
    <w:rsid w:val="008E6528"/>
    <w:rsid w:val="008E6C3F"/>
    <w:rsid w:val="0095483E"/>
    <w:rsid w:val="00A5081C"/>
    <w:rsid w:val="00A770CC"/>
    <w:rsid w:val="00B74AE4"/>
    <w:rsid w:val="00BF16E1"/>
    <w:rsid w:val="00F6666B"/>
    <w:rsid w:val="00FE4484"/>
    <w:rsid w:val="00FF1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0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AE4"/>
    <w:pPr>
      <w:ind w:left="720"/>
      <w:contextualSpacing/>
    </w:pPr>
  </w:style>
  <w:style w:type="character" w:customStyle="1" w:styleId="fontstyle01">
    <w:name w:val="fontstyle01"/>
    <w:basedOn w:val="a0"/>
    <w:rsid w:val="008E6C3F"/>
    <w:rPr>
      <w:rFonts w:ascii="TimesNewRomanPSMT" w:hAnsi="TimesNewRomanPSMT" w:hint="default"/>
      <w:b w:val="0"/>
      <w:bCs w:val="0"/>
      <w:i w:val="0"/>
      <w:iCs w:val="0"/>
      <w:color w:val="000000"/>
      <w:sz w:val="28"/>
      <w:szCs w:val="28"/>
    </w:rPr>
  </w:style>
  <w:style w:type="paragraph" w:customStyle="1" w:styleId="ConsPlusNormal">
    <w:name w:val="ConsPlusNormal"/>
    <w:rsid w:val="0059742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0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AE4"/>
    <w:pPr>
      <w:ind w:left="720"/>
      <w:contextualSpacing/>
    </w:pPr>
  </w:style>
  <w:style w:type="character" w:customStyle="1" w:styleId="fontstyle01">
    <w:name w:val="fontstyle01"/>
    <w:basedOn w:val="a0"/>
    <w:rsid w:val="008E6C3F"/>
    <w:rPr>
      <w:rFonts w:ascii="TimesNewRomanPSMT" w:hAnsi="TimesNewRomanPSMT" w:hint="default"/>
      <w:b w:val="0"/>
      <w:bCs w:val="0"/>
      <w:i w:val="0"/>
      <w:iCs w:val="0"/>
      <w:color w:val="000000"/>
      <w:sz w:val="28"/>
      <w:szCs w:val="28"/>
    </w:rPr>
  </w:style>
  <w:style w:type="paragraph" w:customStyle="1" w:styleId="ConsPlusNormal">
    <w:name w:val="ConsPlusNormal"/>
    <w:rsid w:val="005974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9500">
      <w:bodyDiv w:val="1"/>
      <w:marLeft w:val="0"/>
      <w:marRight w:val="0"/>
      <w:marTop w:val="0"/>
      <w:marBottom w:val="0"/>
      <w:divBdr>
        <w:top w:val="none" w:sz="0" w:space="0" w:color="auto"/>
        <w:left w:val="none" w:sz="0" w:space="0" w:color="auto"/>
        <w:bottom w:val="none" w:sz="0" w:space="0" w:color="auto"/>
        <w:right w:val="none" w:sz="0" w:space="0" w:color="auto"/>
      </w:divBdr>
    </w:div>
    <w:div w:id="159308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2321</Words>
  <Characters>13235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2023-08-26T10:08:00Z</dcterms:created>
  <dcterms:modified xsi:type="dcterms:W3CDTF">2024-11-14T10:51:00Z</dcterms:modified>
</cp:coreProperties>
</file>