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C2" w:rsidRPr="00432C07" w:rsidRDefault="005339C2" w:rsidP="005339C2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339C2" w:rsidRPr="00432C07" w:rsidRDefault="005339C2" w:rsidP="005339C2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339C2" w:rsidRPr="00432C07" w:rsidRDefault="005339C2" w:rsidP="00533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339C2" w:rsidRPr="00432C07" w:rsidRDefault="005339C2" w:rsidP="005339C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C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D4B94B0" wp14:editId="2793E4C1">
            <wp:simplePos x="0" y="0"/>
            <wp:positionH relativeFrom="margin">
              <wp:posOffset>3568065</wp:posOffset>
            </wp:positionH>
            <wp:positionV relativeFrom="margin">
              <wp:posOffset>55880</wp:posOffset>
            </wp:positionV>
            <wp:extent cx="626745" cy="853440"/>
            <wp:effectExtent l="0" t="0" r="1905" b="3810"/>
            <wp:wrapSquare wrapText="bothSides"/>
            <wp:docPr id="1" name="Рисунок 1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C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BB7828" wp14:editId="05FD91A4">
            <wp:simplePos x="0" y="0"/>
            <wp:positionH relativeFrom="margin">
              <wp:posOffset>1622425</wp:posOffset>
            </wp:positionH>
            <wp:positionV relativeFrom="margin">
              <wp:posOffset>106045</wp:posOffset>
            </wp:positionV>
            <wp:extent cx="706755" cy="706755"/>
            <wp:effectExtent l="0" t="0" r="0" b="0"/>
            <wp:wrapSquare wrapText="bothSides"/>
            <wp:docPr id="2" name="Рисунок 2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39C2" w:rsidRPr="00432C07" w:rsidRDefault="005339C2" w:rsidP="005339C2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9C2" w:rsidRPr="00432C07" w:rsidRDefault="005339C2" w:rsidP="005339C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СИМФЕРОПОЛЬСКОГО РАЙОНА</w:t>
      </w:r>
    </w:p>
    <w:p w:rsidR="005339C2" w:rsidRPr="00432C07" w:rsidRDefault="005339C2" w:rsidP="005339C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КРЫМ</w:t>
      </w:r>
    </w:p>
    <w:p w:rsidR="005339C2" w:rsidRPr="00432C07" w:rsidRDefault="005339C2" w:rsidP="005339C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Pr="00432C07" w:rsidRDefault="005339C2" w:rsidP="005339C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 ОБРАЗОВАНИЯ</w:t>
      </w:r>
    </w:p>
    <w:p w:rsidR="005339C2" w:rsidRPr="00432C07" w:rsidRDefault="005339C2" w:rsidP="005339C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Pr="00432C07" w:rsidRDefault="005339C2" w:rsidP="005339C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</w:t>
      </w:r>
    </w:p>
    <w:p w:rsidR="005339C2" w:rsidRPr="00432C07" w:rsidRDefault="005339C2" w:rsidP="00533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339C2" w:rsidRPr="00432C07" w:rsidRDefault="005339C2" w:rsidP="00533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339C2" w:rsidRPr="00432C07" w:rsidRDefault="002E51D6" w:rsidP="00533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05.03.</w:t>
      </w:r>
      <w:r w:rsidR="005339C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="005339C2" w:rsidRPr="00432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        </w:t>
      </w:r>
      <w:proofErr w:type="spellStart"/>
      <w:r w:rsidR="005339C2" w:rsidRPr="00432C07">
        <w:rPr>
          <w:rFonts w:ascii="Times New Roman" w:eastAsia="Times New Roman" w:hAnsi="Times New Roman" w:cs="Times New Roman"/>
          <w:sz w:val="24"/>
          <w:szCs w:val="24"/>
          <w:lang w:eastAsia="ar-SA"/>
        </w:rPr>
        <w:t>г.Симферополь</w:t>
      </w:r>
      <w:proofErr w:type="spellEnd"/>
      <w:r w:rsidR="005339C2" w:rsidRPr="00432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533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271</w:t>
      </w:r>
    </w:p>
    <w:p w:rsidR="005339C2" w:rsidRPr="00432C07" w:rsidRDefault="005339C2" w:rsidP="005339C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39C2" w:rsidRPr="00432C07" w:rsidRDefault="005339C2" w:rsidP="005339C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Calibri" w:hAnsi="Times New Roman" w:cs="Times New Roman"/>
          <w:sz w:val="24"/>
          <w:szCs w:val="24"/>
          <w:lang w:eastAsia="ru-RU"/>
        </w:rPr>
        <w:t>Об итогах проведения Недели функционал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ьной грамотности обучающихся в 6</w:t>
      </w:r>
      <w:r w:rsidRPr="00432C07">
        <w:rPr>
          <w:rFonts w:ascii="Times New Roman" w:eastAsia="Calibri" w:hAnsi="Times New Roman" w:cs="Times New Roman"/>
          <w:sz w:val="24"/>
          <w:szCs w:val="24"/>
          <w:lang w:eastAsia="ru-RU"/>
        </w:rPr>
        <w:t>-х классах общеобразовательных   организаций в 2024/2025 учебном году</w:t>
      </w:r>
    </w:p>
    <w:p w:rsidR="005339C2" w:rsidRPr="00432C07" w:rsidRDefault="005339C2" w:rsidP="005339C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39C2" w:rsidRPr="00432C07" w:rsidRDefault="005339C2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приказов управления образования от 26.08.2024 № 777 «Об утверждении Плана мероприятий («Дорожная карта») по формированию и оценке функциональной грамотности обучающихся общеобразовательных организаций на 2024/</w:t>
      </w:r>
      <w:r w:rsidR="00B14A2D">
        <w:rPr>
          <w:rFonts w:ascii="Times New Roman" w:eastAsia="Times New Roman" w:hAnsi="Times New Roman" w:cs="Times New Roman"/>
          <w:sz w:val="24"/>
          <w:szCs w:val="24"/>
          <w:lang w:eastAsia="ru-RU"/>
        </w:rPr>
        <w:t>2025 учебный год» и от 28.01.2025 № 108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Недели функционал</w:t>
      </w:r>
      <w:r w:rsidR="00B14A2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грамотности обучающихся в 6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общеобразовательных организаций на 2024/2025 учебный год» с целью выполнения мероприятий по выстраиванию  муниципальной системы оценки качества на основе практики международны</w:t>
      </w:r>
      <w:r w:rsidR="00B14A2D">
        <w:rPr>
          <w:rFonts w:ascii="Times New Roman" w:eastAsia="Times New Roman" w:hAnsi="Times New Roman" w:cs="Times New Roman"/>
          <w:sz w:val="24"/>
          <w:szCs w:val="24"/>
          <w:lang w:eastAsia="ru-RU"/>
        </w:rPr>
        <w:t>х сравнительных исследований в 6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общеобра</w:t>
      </w:r>
      <w:r w:rsidR="00B1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зовательных учреждений  района 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1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по </w:t>
      </w:r>
      <w:r w:rsidR="00B14A2D">
        <w:rPr>
          <w:rFonts w:ascii="Times New Roman" w:eastAsia="Times New Roman" w:hAnsi="Times New Roman" w:cs="Times New Roman"/>
          <w:sz w:val="24"/>
          <w:szCs w:val="24"/>
          <w:lang w:eastAsia="ru-RU"/>
        </w:rPr>
        <w:t>04.03.2025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Неделя функциональной грамотности по направлениям: читательская грамотность; математическая грамотность; естественно-научная грамотность; финансовая грамотность; креативное мышление и глобальные компетенции с целью выявления уровня </w:t>
      </w:r>
      <w:proofErr w:type="spellStart"/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грамотности у учащихся 6-х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ОУ Симферопольского района в процессе освоения ими основной образовательной программы основного общего образования в соответствии с федеральными образовательными стандартами.</w:t>
      </w:r>
      <w:r w:rsidRPr="00432C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работы составляло 40 минут.</w:t>
      </w:r>
    </w:p>
    <w:p w:rsidR="005339C2" w:rsidRDefault="00B14A2D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районе </w:t>
      </w:r>
      <w:r w:rsidR="0015470D">
        <w:rPr>
          <w:rFonts w:ascii="Times New Roman" w:eastAsia="Times New Roman" w:hAnsi="Times New Roman" w:cs="Times New Roman"/>
          <w:sz w:val="24"/>
          <w:szCs w:val="24"/>
          <w:lang w:eastAsia="ru-RU"/>
        </w:rPr>
        <w:t>2165</w:t>
      </w:r>
      <w:r w:rsidR="005339C2" w:rsidRPr="00C95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6</w:t>
      </w:r>
      <w:r w:rsidR="005339C2"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классов. </w:t>
      </w:r>
    </w:p>
    <w:p w:rsidR="00155A4A" w:rsidRDefault="00155A4A" w:rsidP="001E7EB0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по направлению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«Читательская</w:t>
      </w:r>
      <w:r w:rsidRPr="00432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грамотность»</w:t>
      </w:r>
      <w:r w:rsidRPr="00173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приняло</w:t>
      </w:r>
      <w:r w:rsidRPr="00D623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участие</w:t>
      </w:r>
      <w:r w:rsidR="001547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1363 учащихся 6 классов.</w:t>
      </w:r>
      <w:r w:rsidR="0015470D" w:rsidRPr="0015470D">
        <w:t xml:space="preserve"> </w:t>
      </w:r>
      <w:r w:rsidR="0015470D" w:rsidRPr="0015470D">
        <w:rPr>
          <w:rFonts w:ascii="Times New Roman" w:hAnsi="Times New Roman" w:cs="Times New Roman"/>
          <w:sz w:val="24"/>
        </w:rPr>
        <w:t>Все участники</w:t>
      </w:r>
      <w:r w:rsidR="0015470D" w:rsidRPr="0015470D">
        <w:rPr>
          <w:sz w:val="24"/>
        </w:rPr>
        <w:t xml:space="preserve"> </w:t>
      </w:r>
      <w:r w:rsidR="0015470D" w:rsidRPr="0015470D">
        <w:rPr>
          <w:rFonts w:ascii="Times New Roman" w:hAnsi="Times New Roman"/>
          <w:color w:val="000000"/>
          <w:sz w:val="24"/>
          <w:szCs w:val="24"/>
          <w:lang w:eastAsia="ru-RU"/>
        </w:rPr>
        <w:t>мониторинга справились со всеми заданиями (100%).</w:t>
      </w:r>
      <w:r w:rsidR="0015470D" w:rsidRPr="0015470D">
        <w:t xml:space="preserve"> </w:t>
      </w:r>
      <w:r w:rsidR="0015470D" w:rsidRPr="0015470D">
        <w:rPr>
          <w:rFonts w:ascii="Times New Roman" w:hAnsi="Times New Roman"/>
          <w:color w:val="000000"/>
          <w:sz w:val="24"/>
          <w:szCs w:val="24"/>
          <w:lang w:eastAsia="ru-RU"/>
        </w:rPr>
        <w:t>Анализ данных таблицы показывает, что в основн</w:t>
      </w:r>
      <w:r w:rsidR="001547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ом у учащихся 6 класса </w:t>
      </w:r>
      <w:proofErr w:type="spellStart"/>
      <w:r w:rsidR="0015470D">
        <w:rPr>
          <w:rFonts w:ascii="Times New Roman" w:hAnsi="Times New Roman"/>
          <w:color w:val="000000"/>
          <w:sz w:val="24"/>
          <w:szCs w:val="24"/>
          <w:lang w:eastAsia="ru-RU"/>
        </w:rPr>
        <w:t>метапред</w:t>
      </w:r>
      <w:r w:rsidR="0015470D" w:rsidRPr="0015470D">
        <w:rPr>
          <w:rFonts w:ascii="Times New Roman" w:hAnsi="Times New Roman"/>
          <w:color w:val="000000"/>
          <w:sz w:val="24"/>
          <w:szCs w:val="24"/>
          <w:lang w:eastAsia="ru-RU"/>
        </w:rPr>
        <w:t>метные</w:t>
      </w:r>
      <w:proofErr w:type="spellEnd"/>
      <w:r w:rsidR="0015470D" w:rsidRPr="001547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умения сформированы на среднем уровне.</w:t>
      </w:r>
    </w:p>
    <w:p w:rsidR="0015470D" w:rsidRPr="0015470D" w:rsidRDefault="0015470D" w:rsidP="0015470D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>Высокую успешность выполнения заданий показали учащиеся следующих МБОУ: «Лицей Крымской весны», «Николаевская школа», «Гвардейская школа-гимназия №3», «</w:t>
      </w:r>
      <w:proofErr w:type="spellStart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>Клёновская</w:t>
      </w:r>
      <w:proofErr w:type="spellEnd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основная школа».</w:t>
      </w:r>
    </w:p>
    <w:p w:rsidR="0015470D" w:rsidRDefault="0015470D" w:rsidP="0015470D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>Не имеют низкого уровня выполнения заданий МБОУ «</w:t>
      </w:r>
      <w:proofErr w:type="spellStart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>Журавлёвская</w:t>
      </w:r>
      <w:proofErr w:type="spellEnd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школа», МБОУ «Гвардейская школа-гимназия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>3», МБОУ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«Николаевская школа», МБОУ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Ши</w:t>
      </w:r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>роковская</w:t>
      </w:r>
      <w:proofErr w:type="spellEnd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школа», МБОУ «</w:t>
      </w:r>
      <w:proofErr w:type="spellStart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>Трудовская</w:t>
      </w:r>
      <w:proofErr w:type="spellEnd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школа», МБОУ «</w:t>
      </w:r>
      <w:proofErr w:type="spellStart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>Скворцовская</w:t>
      </w:r>
      <w:proofErr w:type="spellEnd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школа», МБОУ «Пожарская школа», МБОУ «</w:t>
      </w:r>
      <w:proofErr w:type="spellStart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>Клёновская</w:t>
      </w:r>
      <w:proofErr w:type="spellEnd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основная школа».</w:t>
      </w:r>
    </w:p>
    <w:p w:rsidR="00155A4A" w:rsidRDefault="00155A4A" w:rsidP="001E7EB0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15BF5" w:rsidRPr="00415BF5" w:rsidRDefault="00155A4A" w:rsidP="00415BF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мониторинге по направлению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«Математическая</w:t>
      </w:r>
      <w:r w:rsidRPr="00432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грамотность»</w:t>
      </w:r>
      <w:r w:rsidRPr="007B5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принимало участие</w:t>
      </w:r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1162 обучающихся из 34 МБОУ Симферопольского района. Наибольшее количество участников, принимавших участие в мониторинге, в МБОУ:</w:t>
      </w:r>
      <w:r w:rsid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«Лицей Крымской весны» (114), </w:t>
      </w:r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«Молодежненская шк</w:t>
      </w:r>
      <w:r w:rsid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ола №2» (50), </w:t>
      </w:r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«Гвардейская школа-гимназия №3» (52), «Добровская школа-гимна</w:t>
      </w:r>
      <w:r w:rsid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зия </w:t>
      </w:r>
      <w:proofErr w:type="spellStart"/>
      <w:r w:rsid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им.Я.М.Слонимского</w:t>
      </w:r>
      <w:proofErr w:type="spellEnd"/>
      <w:r w:rsid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(128), </w:t>
      </w:r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Заречненскя</w:t>
      </w:r>
      <w:proofErr w:type="spellEnd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им.126 ОГББО» (54), «</w:t>
      </w:r>
      <w:proofErr w:type="spellStart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Чистенская</w:t>
      </w:r>
      <w:proofErr w:type="spellEnd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школа-гимназия </w:t>
      </w:r>
      <w:proofErr w:type="spellStart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им.И.С.Тарасюка</w:t>
      </w:r>
      <w:proofErr w:type="spellEnd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 (60), «Гвардейская школа-гимназия №2» (51</w:t>
      </w:r>
      <w:proofErr w:type="gramStart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),«</w:t>
      </w:r>
      <w:proofErr w:type="spellStart"/>
      <w:proofErr w:type="gramEnd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Трехпрудненская</w:t>
      </w:r>
      <w:proofErr w:type="spellEnd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школа-гимназия </w:t>
      </w:r>
      <w:proofErr w:type="spellStart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им.Д.К.Ушинского</w:t>
      </w:r>
      <w:proofErr w:type="spellEnd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 (59).</w:t>
      </w:r>
    </w:p>
    <w:p w:rsidR="00155A4A" w:rsidRDefault="00415BF5" w:rsidP="00415BF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Предложенная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по ФГ (математической грамотнос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ти) содержала задания низкого,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среднего и высокого уровня сложности. В работе выделено 4 вида математической деятельности: извлекать информацию, вычислять по формуле, применять и интерпретировать. Задания были подобраны по уровня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сложности, оценивались в 1 и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балла. В задании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 (низкий уровень сложности)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проверялись умения находить процентное отношения двух чисел, выполнять действия с десятичными дробями. В задании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2 (средний уровень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сложности) проверялось умение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выполнять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действия с десятичными дробями.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В задании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3 (низкий уровень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сложности) проверялись умения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зависимость между величинами, указанными в условии задания, и применять эту зависимость при расчётах. В задании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 (высокий уровень сложности) проверялись умения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установливать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зависимость между величинами, указанными в условии задания, и применять эту зависимость при расчётах.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15BF5" w:rsidRPr="00415BF5" w:rsidRDefault="00415BF5" w:rsidP="00415BF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Анализируя результаты мониторинга, можно констатировать, что лучше всего в ходе работы учащиеся справились с группой заданий, направленных на умение   решать задачи, связанные с отношением, пропорциональностью величин, выполнять округление чисел, решать многошаговые текстовые задачи арифметическим способом. Это задания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1,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(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средний уровень сложности). Затруднения у обучающихся возникли при выполнении заданий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3,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4 (высокий уровень сложности). По итогам выполнен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ия работы набрали в среднем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23%,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40%, 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37%.</w:t>
      </w:r>
    </w:p>
    <w:p w:rsidR="00415BF5" w:rsidRPr="00415BF5" w:rsidRDefault="00415BF5" w:rsidP="00415BF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аибольший процент невыполнения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заданий (0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баллов в среднем по всем заданиям) в МБОУ: «Пожарская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58%, «Мирновская школа №1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им.Н.Н.Белова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52%,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49%.</w:t>
      </w:r>
    </w:p>
    <w:p w:rsidR="00415BF5" w:rsidRPr="00415BF5" w:rsidRDefault="00415BF5" w:rsidP="00415BF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Наибольший процент выполнения заданий, оцениваемых одним баллом в МБОУ: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28%,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основная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22%. Наибольший процент заданий, оцениваемых одним баллом, выполнили в МБОУ: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им.В.А.Осипова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80%, «Добровская школа-гимназия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им.Я.М.Слонимского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-71%,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№1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им.Г.Н.Авраамова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93%,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№2 с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крымскотатарским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языком обучения»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66%, «Лицей Крымской весны»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71%,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71%.</w:t>
      </w:r>
    </w:p>
    <w:p w:rsidR="00415BF5" w:rsidRPr="00415BF5" w:rsidRDefault="00415BF5" w:rsidP="00415BF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 выполнении задания №3, №4 (задание высокого уровня сложности) функциональной математической грамотности необходимо применить математические знания в различных контекстах. Данные за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дания выполнили обучающихся - 26%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не справились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31%, 43%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справились частично. Низкий процент выполнения заданий, оцениваемых в 2 балла в МБОУ: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им.В.А.Осипова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12%,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им.Г.Н.Авраамова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3%, «Пожарская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16%, «Добровская школа-гимназия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им.Я.М.Слонимского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16%,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16%,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14%. Высокий процент выпол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нения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заданий, оцениваемых в 2 балла в МБОУ: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56%, «Партизанская школа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им.В.П.Богданова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-60%,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64%,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58%, «Урожайновская школа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им.К.В.Варлыгина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60%,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Новоселовская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53%,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Трехпрудненская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школа-гимназия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им.Д.К.Ушинского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57%.</w:t>
      </w:r>
    </w:p>
    <w:p w:rsidR="00415BF5" w:rsidRDefault="00415BF5" w:rsidP="00415BF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Уровень освоения основных компетенций, определяющих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функциональной математической грамотности,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средний и ниже. Лучше всего обучающиеся выполнили задание среднего уровня сложности, процент выполнения-80%.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С заданиями высокого уровня сложности полност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ью справились -26% обучающихся.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значительная часть учащихся даже на фоне интереса к описанной ситуации демонстрирует неумение прочитать предложенный текст, выбрать информацию, применить предложенные в качестве дополнительных сведений факты или формулы, вычленить из реальной ситуации предметные аспекты. Многие учащиеся испытывают серьезные затруднения при вычленении необходимой информации из текста, таблиц, диаграмм и схем. Ответы учащихся демонстрируют неумение переводить информацию из одного формата в другой. Большинство учащихся испытывают затруднения с переносом даже элементарных знаний в новые ситуации.</w:t>
      </w:r>
    </w:p>
    <w:p w:rsidR="00155A4A" w:rsidRDefault="00155A4A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мониторинге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«Естественнонаучная грамотность»</w:t>
      </w:r>
      <w:r w:rsidRPr="0086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приняло </w:t>
      </w:r>
      <w:r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1230 учащихся 6-х классов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66,7 % от общего количества учащихся (1845 человек). 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научное объяснение явлений, понимание особенностей естественнонаучного исследования, интерпретация данных и использование доказательств для получения выводов. </w:t>
      </w:r>
    </w:p>
    <w:p w:rsidR="00155A4A" w:rsidRDefault="00155A4A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</w:t>
      </w: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показали 228 учащихся (18,5%), средний-  737 учащихся (60 %), высокий - 265 учащихся (21,5%) района.  </w:t>
      </w:r>
    </w:p>
    <w:p w:rsidR="00155A4A" w:rsidRDefault="00155A4A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6 классов</w:t>
      </w: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принявших участие в мониторинге, отс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утствует низкий уровень знаний </w:t>
      </w: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выполненную работу в МБОУ: 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Чайкинская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</w:t>
      </w:r>
    </w:p>
    <w:p w:rsidR="00155A4A" w:rsidRDefault="00155A4A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показатель высокого уровня в МБОУ: «Винницкая школа», «Гвардейская школа-гимназия № 2», 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школа».</w:t>
      </w:r>
    </w:p>
    <w:p w:rsidR="00155A4A" w:rsidRDefault="00155A4A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высокий показатель низкого уровня в МБОУ: «Гвардейская школа-гимназия № 2», 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«Пожарская школа», «Партизанская школа им. В.П. Богданова», 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что свидетельствует о недостаточной работе учителей по формированию естественнонауч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функциональной грамотности.</w:t>
      </w:r>
    </w:p>
    <w:p w:rsidR="00155A4A" w:rsidRDefault="00155A4A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приняли участие в мониторинге 5 МБОУ: 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«Перовская школа-гимназия имени Г. А. 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Хачирашвили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«Первомайская школа», из которых 3 МБОУ (</w:t>
      </w: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и </w:t>
      </w: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«Первомайская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закрыты на карантин.</w:t>
      </w:r>
    </w:p>
    <w:p w:rsidR="005339C2" w:rsidRDefault="00155A4A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результаты свидетельствуют о том, что уровень 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естественнонаучной функциональной грамотности в районе на среднем уровне - 60% от всех учащихся, принявших участие в мониторинге.</w:t>
      </w:r>
    </w:p>
    <w:p w:rsidR="001E7EB0" w:rsidRDefault="00155A4A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по направлению </w:t>
      </w:r>
      <w:r w:rsidRPr="00432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«Финансовая грамотность»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приняло участие</w:t>
      </w:r>
      <w:r w:rsidR="001E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B0" w:rsidRPr="001E7EB0">
        <w:rPr>
          <w:rFonts w:ascii="Times New Roman" w:eastAsia="Times New Roman" w:hAnsi="Times New Roman" w:cs="Times New Roman"/>
          <w:sz w:val="24"/>
          <w:szCs w:val="24"/>
          <w:lang w:eastAsia="ru-RU"/>
        </w:rPr>
        <w:t>995 человек, что составило 57,48% от общего количества обучающихся 6-х классов (в прошлом учебном году - 878 учащихся, 78%. Справилось с выполнением заданий мониторинга 786 человек (78,99%), в прошлом учебном году -  748 учащихся, 85%, не справилось 209 (21,01%), в прошлом учебном году - 130 учащихся, 15%. Качество знаний по итог</w:t>
      </w:r>
      <w:r w:rsidR="001E7EB0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мониторинга составило 60,53%.</w:t>
      </w:r>
    </w:p>
    <w:p w:rsidR="001E7EB0" w:rsidRPr="00372FCD" w:rsidRDefault="001E7EB0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Правильно выполнили задание 1 (Содержательная область оценки: Доходы и расходы. Семейный бюджет. 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Выявление финансовой информации) и справились с ним на 100% учащиеся МБОУ: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«Кубанская школа им. С.П. Королева»,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«Мирновская школа № 2»,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«Урожайновская школа им. К.В. Варлыгина». Остальные МБОУ справились с выполнением задания на 80-98%.</w:t>
      </w:r>
    </w:p>
    <w:p w:rsidR="001E7EB0" w:rsidRPr="00372FCD" w:rsidRDefault="001E7EB0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выполнили задание 2 (Содержательная область оценки: Доходы и расходы, семейный бюджет.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Оценка финансовой проблемы) и справились с ним на 100% учащиеся МБОУ: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Наименьший процент правильных ответов дали учащиеся МБОУ: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 (42,86%), «Урожайновская школа им. К.В. Варлыгина» (43,75%),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(48,78%). Остальные МБОУ справились с выполнением задания на 52-97%.</w:t>
      </w:r>
    </w:p>
    <w:p w:rsidR="001E7EB0" w:rsidRPr="00372FCD" w:rsidRDefault="001E7EB0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выполнили задание 3 (Содержательная область оценки: Доходы и расходы, семейный бюджет.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Анализ информации в финансовом контексте) и справились с ним на 100% учащиеся МБОУ: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 с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крымскотатарским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обучения»,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Наименьший процент правильных ответов дали учащиеся МБОУ: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Ф.И. Федоренко» (28,57%), «Донская школа» (40%), «Гвардейская школа-гимназия № 2» (45,45%), «Урожайновская школа им. К.В. Варлыгина» (45%). Остальные МБОУ справились с выполнением задания на</w:t>
      </w:r>
      <w:r w:rsidRPr="00372F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66-96%.</w:t>
      </w:r>
    </w:p>
    <w:p w:rsidR="001E7EB0" w:rsidRPr="00372FCD" w:rsidRDefault="001E7EB0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выполнили задание 4 (Содержательная область оценки: Доходы и расходы, семейный бюджет.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Применение финансовых знаний и понимание) и справились с ним на 100% учащиеся МБОУ: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«Украинская школа». Наименьший процент правильных ответов дали учащиеся МБОУ: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(9,76%), «Донская школа им. В.П. Давиденко» (13%),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 (14,29%),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Заречненская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126 ОГББО» (14,71%),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(21,05%),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Ф.И. Федоренко» (21,43%), «Урожайновская школа им. К.В. Варлыгина» (25%), «Гвардейская школа-гимназия №2» (34,09%),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(45,83%), «Николаевская школа» (47,62%). Не справились с заданием учащиеся МБОУ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(0%). Остальные МБОУ справились с выполнением задания на 50-98%.</w:t>
      </w:r>
    </w:p>
    <w:p w:rsidR="001E7EB0" w:rsidRPr="00372FCD" w:rsidRDefault="001E7EB0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Наибольшие затруднение вызвал вопрос, связанный с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примененем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знаний (задание 4), а именно – подсчитать семейный доход, учитывая постоянные и непостоянные траты (не справилось 38,19%). Это говорит о том, что у учащихся недостаточно сформировано понимание «постоянные доходы», «непостоянные доходы», «семейный доход». Чтобы преодолеть данную проблему, можно порекомендовать включать в уроки задания, в которых речь идет о таких показателях семейного дохода, как зарплата, пенсия, премия, гонорар за определенную работу, деньги, подаренные на день рождение и др.</w:t>
      </w:r>
    </w:p>
    <w:p w:rsidR="002E51D6" w:rsidRPr="00372FCD" w:rsidRDefault="002E51D6" w:rsidP="002E51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области финансовой грамотности 100% показали учащиеся МБОУ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</w:t>
      </w:r>
    </w:p>
    <w:p w:rsidR="002E51D6" w:rsidRPr="00372FCD" w:rsidRDefault="002E51D6" w:rsidP="002E51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Высокий уровень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области финансовой грамотности показали учащиеся МБОУ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(91,67%).</w:t>
      </w:r>
    </w:p>
    <w:p w:rsidR="002E51D6" w:rsidRPr="00372FCD" w:rsidRDefault="002E51D6" w:rsidP="002E51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высокий уровень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области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финасовой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 у учащихся МБОУ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(0%). </w:t>
      </w:r>
    </w:p>
    <w:p w:rsidR="002E51D6" w:rsidRPr="00372FCD" w:rsidRDefault="002E51D6" w:rsidP="002E51D6">
      <w:pPr>
        <w:spacing w:after="0" w:line="276" w:lineRule="auto"/>
        <w:ind w:firstLine="567"/>
        <w:jc w:val="both"/>
      </w:pPr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процент низкого уровня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области финансовой грамотности наблюдается в МБОУ: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 (57,14%),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(36,59%), «Донская школа им. В.П. Давиденко» (33,33%).</w:t>
      </w:r>
      <w:r w:rsidRPr="00372FCD">
        <w:t xml:space="preserve"> </w:t>
      </w:r>
    </w:p>
    <w:p w:rsidR="00155A4A" w:rsidRPr="00E4479B" w:rsidRDefault="002E51D6" w:rsidP="00E4479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мониторинга выяснилось, что высокий и средний уровень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области финансовой грамотности у учащихся Симферопольского района составил 75,48% (в прошлом учебном году - 93%), ниже среднего – 17,29% (в прошлом учебном году - 5%), низкий уровень – 7</w:t>
      </w:r>
      <w:r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,29% (в прошлом учебном году - 2%).</w:t>
      </w:r>
    </w:p>
    <w:p w:rsidR="00155A4A" w:rsidRDefault="00155A4A" w:rsidP="005339C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</w:t>
      </w:r>
      <w:r w:rsidRPr="006C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«Креативное мышление»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приняло участие</w:t>
      </w:r>
      <w:r w:rsid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79B"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1025 обучающихся 6-х классов из 32 школ Симферопольского района, что составило 45,5%% от всех обучающихся 6-х классов.</w:t>
      </w:r>
    </w:p>
    <w:p w:rsidR="00155A4A" w:rsidRDefault="00E4479B" w:rsidP="005339C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затруднение шестиклассников вызвало задание: Решение естественно-научных проблем и социальных проблем - «Порядок», задание №3. Объект оценки: указать наиболее креативные идеи. А также Письменное самовыражение и визуальное самовыражение - «Наша жизнь зависит от природы», вопрос №3. Объект оценки: совершенствование рисунка в соответствии с дополнительными требованиями. Таким образом, можно сделать вывод, что обучающиеся 6-х классов испытывают трудности в отборе и оценке идей и их доработки.</w:t>
      </w:r>
    </w:p>
    <w:p w:rsidR="00E4479B" w:rsidRPr="00E4479B" w:rsidRDefault="00E4479B" w:rsidP="00E4479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приняло участие в мониторинге 5</w:t>
      </w: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МБОУ: «</w:t>
      </w:r>
      <w:proofErr w:type="spellStart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Чистенская</w:t>
      </w:r>
      <w:proofErr w:type="spellEnd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имени Героя Социалистического 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Тарасюка Ивана Степановича»</w:t>
      </w: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«Добровская школа-гимназия им. Я.М. Слонимского», «Донская школа им. В.П. Давиденко», «Мирновская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1».</w:t>
      </w:r>
    </w:p>
    <w:p w:rsidR="00E4479B" w:rsidRPr="00E4479B" w:rsidRDefault="00E4479B" w:rsidP="00E4479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4</w:t>
      </w: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В.А. Осипова», «</w:t>
      </w:r>
      <w:proofErr w:type="spellStart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«Перовская школа-гимназия им. Г.А. </w:t>
      </w:r>
      <w:proofErr w:type="spellStart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Хачирашвили</w:t>
      </w:r>
      <w:proofErr w:type="spellEnd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- мониторинговая работа не выполнялась в связи с приостановкой учебного процесса.</w:t>
      </w:r>
    </w:p>
    <w:p w:rsidR="00E4479B" w:rsidRPr="00E4479B" w:rsidRDefault="00E4479B" w:rsidP="00E4479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с мониторинговой работой (КМ сформировано от 100% до 50%) обучающиеся в следующих 9 МБОУ: «Гвардейская школа-гимназия №2», «Гвардейская школа-гимназия №3», «</w:t>
      </w:r>
      <w:proofErr w:type="spellStart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«Кубанская школа им. С.П. Королёва», «Лицей Крымской весны», «Первомайская школа», «Первомайская школа», «</w:t>
      </w:r>
      <w:proofErr w:type="spellStart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</w:t>
      </w:r>
    </w:p>
    <w:p w:rsidR="00155A4A" w:rsidRDefault="00E4479B" w:rsidP="00E4479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в которых </w:t>
      </w:r>
      <w:proofErr w:type="spellStart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критического мышления у обучающихся свыше 50% отсутствуют.</w:t>
      </w:r>
    </w:p>
    <w:p w:rsidR="00324C9A" w:rsidRPr="00324C9A" w:rsidRDefault="00155A4A" w:rsidP="00324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«Глобальные компетенции</w:t>
      </w:r>
      <w:r w:rsidRPr="006C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приняли</w:t>
      </w:r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984 обучающихся из 29 МБОУ Симферопольского района, при этом не предоставили сведений об участии 3 МБОУ: «Добровская школа-гимназия им. </w:t>
      </w:r>
      <w:proofErr w:type="spellStart"/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Я.М.Слонимского</w:t>
      </w:r>
      <w:proofErr w:type="spellEnd"/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и «Молодежненская школа № 2». </w:t>
      </w:r>
    </w:p>
    <w:p w:rsidR="00324C9A" w:rsidRPr="00324C9A" w:rsidRDefault="00324C9A" w:rsidP="00324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поступившей информацией о превышении допустимого порога заболеваемости по ОРВИ и гриппу в 8 МБОУ Симферопольского района («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В.А.Осипова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«Перовская школа-гимназия им. 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Г.А.Хачирашвили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«Первомайская школа»,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и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школа») были полностью приостановлены занятия на период проведения мониторинга.</w:t>
      </w:r>
    </w:p>
    <w:p w:rsidR="00324C9A" w:rsidRPr="00324C9A" w:rsidRDefault="00324C9A" w:rsidP="00324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выполнили задание 1 и справились с ним на 100% учащиеся МБОУ: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№2 с 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крымскотатарским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обучения», «Украинская школа» и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Наименьший процент правильных ответов дали учащиеся МБОУ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 (0%), МБОУ «Константиновская школа» (9%), МБОУ «Кубанская школа им. 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С.П.Королёва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» (10%), МБОУ «Гвардейская школа-гимназия № 2» (12%) и МБОУ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(17%). Остальные МБОУ справились с выполнением задания на 26% - 97%.</w:t>
      </w:r>
    </w:p>
    <w:p w:rsidR="00324C9A" w:rsidRPr="00324C9A" w:rsidRDefault="00324C9A" w:rsidP="00324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выполнили задание 2 и справились с ним на 100% учащиеся МБОУ: «Гвардейская школа № 1»,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Заречненская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им.126 ОГББО», «Николаевская школа» и «Украинская школа». Наименьший процент правильных ответов дали учащиеся МБОУ «Мирновская школа № 1 им. 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Н.Н.Белова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» (30%). Остальные МБОУ справились с выполнением задания на 47% - 95%.</w:t>
      </w:r>
    </w:p>
    <w:p w:rsidR="00324C9A" w:rsidRPr="00324C9A" w:rsidRDefault="00324C9A" w:rsidP="00324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выполнили задание 3 и справились с ним на 100% учащиеся МБОУ: «Гвардейская школа № 1», «Залеская школа»,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Наименьший процент правильных ответов дали учащиеся МБОУ «Винницкая школа» (41%). Остальные МБОУ справились с выполнением задания на 53% - 99%.</w:t>
      </w:r>
    </w:p>
    <w:p w:rsidR="00324C9A" w:rsidRPr="00324C9A" w:rsidRDefault="00324C9A" w:rsidP="00324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заданием 4 на 100% не справились учащиеся ни одной из МБОУ Симферопольского района. Наименьший процент правильных ответов дали учащиеся МБОУ «Константиновская школа» (9%), МБОУ «Гвардейская школа-гимназия № 2» (13%) и МБОУ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(13%). Остальные МБОУ справились с выполнением задания на 22% - 96%.</w:t>
      </w:r>
    </w:p>
    <w:p w:rsidR="00324C9A" w:rsidRPr="00324C9A" w:rsidRDefault="00324C9A" w:rsidP="00324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выполнения заданий в среднем по району составила 53,3%.</w:t>
      </w:r>
    </w:p>
    <w:p w:rsidR="00324C9A" w:rsidRPr="00324C9A" w:rsidRDefault="00324C9A" w:rsidP="00324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 успешность выполнения заданий показали обучающиеся из 15 МБОУ, в том числе МБОУ «Лицей Крымской весны» (75,38%),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Заречненская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им.126 ОГББО» (72,52%).</w:t>
      </w:r>
    </w:p>
    <w:p w:rsidR="00155A4A" w:rsidRDefault="00324C9A" w:rsidP="00324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успешность выполнения заданий наблюдается в 14 МБОУ, в том числе МБОУ «Константиновская школа» (13,75%), МБОУ «Пожарская школа» (29,16%), МБОУ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(32,5%).</w:t>
      </w:r>
    </w:p>
    <w:p w:rsidR="005339C2" w:rsidRDefault="00324C9A" w:rsidP="00415B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ольшинство участников (551 - 55%) справились с заданиями на высоком уровне, выполнили от 66% до 100% заданий и показали высокое понимание проблемы. </w:t>
      </w:r>
      <w:r w:rsidR="00415BF5" w:rsidRPr="00415B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исследования справились с заданиями. Однако, задание направленные на оценку информации (задание № 1 – низкий уровень) и задание, направленное на оценку последствий предпринятых действий (задание № 4 – средний уровень) вызвал</w:t>
      </w:r>
      <w:r w:rsidR="0041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значительные затруднения. </w:t>
      </w:r>
      <w:r w:rsidR="00415BF5" w:rsidRPr="00415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успешно все участники исследования справились с заданиями № 2 (средний уровень) и заданием № 3 (высокий уровень), направленные на анализ мнений на основе источника информации и аргументацию на основе анализа ситуации.</w:t>
      </w:r>
      <w:r w:rsidR="0041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обучающихся применять знания в жизненных ситуациях определяют их приспособленность в условиях современного мира инноваций. Поэтому деятельность, направленная на развитие у учащихся способности переноса, являющегося показателем 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грамотности, должна быть системной и целенаправленной.</w:t>
      </w:r>
    </w:p>
    <w:p w:rsidR="005339C2" w:rsidRPr="009A036D" w:rsidRDefault="005339C2" w:rsidP="005339C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Подведя итоги, необходимо отметить, что большое значение в формировании функциональной грамотности школьников имеет сотрудничество учеников, учителей, родителей. Если не будет понимания и гармонии в отношениях, учебно-воспитательный процесс не будет результативным. Достигнуть высоких результатов можно только в случае 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грамотно построенного учебно-воспитательного процесса с привлечением всех его участников</w:t>
      </w:r>
    </w:p>
    <w:p w:rsidR="005339C2" w:rsidRPr="009A036D" w:rsidRDefault="005339C2" w:rsidP="005339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Pr="009A036D" w:rsidRDefault="005339C2" w:rsidP="005339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5339C2" w:rsidRPr="009A036D" w:rsidRDefault="005339C2" w:rsidP="005339C2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Pr="009A036D" w:rsidRDefault="005339C2" w:rsidP="005339C2">
      <w:pPr>
        <w:numPr>
          <w:ilvl w:val="0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функциональной грамотности по всем направлениям.</w:t>
      </w:r>
    </w:p>
    <w:p w:rsidR="005339C2" w:rsidRPr="009A036D" w:rsidRDefault="005339C2" w:rsidP="005339C2">
      <w:pPr>
        <w:numPr>
          <w:ilvl w:val="0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общеобразовательных учреждений района:</w:t>
      </w:r>
    </w:p>
    <w:p w:rsidR="005339C2" w:rsidRPr="009A036D" w:rsidRDefault="005339C2" w:rsidP="005339C2">
      <w:pPr>
        <w:numPr>
          <w:ilvl w:val="1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учителей-предметников с результатами мониторинга по функциональной грамотности по всем направлениям, и с основными затруднениями учащихся при выполнении предложенных заданий.</w:t>
      </w:r>
      <w:r w:rsidRPr="00FD3369">
        <w:rPr>
          <w:rFonts w:ascii="Times New Roman" w:eastAsia="Calibri" w:hAnsi="Times New Roman" w:cs="Times New Roman"/>
          <w:sz w:val="24"/>
          <w:szCs w:val="24"/>
        </w:rPr>
        <w:t xml:space="preserve"> Акцентировать внимание педагогов на то</w:t>
      </w:r>
      <w:r>
        <w:rPr>
          <w:rFonts w:ascii="Times New Roman" w:eastAsia="Calibri" w:hAnsi="Times New Roman" w:cs="Times New Roman"/>
          <w:sz w:val="24"/>
          <w:szCs w:val="24"/>
        </w:rPr>
        <w:t>м, что формирование функциональной</w:t>
      </w:r>
      <w:r w:rsidRPr="00FD3369">
        <w:rPr>
          <w:rFonts w:ascii="Times New Roman" w:eastAsia="Calibri" w:hAnsi="Times New Roman" w:cs="Times New Roman"/>
          <w:sz w:val="24"/>
          <w:szCs w:val="24"/>
        </w:rPr>
        <w:t xml:space="preserve"> грамотности учащихся должно осуществляться в процессе обучения всем учебным предметам.</w:t>
      </w:r>
    </w:p>
    <w:p w:rsidR="005339C2" w:rsidRDefault="002E51D6" w:rsidP="005339C2">
      <w:pPr>
        <w:tabs>
          <w:tab w:val="left" w:pos="426"/>
          <w:tab w:val="left" w:pos="851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 2025</w:t>
      </w:r>
      <w:r w:rsidR="005339C2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39C2" w:rsidRPr="009A036D" w:rsidRDefault="005339C2" w:rsidP="005339C2">
      <w:pPr>
        <w:tabs>
          <w:tab w:val="left" w:pos="426"/>
          <w:tab w:val="left" w:pos="851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2.2.Р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азработать и утвердить комплекс мероприятий по формированию функциональной грамотности у обучающихся, по использованию электронного банка заданий для оценки функциональной грамотности.</w:t>
      </w:r>
    </w:p>
    <w:p w:rsidR="005339C2" w:rsidRDefault="002E51D6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28.03</w:t>
      </w:r>
      <w:r w:rsidR="005339C2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.2025;</w:t>
      </w:r>
    </w:p>
    <w:p w:rsidR="005339C2" w:rsidRPr="009A036D" w:rsidRDefault="005339C2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2.3.В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ключить вопросы формирования функциональной грамотности по ее различным направлениям в систему методической работы образовательной организации;</w:t>
      </w:r>
    </w:p>
    <w:p w:rsidR="005339C2" w:rsidRPr="009A036D" w:rsidRDefault="005339C2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2024/2025 учебный год;</w:t>
      </w:r>
    </w:p>
    <w:p w:rsidR="005339C2" w:rsidRPr="009A036D" w:rsidRDefault="005339C2" w:rsidP="005339C2">
      <w:pPr>
        <w:tabs>
          <w:tab w:val="left" w:pos="426"/>
          <w:tab w:val="left" w:pos="1134"/>
        </w:tabs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беспечивать развитие у учащихся умений использовать свои знания в разнообразных ситуациях, близких к реальным, при изучении предметов                                </w:t>
      </w:r>
    </w:p>
    <w:p w:rsidR="005339C2" w:rsidRDefault="005339C2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до 25.05.2025</w:t>
      </w:r>
      <w:r w:rsid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9C2" w:rsidRPr="006C4C5F" w:rsidRDefault="005339C2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Директорам МБОУ, обучающиеся которых показали высокие результаты по итогам мониторинга ФГ, в соответствии с планом работы МБОУ ДО «ЦДЮТ», спланировать и подготовить выступление о системе работы учителей по достижению высоких показателей успешности выполнения заданий мониторинга ФГ для педагогических работников Симферопольского района.</w:t>
      </w:r>
    </w:p>
    <w:p w:rsidR="005339C2" w:rsidRPr="006C4C5F" w:rsidRDefault="002E51D6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2024/2025 учебный год;</w:t>
      </w:r>
    </w:p>
    <w:p w:rsidR="005339C2" w:rsidRPr="006C4C5F" w:rsidRDefault="005339C2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Директорам МБОУ, обучающиеся которых показали низкие результаты по итогам мониторинга, проанализировать причины низкой результат</w:t>
      </w:r>
      <w:r w:rsidR="00B1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ивности участия шестиклассников </w:t>
      </w:r>
      <w:r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мониторинге, итоги заслушать на совещании при директоре </w:t>
      </w:r>
    </w:p>
    <w:p w:rsidR="005339C2" w:rsidRDefault="002E51D6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 2025;</w:t>
      </w:r>
    </w:p>
    <w:p w:rsidR="002E51D6" w:rsidRPr="002E51D6" w:rsidRDefault="005339C2" w:rsidP="002E51D6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Директорам МБОУ «Добровская школа-гимназия им. Я.М. Слонимского» (</w:t>
      </w:r>
      <w:proofErr w:type="spellStart"/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Никитчук</w:t>
      </w:r>
      <w:proofErr w:type="spellEnd"/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Е.В.), «Молодежненская школа № 2» (Левицкая И.С.) проанализиров</w:t>
      </w:r>
      <w:r w:rsid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причины </w:t>
      </w:r>
      <w:r w:rsid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отчетов</w:t>
      </w:r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по финансовой грамотности, предоставить объяснительную записку по невыполнению приказа УО от 28.01.2025 № 108 (пункты 3.2 - 3.3) методисту Василевич О.С. на электронный адрес </w:t>
      </w:r>
      <w:hyperlink r:id="rId7" w:history="1">
        <w:r w:rsidR="002E51D6" w:rsidRPr="001D406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vasilevichcdut@mail.ru</w:t>
        </w:r>
      </w:hyperlink>
      <w:r w:rsid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9C2" w:rsidRDefault="002E51D6" w:rsidP="002E51D6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18</w:t>
      </w:r>
      <w:r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</w:p>
    <w:p w:rsidR="005339C2" w:rsidRPr="00324C9A" w:rsidRDefault="005339C2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Директорам </w:t>
      </w:r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«Добровская школа-гимназия им. Я.М. Слонимского» (</w:t>
      </w:r>
      <w:proofErr w:type="spellStart"/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Никитчук</w:t>
      </w:r>
      <w:proofErr w:type="spellEnd"/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Е.В.), </w:t>
      </w:r>
      <w:r w:rsid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</w:t>
      </w:r>
      <w:proofErr w:type="spellStart"/>
      <w:r w:rsid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Хрыкина</w:t>
      </w:r>
      <w:proofErr w:type="spellEnd"/>
      <w:r w:rsid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С.Н.) и </w:t>
      </w:r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«Молодежненская школа № 2» (Левицкая И.С.) проанализировать причины отсутствия отчетов монит</w:t>
      </w:r>
      <w:r w:rsid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оринга по глобальным компетенциям и </w:t>
      </w:r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объяснительную</w:t>
      </w:r>
      <w:r w:rsid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записку методисту Юрченко О.А. на электронный адрес </w:t>
      </w:r>
      <w:r w:rsidR="00206023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="00206023" w:rsidRPr="00206023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206023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="00206023" w:rsidRPr="00206023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="00206023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instrText>mailto</w:instrText>
      </w:r>
      <w:r w:rsidR="00206023" w:rsidRPr="00206023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instrText>:</w:instrText>
      </w:r>
      <w:r w:rsidR="00206023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instrText>oxy</w:instrText>
      </w:r>
      <w:r w:rsidR="00206023" w:rsidRPr="00206023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instrText>_</w:instrText>
      </w:r>
      <w:r w:rsidR="00206023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instrText>the</w:instrText>
      </w:r>
      <w:r w:rsidR="00206023" w:rsidRPr="00206023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instrText>_</w:instrText>
      </w:r>
      <w:r w:rsidR="00206023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instrText>little</w:instrText>
      </w:r>
      <w:r w:rsidR="00206023" w:rsidRPr="00206023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instrText>@</w:instrText>
      </w:r>
      <w:r w:rsidR="00206023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instrText>mail</w:instrText>
      </w:r>
      <w:r w:rsidR="00206023" w:rsidRPr="00206023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="00206023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ru</w:instrText>
      </w:r>
      <w:r w:rsidR="00206023" w:rsidRPr="00206023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 w:rsidR="00206023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="00324C9A" w:rsidRPr="00357DFC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t>oxy</w:t>
      </w:r>
      <w:r w:rsidR="00324C9A" w:rsidRPr="00324C9A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24C9A" w:rsidRPr="00357DFC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324C9A" w:rsidRPr="00324C9A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24C9A" w:rsidRPr="00357DFC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t>little</w:t>
      </w:r>
      <w:r w:rsidR="00324C9A" w:rsidRPr="00324C9A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324C9A" w:rsidRPr="00357DFC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324C9A" w:rsidRPr="00324C9A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24C9A" w:rsidRPr="00357DFC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206023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9C2" w:rsidRDefault="00324C9A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18.03.2025</w:t>
      </w:r>
    </w:p>
    <w:p w:rsidR="005339C2" w:rsidRPr="009A036D" w:rsidRDefault="005339C2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2.9. 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Директорам МБО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Новоселовская</w:t>
      </w:r>
      <w:proofErr w:type="spellEnd"/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Польняк</w:t>
      </w:r>
      <w:proofErr w:type="spellEnd"/>
      <w:r w:rsid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Э.В.), </w:t>
      </w:r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«Урожайновская школа им. К.В. Варлыгина»</w:t>
      </w:r>
      <w:r w:rsid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(Сидоренко В.Г.)</w:t>
      </w:r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причины </w:t>
      </w:r>
      <w:r w:rsid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 в отчётных документах в мониторинге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финансовой грамотности, предоставить объяснительную записку по невыполнению требований к отчетности по результатам мониторинга методисту Василевич О.С. на электронный адрес </w:t>
      </w:r>
      <w:hyperlink r:id="rId8" w:history="1">
        <w:r w:rsidRPr="00C718A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vasilevichcdut@mail.ru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9C2" w:rsidRPr="005339C2" w:rsidRDefault="002E51D6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18.03.2025;</w:t>
      </w:r>
    </w:p>
    <w:p w:rsidR="005339C2" w:rsidRPr="006C4C5F" w:rsidRDefault="005339C2" w:rsidP="005339C2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МБОУ:</w:t>
      </w:r>
    </w:p>
    <w:p w:rsidR="005339C2" w:rsidRDefault="005339C2" w:rsidP="005339C2">
      <w:pPr>
        <w:pStyle w:val="a5"/>
        <w:numPr>
          <w:ilvl w:val="1"/>
          <w:numId w:val="1"/>
        </w:numPr>
        <w:spacing w:after="0" w:line="240" w:lineRule="auto"/>
        <w:ind w:left="-284" w:right="14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качественного формирования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грамотности учащихся </w:t>
      </w:r>
      <w:r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уроков необходимо предусмотреть задания, формирующие следующие умения: выявлять мошеннические действия, приводящие к возникновению финансовых проблем, называть способы и виды мошенничества, знать и применять советы банковских работников по защите банковских карт.</w:t>
      </w:r>
    </w:p>
    <w:p w:rsidR="005339C2" w:rsidRPr="006C4C5F" w:rsidRDefault="005339C2" w:rsidP="005339C2">
      <w:pPr>
        <w:pStyle w:val="a5"/>
        <w:numPr>
          <w:ilvl w:val="1"/>
          <w:numId w:val="1"/>
        </w:numPr>
        <w:spacing w:after="0" w:line="240" w:lineRule="auto"/>
        <w:ind w:left="-284" w:right="14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5F">
        <w:rPr>
          <w:rFonts w:ascii="Times New Roman" w:eastAsia="Calibri" w:hAnsi="Times New Roman" w:cs="Times New Roman"/>
          <w:sz w:val="24"/>
        </w:rPr>
        <w:t>Включать в уроки практико-ориентированные задания, направленные на развитие у учащихся общего подхода к принятию финансово грамотного решения, анализ основных методов обмана граждан, применяемых мошенниками, интерпретацию информации о финансовых рисках, рассматривать примеры финансового мошенничества в истории</w:t>
      </w:r>
      <w:r>
        <w:rPr>
          <w:rFonts w:ascii="Times New Roman" w:eastAsia="Calibri" w:hAnsi="Times New Roman" w:cs="Times New Roman"/>
          <w:sz w:val="24"/>
        </w:rPr>
        <w:t>.</w:t>
      </w:r>
    </w:p>
    <w:p w:rsidR="005339C2" w:rsidRPr="009A036D" w:rsidRDefault="005339C2" w:rsidP="005339C2">
      <w:pPr>
        <w:numPr>
          <w:ilvl w:val="1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повышения мотивации к обучению на уроках использовать элементы инновационных технологий, применять методы активного обучения, применять задания, способствующие развитию у учащихся навыков применения знаний для решения различных жизненных ситуаций, поискового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исследовательского характера.</w:t>
      </w:r>
    </w:p>
    <w:p w:rsidR="005339C2" w:rsidRPr="009A036D" w:rsidRDefault="005339C2" w:rsidP="005339C2">
      <w:pPr>
        <w:numPr>
          <w:ilvl w:val="1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повышение собственного методического уровня в вопросах формирования ФГ путем участия в различных мероприятиях: РМО, СП, КПК, тестированиях и </w:t>
      </w:r>
      <w:proofErr w:type="spellStart"/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разнообразных площадках</w:t>
      </w:r>
    </w:p>
    <w:p w:rsidR="005339C2" w:rsidRPr="009A036D" w:rsidRDefault="005339C2" w:rsidP="005339C2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до 25.05.2025;</w:t>
      </w:r>
    </w:p>
    <w:p w:rsidR="005339C2" w:rsidRPr="009A036D" w:rsidRDefault="005339C2" w:rsidP="005339C2">
      <w:pPr>
        <w:numPr>
          <w:ilvl w:val="1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работе сертифицированные задания по функциональной грамотности, опубликованные в открытом доступе.</w:t>
      </w:r>
    </w:p>
    <w:p w:rsidR="005339C2" w:rsidRPr="009A036D" w:rsidRDefault="005339C2" w:rsidP="005339C2">
      <w:pPr>
        <w:numPr>
          <w:ilvl w:val="0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исполнение данного приказа возложить на методиста МБОУ ДО «ЦДЮТ» Юрченко О.А.</w:t>
      </w:r>
    </w:p>
    <w:p w:rsidR="005339C2" w:rsidRPr="009A036D" w:rsidRDefault="005339C2" w:rsidP="005339C2">
      <w:pPr>
        <w:numPr>
          <w:ilvl w:val="0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данного приказа возложить на директора МБОУ ДО «ЦДЮТ» Т.Н. </w:t>
      </w:r>
      <w:proofErr w:type="spellStart"/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Кирияк</w:t>
      </w:r>
      <w:proofErr w:type="spellEnd"/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9C2" w:rsidRDefault="005339C2" w:rsidP="005339C2">
      <w:pPr>
        <w:tabs>
          <w:tab w:val="left" w:pos="426"/>
        </w:tabs>
        <w:spacing w:after="0" w:line="276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Default="005339C2" w:rsidP="005339C2">
      <w:pPr>
        <w:tabs>
          <w:tab w:val="left" w:pos="426"/>
        </w:tabs>
        <w:spacing w:after="0" w:line="276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Default="005339C2" w:rsidP="005339C2">
      <w:pPr>
        <w:tabs>
          <w:tab w:val="left" w:pos="426"/>
        </w:tabs>
        <w:spacing w:after="0" w:line="276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Pr="00432C07" w:rsidRDefault="002E51D6" w:rsidP="005339C2">
      <w:pPr>
        <w:tabs>
          <w:tab w:val="left" w:pos="426"/>
        </w:tabs>
        <w:spacing w:after="0" w:line="276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образования                                                         С.В. Дмитрова</w:t>
      </w:r>
    </w:p>
    <w:p w:rsidR="005339C2" w:rsidRPr="00432C07" w:rsidRDefault="005339C2" w:rsidP="005339C2">
      <w:pPr>
        <w:tabs>
          <w:tab w:val="left" w:pos="426"/>
        </w:tabs>
        <w:spacing w:after="0" w:line="276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Pr="00432C07" w:rsidRDefault="005339C2" w:rsidP="005339C2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Pr="00432C07" w:rsidRDefault="005339C2" w:rsidP="005339C2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Pr="00432C07" w:rsidRDefault="005339C2" w:rsidP="005339C2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Pr="00432C07" w:rsidRDefault="005339C2" w:rsidP="005339C2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Default="005339C2" w:rsidP="005339C2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CD" w:rsidRDefault="00372FCD" w:rsidP="005339C2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CD" w:rsidRDefault="00372FCD" w:rsidP="005339C2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CD" w:rsidRPr="00432C07" w:rsidRDefault="00372FCD" w:rsidP="005339C2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Default="005339C2" w:rsidP="005339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EA7" w:rsidRDefault="00AC1EA7" w:rsidP="005339C2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5339C2" w:rsidRPr="00432C07" w:rsidRDefault="005339C2" w:rsidP="005339C2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24"/>
          <w:lang w:eastAsia="ru-RU"/>
        </w:rPr>
        <w:t>Юрченко Оксана Анатольевна,</w:t>
      </w:r>
    </w:p>
    <w:p w:rsidR="005339C2" w:rsidRDefault="005339C2" w:rsidP="005339C2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14"/>
          <w:szCs w:val="24"/>
          <w:lang w:eastAsia="ru-RU"/>
        </w:rPr>
        <w:t>+7 978 020 34 53</w:t>
      </w:r>
    </w:p>
    <w:p w:rsidR="005339C2" w:rsidRPr="00432C07" w:rsidRDefault="005339C2" w:rsidP="005339C2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bookmarkStart w:id="0" w:name="_GoBack"/>
      <w:bookmarkEnd w:id="0"/>
    </w:p>
    <w:sectPr w:rsidR="005339C2" w:rsidRPr="00432C07" w:rsidSect="007B5A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B0FC6"/>
    <w:multiLevelType w:val="multilevel"/>
    <w:tmpl w:val="62D4D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C2"/>
    <w:rsid w:val="0015470D"/>
    <w:rsid w:val="00155A4A"/>
    <w:rsid w:val="001E7EB0"/>
    <w:rsid w:val="00206023"/>
    <w:rsid w:val="00207680"/>
    <w:rsid w:val="002421C9"/>
    <w:rsid w:val="002666A9"/>
    <w:rsid w:val="002E51D6"/>
    <w:rsid w:val="00324C9A"/>
    <w:rsid w:val="00372FCD"/>
    <w:rsid w:val="00415BF5"/>
    <w:rsid w:val="005339C2"/>
    <w:rsid w:val="00993F0C"/>
    <w:rsid w:val="00AC1EA7"/>
    <w:rsid w:val="00B14A2D"/>
    <w:rsid w:val="00DA535F"/>
    <w:rsid w:val="00E4479B"/>
    <w:rsid w:val="00F5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9AE47-0992-4C0C-8B26-9E516DA1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9C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5339C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3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evichcdu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silevichcdu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Лаврушкина</cp:lastModifiedBy>
  <cp:revision>4</cp:revision>
  <dcterms:created xsi:type="dcterms:W3CDTF">2025-03-10T06:57:00Z</dcterms:created>
  <dcterms:modified xsi:type="dcterms:W3CDTF">2025-03-28T06:02:00Z</dcterms:modified>
</cp:coreProperties>
</file>