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6B727" w14:textId="77777777" w:rsidR="003C00ED" w:rsidRDefault="003C00ED" w:rsidP="003C00ED">
      <w:pPr>
        <w:spacing w:after="0"/>
        <w:rPr>
          <w:rFonts w:cs="Times New Roman"/>
          <w:sz w:val="18"/>
          <w:szCs w:val="18"/>
        </w:rPr>
      </w:pPr>
    </w:p>
    <w:p w14:paraId="4DA49F04" w14:textId="73487393" w:rsidR="003C00ED" w:rsidRPr="003C00ED" w:rsidRDefault="003C00ED" w:rsidP="003C00E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C00ED">
        <w:rPr>
          <w:rFonts w:ascii="Times New Roman" w:hAnsi="Times New Roman" w:cs="Times New Roman"/>
          <w:sz w:val="18"/>
          <w:szCs w:val="18"/>
        </w:rPr>
        <w:t>Место для штампа</w:t>
      </w:r>
    </w:p>
    <w:tbl>
      <w:tblPr>
        <w:tblStyle w:val="ae"/>
        <w:tblpPr w:leftFromText="180" w:rightFromText="180" w:vertAnchor="text" w:horzAnchor="page" w:tblpX="8794" w:tblpY="-192"/>
        <w:tblOverlap w:val="never"/>
        <w:tblW w:w="0" w:type="auto"/>
        <w:tblLook w:val="04A0" w:firstRow="1" w:lastRow="0" w:firstColumn="1" w:lastColumn="0" w:noHBand="0" w:noVBand="1"/>
      </w:tblPr>
      <w:tblGrid>
        <w:gridCol w:w="615"/>
        <w:gridCol w:w="585"/>
        <w:gridCol w:w="570"/>
        <w:gridCol w:w="600"/>
      </w:tblGrid>
      <w:tr w:rsidR="003C00ED" w:rsidRPr="00702CFF" w14:paraId="2FC86BC5" w14:textId="77777777" w:rsidTr="00FA0F09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EC34" w14:textId="5D81B73C" w:rsidR="003C00ED" w:rsidRPr="00702CFF" w:rsidRDefault="003C00ED" w:rsidP="003C00ED">
            <w:pPr>
              <w:tabs>
                <w:tab w:val="left" w:pos="7440"/>
              </w:tabs>
              <w:rPr>
                <w:rFonts w:cs="Times New Roma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31A" w14:textId="77777777" w:rsidR="003C00ED" w:rsidRPr="00702CFF" w:rsidRDefault="003C00ED" w:rsidP="00FA0F09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265E" w14:textId="77777777" w:rsidR="003C00ED" w:rsidRPr="00702CFF" w:rsidRDefault="003C00ED" w:rsidP="00FA0F09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749" w14:textId="77777777" w:rsidR="003C00ED" w:rsidRPr="00702CFF" w:rsidRDefault="003C00ED" w:rsidP="00FA0F09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</w:tr>
    </w:tbl>
    <w:p w14:paraId="36DB2CA6" w14:textId="77777777" w:rsidR="003C00ED" w:rsidRPr="00702CFF" w:rsidRDefault="003C00ED" w:rsidP="003C00ED">
      <w:pPr>
        <w:tabs>
          <w:tab w:val="left" w:pos="7440"/>
        </w:tabs>
        <w:spacing w:after="0"/>
        <w:rPr>
          <w:rFonts w:cs="Times New Roman"/>
          <w:sz w:val="16"/>
          <w:szCs w:val="16"/>
        </w:rPr>
      </w:pPr>
    </w:p>
    <w:p w14:paraId="114CAC1B" w14:textId="77777777" w:rsidR="003C00ED" w:rsidRDefault="003C00ED" w:rsidP="003C00ED">
      <w:pPr>
        <w:tabs>
          <w:tab w:val="left" w:pos="7440"/>
        </w:tabs>
        <w:spacing w:after="0"/>
        <w:rPr>
          <w:rFonts w:cs="Times New Roman"/>
        </w:rPr>
      </w:pPr>
    </w:p>
    <w:p w14:paraId="1AE1987E" w14:textId="71E30A0C" w:rsidR="003C00ED" w:rsidRDefault="003C00ED" w:rsidP="003C00ED">
      <w:pPr>
        <w:tabs>
          <w:tab w:val="left" w:pos="7440"/>
        </w:tabs>
        <w:spacing w:after="0"/>
        <w:rPr>
          <w:rFonts w:ascii="Times New Roman" w:hAnsi="Times New Roman" w:cs="Times New Roman"/>
        </w:rPr>
      </w:pPr>
    </w:p>
    <w:p w14:paraId="3562094B" w14:textId="0D0B605C" w:rsidR="003C00ED" w:rsidRDefault="003C00ED">
      <w:pPr>
        <w:tabs>
          <w:tab w:val="left" w:pos="7440"/>
        </w:tabs>
        <w:spacing w:after="0"/>
        <w:jc w:val="center"/>
        <w:rPr>
          <w:rFonts w:ascii="Times New Roman" w:hAnsi="Times New Roman" w:cs="Times New Roman"/>
        </w:rPr>
      </w:pPr>
    </w:p>
    <w:p w14:paraId="087C624C" w14:textId="77777777" w:rsidR="003C00ED" w:rsidRDefault="003C00ED">
      <w:pPr>
        <w:tabs>
          <w:tab w:val="left" w:pos="7440"/>
        </w:tabs>
        <w:spacing w:after="0"/>
        <w:jc w:val="center"/>
        <w:rPr>
          <w:rFonts w:ascii="Times New Roman" w:hAnsi="Times New Roman" w:cs="Times New Roman"/>
        </w:rPr>
      </w:pPr>
    </w:p>
    <w:p w14:paraId="54DDD62E" w14:textId="77777777" w:rsidR="0097055D" w:rsidRDefault="009D70D1">
      <w:pPr>
        <w:pStyle w:val="af"/>
        <w:numPr>
          <w:ilvl w:val="0"/>
          <w:numId w:val="1"/>
        </w:numPr>
        <w:tabs>
          <w:tab w:val="left" w:pos="7440"/>
        </w:tabs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ТЕОРЕТИЧЕСКИЙ ТУР</w:t>
      </w:r>
    </w:p>
    <w:p w14:paraId="5D6E77AE" w14:textId="371DD1F3" w:rsidR="0097055D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Тестовые задания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 xml:space="preserve">   (</w:t>
      </w:r>
      <w:proofErr w:type="gramEnd"/>
      <w:r>
        <w:rPr>
          <w:rFonts w:ascii="Times New Roman" w:hAnsi="Times New Roman" w:cs="Times New Roman"/>
          <w:b/>
        </w:rPr>
        <w:t xml:space="preserve">по 1 б; </w:t>
      </w:r>
      <w:r>
        <w:rPr>
          <w:rFonts w:ascii="Times New Roman" w:hAnsi="Times New Roman" w:cs="Times New Roman"/>
          <w:b/>
          <w:i/>
          <w:u w:val="single"/>
        </w:rPr>
        <w:t xml:space="preserve">всего </w:t>
      </w:r>
      <w:r>
        <w:rPr>
          <w:rFonts w:ascii="Times New Roman" w:hAnsi="Times New Roman" w:cs="Times New Roman"/>
          <w:b/>
        </w:rPr>
        <w:t xml:space="preserve">– 15б)                                                                                                               </w:t>
      </w:r>
    </w:p>
    <w:p w14:paraId="53DA2258" w14:textId="79BD946A" w:rsidR="00255BE2" w:rsidRPr="00255BE2" w:rsidRDefault="00255BE2" w:rsidP="00255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каком</w:t>
      </w:r>
      <w:r w:rsidRPr="0025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высказываний содержится информация о миграциях населения?</w:t>
      </w:r>
    </w:p>
    <w:p w14:paraId="71DA8DAF" w14:textId="4F90635C" w:rsidR="0097055D" w:rsidRPr="00255BE2" w:rsidRDefault="009D70D1" w:rsidP="00255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B90">
        <w:rPr>
          <w:rFonts w:ascii="Times New Roman" w:hAnsi="Times New Roman" w:cs="Times New Roman"/>
        </w:rPr>
        <w:t xml:space="preserve">А) </w:t>
      </w:r>
      <w:r w:rsidR="00255BE2" w:rsidRPr="00255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Всероссийской переписи населения 2010 года, численность постоянного населения России составляла 142,9 млн человек.</w:t>
      </w:r>
    </w:p>
    <w:p w14:paraId="687A752C" w14:textId="5DF0DCA6" w:rsidR="0097055D" w:rsidRPr="00B64415" w:rsidRDefault="009D70D1" w:rsidP="00B64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0B90">
        <w:rPr>
          <w:rFonts w:ascii="Times New Roman" w:hAnsi="Times New Roman" w:cs="Times New Roman"/>
        </w:rPr>
        <w:t xml:space="preserve">Б) </w:t>
      </w:r>
      <w:r w:rsidR="00980B90" w:rsidRPr="00980B90">
        <w:rPr>
          <w:rFonts w:ascii="Times New Roman" w:hAnsi="Times New Roman" w:cs="Times New Roman"/>
        </w:rPr>
        <w:t xml:space="preserve"> </w:t>
      </w:r>
      <w:r w:rsidR="00255BE2" w:rsidRPr="00255BE2">
        <w:rPr>
          <w:rFonts w:ascii="Times New Roman" w:eastAsia="Times New Roman" w:hAnsi="Times New Roman" w:cs="Times New Roman"/>
          <w:sz w:val="24"/>
          <w:szCs w:val="24"/>
          <w:lang w:eastAsia="ru-RU"/>
        </w:rPr>
        <w:t> </w:t>
      </w:r>
      <w:proofErr w:type="gramEnd"/>
      <w:r w:rsidR="00255BE2" w:rsidRPr="00255BE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2011 году в Республику Бурятия на постоянное место жительства из других стран прибыло 490 человек, выехало в другие страны 82 человека.</w:t>
      </w:r>
    </w:p>
    <w:p w14:paraId="3CEE09E7" w14:textId="67C6E6BB" w:rsidR="0097055D" w:rsidRPr="00B64415" w:rsidRDefault="009D70D1" w:rsidP="00B64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B90">
        <w:rPr>
          <w:rFonts w:ascii="Times New Roman" w:hAnsi="Times New Roman" w:cs="Times New Roman"/>
        </w:rPr>
        <w:t xml:space="preserve">В) 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Всероссийской переписи населения 2010 года, численность женщин превышала численность мужчин на 10,8 млн человек, или на 16,2%.</w:t>
      </w:r>
    </w:p>
    <w:p w14:paraId="12FEB27F" w14:textId="3A258293" w:rsidR="0097055D" w:rsidRPr="00B64415" w:rsidRDefault="009D70D1" w:rsidP="00B64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0B90">
        <w:rPr>
          <w:rFonts w:ascii="Times New Roman" w:hAnsi="Times New Roman" w:cs="Times New Roman"/>
        </w:rPr>
        <w:t xml:space="preserve">Г) </w:t>
      </w:r>
      <w:r w:rsidR="00980B90" w:rsidRPr="00980B90">
        <w:rPr>
          <w:rFonts w:ascii="Times New Roman" w:hAnsi="Times New Roman" w:cs="Times New Roman"/>
        </w:rPr>
        <w:t xml:space="preserve"> 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64415"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 году население России проживало в 2386 городских населенных пунктах (городах и поселках городского типа) и 134 тыс. сельских населенных пунктах.</w:t>
      </w:r>
      <w:r w:rsidRPr="00980B90">
        <w:rPr>
          <w:rFonts w:ascii="Times New Roman" w:hAnsi="Times New Roman" w:cs="Times New Roman"/>
        </w:rPr>
        <w:t xml:space="preserve">            </w:t>
      </w:r>
    </w:p>
    <w:p w14:paraId="05F3206B" w14:textId="77777777" w:rsidR="00B64415" w:rsidRPr="00B64415" w:rsidRDefault="009D70D1" w:rsidP="00B64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B90">
        <w:rPr>
          <w:rFonts w:ascii="Times New Roman" w:hAnsi="Times New Roman" w:cs="Times New Roman"/>
        </w:rPr>
        <w:t xml:space="preserve">2. 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перечисленных морей, омывающих побережье России, является самым большим и глубоким?</w:t>
      </w:r>
    </w:p>
    <w:p w14:paraId="6C41502C" w14:textId="332E1EB0" w:rsidR="0097055D" w:rsidRPr="00980B90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80B90">
        <w:rPr>
          <w:rFonts w:ascii="Times New Roman" w:hAnsi="Times New Roman" w:cs="Times New Roman"/>
        </w:rPr>
        <w:t xml:space="preserve">А) </w:t>
      </w:r>
      <w:r w:rsidR="00B64415">
        <w:rPr>
          <w:rFonts w:ascii="Times New Roman" w:hAnsi="Times New Roman" w:cs="Times New Roman"/>
        </w:rPr>
        <w:t>Балтийское</w:t>
      </w:r>
      <w:r w:rsidR="00980B90" w:rsidRPr="00980B90">
        <w:rPr>
          <w:rFonts w:ascii="Times New Roman" w:hAnsi="Times New Roman" w:cs="Times New Roman"/>
        </w:rPr>
        <w:t xml:space="preserve"> </w:t>
      </w:r>
    </w:p>
    <w:p w14:paraId="20AD8F9D" w14:textId="79D876B1" w:rsidR="0097055D" w:rsidRPr="00980B90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80B90">
        <w:rPr>
          <w:rFonts w:ascii="Times New Roman" w:hAnsi="Times New Roman" w:cs="Times New Roman"/>
        </w:rPr>
        <w:t xml:space="preserve">Б) </w:t>
      </w:r>
      <w:r w:rsidR="00B64415">
        <w:rPr>
          <w:rFonts w:ascii="Times New Roman" w:hAnsi="Times New Roman" w:cs="Times New Roman"/>
        </w:rPr>
        <w:t>Белое</w:t>
      </w:r>
    </w:p>
    <w:p w14:paraId="3D6B359B" w14:textId="2EFC1E79" w:rsidR="0097055D" w:rsidRPr="00980B90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80B90">
        <w:rPr>
          <w:rFonts w:ascii="Times New Roman" w:hAnsi="Times New Roman" w:cs="Times New Roman"/>
        </w:rPr>
        <w:t xml:space="preserve">В) </w:t>
      </w:r>
      <w:r w:rsidR="00B64415">
        <w:rPr>
          <w:rFonts w:ascii="Times New Roman" w:hAnsi="Times New Roman" w:cs="Times New Roman"/>
        </w:rPr>
        <w:t>Берингово</w:t>
      </w:r>
    </w:p>
    <w:p w14:paraId="54F43E4B" w14:textId="01C80DDC" w:rsidR="0097055D" w:rsidRPr="00980B90" w:rsidRDefault="009D70D1" w:rsidP="00980B9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gramStart"/>
      <w:r w:rsidRPr="00980B90">
        <w:rPr>
          <w:rFonts w:ascii="Times New Roman" w:hAnsi="Times New Roman" w:cs="Times New Roman"/>
        </w:rPr>
        <w:t xml:space="preserve">Г) </w:t>
      </w:r>
      <w:r w:rsidR="00980B90" w:rsidRPr="00980B90">
        <w:rPr>
          <w:rFonts w:ascii="Times New Roman" w:hAnsi="Times New Roman" w:cs="Times New Roman"/>
        </w:rPr>
        <w:t xml:space="preserve"> </w:t>
      </w:r>
      <w:r w:rsidR="00B64415">
        <w:rPr>
          <w:rFonts w:ascii="Times New Roman" w:hAnsi="Times New Roman" w:cs="Times New Roman"/>
        </w:rPr>
        <w:t>Черное</w:t>
      </w:r>
      <w:proofErr w:type="gramEnd"/>
    </w:p>
    <w:p w14:paraId="29E8752A" w14:textId="77777777" w:rsidR="00537332" w:rsidRDefault="009D70D1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bookmarkStart w:id="0" w:name="_Hlk208865487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537332" w:rsidRPr="00537332">
        <w:rPr>
          <w:rFonts w:ascii="Times New Roman" w:hAnsi="Times New Roman" w:cs="Times New Roman"/>
        </w:rPr>
        <w:t xml:space="preserve">Выберите верное утверждение. </w:t>
      </w:r>
    </w:p>
    <w:p w14:paraId="4069984F" w14:textId="77777777" w:rsidR="00537332" w:rsidRDefault="00537332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537332">
        <w:rPr>
          <w:rFonts w:ascii="Times New Roman" w:hAnsi="Times New Roman" w:cs="Times New Roman"/>
        </w:rPr>
        <w:t xml:space="preserve">Волга – самая длинная река России. </w:t>
      </w:r>
    </w:p>
    <w:p w14:paraId="0F98ADF1" w14:textId="19E2FAC8" w:rsidR="00537332" w:rsidRDefault="00537332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537332">
        <w:rPr>
          <w:rFonts w:ascii="Times New Roman" w:hAnsi="Times New Roman" w:cs="Times New Roman"/>
        </w:rPr>
        <w:t xml:space="preserve">Кавказ – единственная горная система России, где нет ледников. </w:t>
      </w:r>
    </w:p>
    <w:p w14:paraId="474E3ED9" w14:textId="3204EF4B" w:rsidR="00537332" w:rsidRDefault="00537332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537332">
        <w:rPr>
          <w:rFonts w:ascii="Times New Roman" w:hAnsi="Times New Roman" w:cs="Times New Roman"/>
        </w:rPr>
        <w:t xml:space="preserve">Более чем на половине территории России распространена многолетняя мерзлота. </w:t>
      </w:r>
    </w:p>
    <w:p w14:paraId="3614FAB9" w14:textId="72442665" w:rsidR="0097055D" w:rsidRPr="00602072" w:rsidRDefault="00537332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537332">
        <w:rPr>
          <w:rFonts w:ascii="Times New Roman" w:hAnsi="Times New Roman" w:cs="Times New Roman"/>
        </w:rPr>
        <w:t>Онежское озеро – самое большое в России.</w:t>
      </w:r>
    </w:p>
    <w:p w14:paraId="20B2181D" w14:textId="77777777" w:rsidR="00537332" w:rsidRDefault="009D70D1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  <w:b/>
        </w:rPr>
        <w:t>4.</w:t>
      </w:r>
      <w:r w:rsidRPr="00602072">
        <w:rPr>
          <w:rFonts w:ascii="Times New Roman" w:hAnsi="Times New Roman" w:cs="Times New Roman"/>
        </w:rPr>
        <w:t xml:space="preserve"> </w:t>
      </w:r>
      <w:bookmarkStart w:id="1" w:name="_Hlk208865738"/>
      <w:bookmarkEnd w:id="0"/>
      <w:r w:rsidR="00537332" w:rsidRPr="00537332">
        <w:rPr>
          <w:rFonts w:ascii="Times New Roman" w:hAnsi="Times New Roman" w:cs="Times New Roman"/>
        </w:rPr>
        <w:t xml:space="preserve">Выберите правильное соответствие «тип почв – природная зона». </w:t>
      </w:r>
    </w:p>
    <w:p w14:paraId="5CB29B0D" w14:textId="0549861E" w:rsidR="00537332" w:rsidRDefault="00537332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537332">
        <w:rPr>
          <w:rFonts w:ascii="Times New Roman" w:hAnsi="Times New Roman" w:cs="Times New Roman"/>
        </w:rPr>
        <w:t xml:space="preserve"> дерново-подзолистые почвы – степи </w:t>
      </w:r>
    </w:p>
    <w:p w14:paraId="0B50ADB3" w14:textId="137072E3" w:rsidR="00537332" w:rsidRDefault="00537332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537332">
        <w:rPr>
          <w:rFonts w:ascii="Times New Roman" w:hAnsi="Times New Roman" w:cs="Times New Roman"/>
        </w:rPr>
        <w:t xml:space="preserve">каштановые почвы – широколиственные леса </w:t>
      </w:r>
    </w:p>
    <w:p w14:paraId="6B35F7D4" w14:textId="22F10599" w:rsidR="00537332" w:rsidRDefault="00537332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537332">
        <w:rPr>
          <w:rFonts w:ascii="Times New Roman" w:hAnsi="Times New Roman" w:cs="Times New Roman"/>
        </w:rPr>
        <w:t xml:space="preserve">желтозёмы – смешанные леса </w:t>
      </w:r>
    </w:p>
    <w:p w14:paraId="69966106" w14:textId="6B1FA01F" w:rsidR="00537332" w:rsidRDefault="00537332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Pr="00537332">
        <w:rPr>
          <w:rFonts w:ascii="Times New Roman" w:hAnsi="Times New Roman" w:cs="Times New Roman"/>
        </w:rPr>
        <w:t xml:space="preserve"> подзолистые почвы – тайга</w:t>
      </w:r>
    </w:p>
    <w:bookmarkEnd w:id="1"/>
    <w:p w14:paraId="34C94602" w14:textId="10716758" w:rsidR="0097055D" w:rsidRPr="00602072" w:rsidRDefault="009D70D1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 </w:t>
      </w:r>
      <w:r w:rsidR="00602072" w:rsidRPr="00602072">
        <w:rPr>
          <w:rFonts w:ascii="Times New Roman" w:hAnsi="Times New Roman" w:cs="Times New Roman"/>
        </w:rPr>
        <w:t xml:space="preserve">Определите, как изменится атмосферное давление при подъёме на гору высотой 630 м. </w:t>
      </w:r>
    </w:p>
    <w:p w14:paraId="288F8E80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А) </w:t>
      </w:r>
      <w:r w:rsidR="00602072" w:rsidRPr="00602072">
        <w:rPr>
          <w:rFonts w:ascii="Times New Roman" w:hAnsi="Times New Roman" w:cs="Times New Roman"/>
        </w:rPr>
        <w:t>понизится на 60 мм рт. ст.</w:t>
      </w:r>
    </w:p>
    <w:p w14:paraId="265A7AD3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Б) </w:t>
      </w:r>
      <w:r w:rsidR="00602072" w:rsidRPr="00602072">
        <w:rPr>
          <w:rFonts w:ascii="Times New Roman" w:hAnsi="Times New Roman" w:cs="Times New Roman"/>
        </w:rPr>
        <w:t xml:space="preserve">понизится на 90 мм рт. </w:t>
      </w:r>
      <w:proofErr w:type="spellStart"/>
      <w:r w:rsidR="00602072" w:rsidRPr="00602072">
        <w:rPr>
          <w:rFonts w:ascii="Times New Roman" w:hAnsi="Times New Roman" w:cs="Times New Roman"/>
        </w:rPr>
        <w:t>ст</w:t>
      </w:r>
      <w:proofErr w:type="spellEnd"/>
    </w:p>
    <w:p w14:paraId="7826BE93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В) </w:t>
      </w:r>
      <w:r w:rsidR="00602072" w:rsidRPr="00602072">
        <w:rPr>
          <w:rFonts w:ascii="Times New Roman" w:hAnsi="Times New Roman" w:cs="Times New Roman"/>
        </w:rPr>
        <w:t>повысится на 60 мм рт. ст.</w:t>
      </w:r>
    </w:p>
    <w:p w14:paraId="016A0A03" w14:textId="77777777" w:rsidR="0097055D" w:rsidRPr="00602072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Г) </w:t>
      </w:r>
      <w:r w:rsidR="00602072" w:rsidRPr="00602072">
        <w:rPr>
          <w:rFonts w:ascii="Times New Roman" w:hAnsi="Times New Roman" w:cs="Times New Roman"/>
        </w:rPr>
        <w:t>повысится на 90 мм рт. ст.</w:t>
      </w:r>
      <w:r w:rsidRPr="00602072">
        <w:rPr>
          <w:rFonts w:ascii="Times New Roman" w:hAnsi="Times New Roman" w:cs="Times New Roman"/>
        </w:rPr>
        <w:t xml:space="preserve">          </w:t>
      </w:r>
    </w:p>
    <w:p w14:paraId="5C0ECB43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</w:t>
      </w:r>
      <w:r w:rsidRPr="00602072">
        <w:rPr>
          <w:rFonts w:ascii="Times New Roman" w:hAnsi="Times New Roman" w:cs="Times New Roman"/>
        </w:rPr>
        <w:t xml:space="preserve"> </w:t>
      </w:r>
      <w:r w:rsidR="00602072" w:rsidRPr="00602072">
        <w:rPr>
          <w:rFonts w:ascii="Times New Roman" w:hAnsi="Times New Roman" w:cs="Times New Roman"/>
        </w:rPr>
        <w:t xml:space="preserve">Какие горы сформировались не в кайнозойскую складчатость? </w:t>
      </w:r>
    </w:p>
    <w:p w14:paraId="3E98AFB2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А) </w:t>
      </w:r>
      <w:r w:rsidR="00602072" w:rsidRPr="00602072">
        <w:rPr>
          <w:rFonts w:ascii="Times New Roman" w:hAnsi="Times New Roman" w:cs="Times New Roman"/>
        </w:rPr>
        <w:t>Альпы</w:t>
      </w:r>
    </w:p>
    <w:p w14:paraId="02990341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Б) </w:t>
      </w:r>
      <w:r w:rsidR="00602072" w:rsidRPr="00602072">
        <w:rPr>
          <w:rFonts w:ascii="Times New Roman" w:hAnsi="Times New Roman" w:cs="Times New Roman"/>
        </w:rPr>
        <w:t>Гималаи</w:t>
      </w:r>
    </w:p>
    <w:p w14:paraId="431E81F2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В) </w:t>
      </w:r>
      <w:r w:rsidR="00602072" w:rsidRPr="00602072">
        <w:rPr>
          <w:rFonts w:ascii="Times New Roman" w:hAnsi="Times New Roman" w:cs="Times New Roman"/>
        </w:rPr>
        <w:t>Пиренеи</w:t>
      </w:r>
    </w:p>
    <w:p w14:paraId="046BF6A3" w14:textId="77777777" w:rsidR="0097055D" w:rsidRPr="00602072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602072">
        <w:rPr>
          <w:rFonts w:ascii="Times New Roman" w:hAnsi="Times New Roman" w:cs="Times New Roman"/>
        </w:rPr>
        <w:t xml:space="preserve">Г)  </w:t>
      </w:r>
      <w:r w:rsidR="00602072" w:rsidRPr="00602072">
        <w:rPr>
          <w:rFonts w:ascii="Times New Roman" w:hAnsi="Times New Roman" w:cs="Times New Roman"/>
        </w:rPr>
        <w:t>Уральские</w:t>
      </w:r>
      <w:proofErr w:type="gramEnd"/>
    </w:p>
    <w:p w14:paraId="1592A996" w14:textId="77777777" w:rsidR="00537332" w:rsidRDefault="009D70D1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bookmarkStart w:id="2" w:name="_Hlk208865633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7. </w:t>
      </w:r>
      <w:r w:rsidR="00537332" w:rsidRPr="00537332">
        <w:rPr>
          <w:rFonts w:ascii="Times New Roman" w:hAnsi="Times New Roman" w:cs="Times New Roman"/>
        </w:rPr>
        <w:t xml:space="preserve">Назовите языковую семью, к которой принадлежит второй по численности населения народ России. </w:t>
      </w:r>
    </w:p>
    <w:p w14:paraId="7FFFE9D4" w14:textId="6FF7919A" w:rsidR="00537332" w:rsidRDefault="00537332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537332">
        <w:rPr>
          <w:rFonts w:ascii="Times New Roman" w:hAnsi="Times New Roman" w:cs="Times New Roman"/>
        </w:rPr>
        <w:t xml:space="preserve">индоевропейская </w:t>
      </w:r>
    </w:p>
    <w:p w14:paraId="644D8651" w14:textId="3E75374A" w:rsidR="00537332" w:rsidRDefault="00537332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537332">
        <w:rPr>
          <w:rFonts w:ascii="Times New Roman" w:hAnsi="Times New Roman" w:cs="Times New Roman"/>
        </w:rPr>
        <w:t xml:space="preserve">уральская </w:t>
      </w:r>
    </w:p>
    <w:p w14:paraId="7E8375A1" w14:textId="77777777" w:rsidR="00537332" w:rsidRDefault="00537332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537332">
        <w:rPr>
          <w:rFonts w:ascii="Times New Roman" w:hAnsi="Times New Roman" w:cs="Times New Roman"/>
        </w:rPr>
        <w:t xml:space="preserve">северокавказская </w:t>
      </w:r>
    </w:p>
    <w:p w14:paraId="0FB18283" w14:textId="3D31EBD9" w:rsidR="00537332" w:rsidRDefault="00537332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Pr="00537332">
        <w:rPr>
          <w:rFonts w:ascii="Times New Roman" w:hAnsi="Times New Roman" w:cs="Times New Roman"/>
        </w:rPr>
        <w:t xml:space="preserve"> алтайская</w:t>
      </w:r>
    </w:p>
    <w:bookmarkEnd w:id="2"/>
    <w:p w14:paraId="498D48E0" w14:textId="4D715408" w:rsidR="006C10AB" w:rsidRPr="006C10AB" w:rsidRDefault="009D70D1" w:rsidP="0053733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8. </w:t>
      </w:r>
      <w:r w:rsidR="006C10AB" w:rsidRPr="006C10AB">
        <w:rPr>
          <w:rFonts w:ascii="Times New Roman" w:hAnsi="Times New Roman" w:cs="Times New Roman"/>
        </w:rPr>
        <w:t xml:space="preserve">Какой учёный использует анемометр, психрометр, барометр? </w:t>
      </w:r>
    </w:p>
    <w:p w14:paraId="4C3196E3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 xml:space="preserve">А) </w:t>
      </w:r>
      <w:r w:rsidR="006C10AB" w:rsidRPr="006C10AB">
        <w:rPr>
          <w:rFonts w:ascii="Times New Roman" w:hAnsi="Times New Roman" w:cs="Times New Roman"/>
        </w:rPr>
        <w:t>метеоролог</w:t>
      </w:r>
    </w:p>
    <w:p w14:paraId="25765051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 xml:space="preserve">Б) </w:t>
      </w:r>
      <w:r w:rsidR="006C10AB" w:rsidRPr="006C10AB">
        <w:rPr>
          <w:rFonts w:ascii="Times New Roman" w:hAnsi="Times New Roman" w:cs="Times New Roman"/>
        </w:rPr>
        <w:t>гляциолог</w:t>
      </w:r>
    </w:p>
    <w:p w14:paraId="46F402B3" w14:textId="77777777" w:rsidR="006C10AB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 xml:space="preserve">В) </w:t>
      </w:r>
      <w:r w:rsidR="006C10AB" w:rsidRPr="006C10AB">
        <w:rPr>
          <w:rFonts w:ascii="Times New Roman" w:hAnsi="Times New Roman" w:cs="Times New Roman"/>
        </w:rPr>
        <w:t>геоморфолог</w:t>
      </w:r>
    </w:p>
    <w:p w14:paraId="1A186D9D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 xml:space="preserve"> Г) </w:t>
      </w:r>
      <w:r w:rsidR="006C10AB" w:rsidRPr="006C10AB">
        <w:rPr>
          <w:rFonts w:ascii="Times New Roman" w:hAnsi="Times New Roman" w:cs="Times New Roman"/>
        </w:rPr>
        <w:t>гидролог</w:t>
      </w:r>
    </w:p>
    <w:p w14:paraId="3631D8AF" w14:textId="77777777" w:rsidR="006C10AB" w:rsidRDefault="009D70D1">
      <w:pPr>
        <w:pStyle w:val="c10"/>
        <w:shd w:val="clear" w:color="auto" w:fill="FFFFFF"/>
        <w:spacing w:before="0" w:beforeAutospacing="0" w:after="0" w:afterAutospacing="0"/>
      </w:pPr>
      <w:r>
        <w:rPr>
          <w:rStyle w:val="c17"/>
          <w:b/>
          <w:bCs/>
          <w:color w:val="000000"/>
          <w:sz w:val="22"/>
          <w:szCs w:val="22"/>
        </w:rPr>
        <w:t>9.</w:t>
      </w:r>
      <w:r w:rsidR="006C10AB" w:rsidRPr="006C10AB">
        <w:t xml:space="preserve"> </w:t>
      </w:r>
      <w:r w:rsidR="006C10AB">
        <w:t xml:space="preserve">Выберите вариант, где перечислены только осадочные горные породы. </w:t>
      </w:r>
    </w:p>
    <w:p w14:paraId="31527157" w14:textId="77777777" w:rsidR="0097055D" w:rsidRDefault="009D70D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А) </w:t>
      </w:r>
      <w:r w:rsidR="006C10AB">
        <w:t>мел, доломит, уголь</w:t>
      </w:r>
    </w:p>
    <w:p w14:paraId="42D2E02F" w14:textId="77777777" w:rsidR="0097055D" w:rsidRDefault="009D70D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В) </w:t>
      </w:r>
      <w:r w:rsidR="006C10AB">
        <w:t xml:space="preserve">гипс, гранит, глина </w:t>
      </w:r>
    </w:p>
    <w:p w14:paraId="2EEF5327" w14:textId="77777777" w:rsidR="0097055D" w:rsidRDefault="009D70D1">
      <w:pPr>
        <w:pStyle w:val="c10"/>
        <w:shd w:val="clear" w:color="auto" w:fill="FFFFFF"/>
        <w:spacing w:before="0" w:beforeAutospacing="0" w:after="0" w:afterAutospacing="0"/>
        <w:ind w:left="180" w:hanging="18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Б) </w:t>
      </w:r>
      <w:r w:rsidR="006C10AB">
        <w:t>каменная соль, песок, базальт</w:t>
      </w:r>
    </w:p>
    <w:p w14:paraId="2E55BE1C" w14:textId="77777777" w:rsidR="0097055D" w:rsidRDefault="009D70D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Г) </w:t>
      </w:r>
      <w:r w:rsidR="006C10AB">
        <w:t>известняк, щебень, пемза</w:t>
      </w:r>
    </w:p>
    <w:p w14:paraId="2A6B01D4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10. </w:t>
      </w:r>
      <w:r w:rsidR="00602072" w:rsidRPr="00602072">
        <w:rPr>
          <w:rFonts w:ascii="Times New Roman" w:hAnsi="Times New Roman" w:cs="Times New Roman"/>
        </w:rPr>
        <w:t xml:space="preserve">Выберите вариант, где все моря относятся к одному океану. </w:t>
      </w:r>
    </w:p>
    <w:p w14:paraId="6631EAB2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А) </w:t>
      </w:r>
      <w:r w:rsidR="00602072" w:rsidRPr="00602072">
        <w:rPr>
          <w:rFonts w:ascii="Times New Roman" w:hAnsi="Times New Roman" w:cs="Times New Roman"/>
        </w:rPr>
        <w:t>Красное, Аравийское, Тиморское, Саргассово</w:t>
      </w:r>
    </w:p>
    <w:p w14:paraId="24058FD9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lastRenderedPageBreak/>
        <w:t xml:space="preserve">Б) </w:t>
      </w:r>
      <w:r w:rsidR="00602072" w:rsidRPr="00602072">
        <w:rPr>
          <w:rFonts w:ascii="Times New Roman" w:hAnsi="Times New Roman" w:cs="Times New Roman"/>
        </w:rPr>
        <w:t>Белое, Восточно-Сибирское, Северное, Карское</w:t>
      </w:r>
    </w:p>
    <w:p w14:paraId="046C41DD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В) </w:t>
      </w:r>
      <w:r w:rsidR="00602072" w:rsidRPr="00602072">
        <w:rPr>
          <w:rFonts w:ascii="Times New Roman" w:hAnsi="Times New Roman" w:cs="Times New Roman"/>
        </w:rPr>
        <w:t>Жёлтое, Южно-Китайское, Филиппинское, Берингово</w:t>
      </w:r>
    </w:p>
    <w:p w14:paraId="48278072" w14:textId="77777777" w:rsidR="0097055D" w:rsidRPr="00602072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02072">
        <w:rPr>
          <w:rFonts w:ascii="Times New Roman" w:hAnsi="Times New Roman" w:cs="Times New Roman"/>
        </w:rPr>
        <w:t xml:space="preserve">Г) </w:t>
      </w:r>
      <w:r w:rsidR="00602072" w:rsidRPr="00602072">
        <w:rPr>
          <w:rFonts w:ascii="Times New Roman" w:hAnsi="Times New Roman" w:cs="Times New Roman"/>
        </w:rPr>
        <w:t>Чёрное, Охотское, Карибское, Мраморное</w:t>
      </w:r>
    </w:p>
    <w:p w14:paraId="2E7761FE" w14:textId="77777777" w:rsid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</w:t>
      </w:r>
      <w:r w:rsidRPr="006C10AB">
        <w:rPr>
          <w:rFonts w:ascii="Times New Roman" w:hAnsi="Times New Roman" w:cs="Times New Roman"/>
        </w:rPr>
        <w:t xml:space="preserve"> </w:t>
      </w:r>
      <w:r w:rsidR="006C10AB" w:rsidRPr="006C10AB">
        <w:rPr>
          <w:rFonts w:ascii="Times New Roman" w:hAnsi="Times New Roman" w:cs="Times New Roman"/>
        </w:rPr>
        <w:t xml:space="preserve"> Выберите объект, находящийся в зоне спрединга (раздвигания литосферных плит).</w:t>
      </w:r>
    </w:p>
    <w:p w14:paraId="34F7192D" w14:textId="77777777" w:rsidR="0097055D" w:rsidRPr="006C10AB" w:rsidRDefault="006C10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 xml:space="preserve"> </w:t>
      </w:r>
      <w:r w:rsidR="009D70D1" w:rsidRPr="006C10AB">
        <w:rPr>
          <w:rFonts w:ascii="Times New Roman" w:hAnsi="Times New Roman" w:cs="Times New Roman"/>
        </w:rPr>
        <w:t xml:space="preserve">А) </w:t>
      </w:r>
      <w:r w:rsidRPr="006C10AB">
        <w:rPr>
          <w:rFonts w:ascii="Times New Roman" w:hAnsi="Times New Roman" w:cs="Times New Roman"/>
        </w:rPr>
        <w:t>о. Калимантан</w:t>
      </w:r>
      <w:r w:rsidR="009D70D1" w:rsidRPr="006C10AB">
        <w:rPr>
          <w:rFonts w:ascii="Times New Roman" w:hAnsi="Times New Roman" w:cs="Times New Roman"/>
        </w:rPr>
        <w:br/>
        <w:t xml:space="preserve">Б) </w:t>
      </w:r>
      <w:r w:rsidRPr="006C10AB">
        <w:rPr>
          <w:rFonts w:ascii="Times New Roman" w:hAnsi="Times New Roman" w:cs="Times New Roman"/>
        </w:rPr>
        <w:t>о. Кюсю</w:t>
      </w:r>
    </w:p>
    <w:p w14:paraId="068DAD44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>В)</w:t>
      </w:r>
      <w:r w:rsidR="006C10AB" w:rsidRPr="006C10AB">
        <w:rPr>
          <w:rFonts w:ascii="Times New Roman" w:hAnsi="Times New Roman" w:cs="Times New Roman"/>
        </w:rPr>
        <w:t xml:space="preserve"> Новая Земля</w:t>
      </w:r>
      <w:r w:rsidRPr="006C10AB">
        <w:rPr>
          <w:rFonts w:ascii="Times New Roman" w:hAnsi="Times New Roman" w:cs="Times New Roman"/>
        </w:rPr>
        <w:br/>
        <w:t xml:space="preserve">Г) </w:t>
      </w:r>
      <w:r w:rsidR="006C10AB" w:rsidRPr="006C10AB">
        <w:rPr>
          <w:rFonts w:ascii="Times New Roman" w:hAnsi="Times New Roman" w:cs="Times New Roman"/>
        </w:rPr>
        <w:t>о. Исландия</w:t>
      </w:r>
    </w:p>
    <w:p w14:paraId="043CBBFC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12. </w:t>
      </w:r>
      <w:r w:rsidR="006C10AB" w:rsidRPr="006C10AB">
        <w:rPr>
          <w:rFonts w:ascii="Times New Roman" w:hAnsi="Times New Roman" w:cs="Times New Roman"/>
        </w:rPr>
        <w:t>К облакам верхнего яруса относятся А) слоисто-дождевые</w:t>
      </w:r>
      <w:r w:rsidRPr="006C10AB">
        <w:rPr>
          <w:rFonts w:ascii="Times New Roman" w:hAnsi="Times New Roman" w:cs="Times New Roman"/>
        </w:rPr>
        <w:br/>
        <w:t>Б) </w:t>
      </w:r>
      <w:r w:rsidR="006C10AB" w:rsidRPr="006C10AB">
        <w:rPr>
          <w:rFonts w:ascii="Times New Roman" w:hAnsi="Times New Roman" w:cs="Times New Roman"/>
        </w:rPr>
        <w:t>кучево-дождевые</w:t>
      </w:r>
    </w:p>
    <w:p w14:paraId="29046174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rPr>
          <w:rFonts w:ascii="Times New Roman" w:hAnsi="Times New Roman" w:cs="Times New Roman"/>
        </w:rPr>
        <w:t>В) </w:t>
      </w:r>
      <w:r w:rsidR="006C10AB" w:rsidRPr="006C10AB">
        <w:rPr>
          <w:rFonts w:ascii="Times New Roman" w:hAnsi="Times New Roman" w:cs="Times New Roman"/>
        </w:rPr>
        <w:t>перисто-кучевые</w:t>
      </w:r>
      <w:r w:rsidRPr="006C10AB">
        <w:rPr>
          <w:rFonts w:ascii="Times New Roman" w:hAnsi="Times New Roman" w:cs="Times New Roman"/>
        </w:rPr>
        <w:br/>
        <w:t>Г) </w:t>
      </w:r>
      <w:r w:rsidR="006C10AB" w:rsidRPr="006C10AB">
        <w:rPr>
          <w:rFonts w:ascii="Times New Roman" w:hAnsi="Times New Roman" w:cs="Times New Roman"/>
        </w:rPr>
        <w:t>высоко-слоистые</w:t>
      </w:r>
    </w:p>
    <w:p w14:paraId="281B6DBE" w14:textId="77777777" w:rsidR="006C10AB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</w:t>
      </w:r>
      <w:r w:rsidR="006C10A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6C10AB" w:rsidRPr="006C10AB">
        <w:rPr>
          <w:rFonts w:ascii="Times New Roman" w:hAnsi="Times New Roman" w:cs="Times New Roman"/>
        </w:rPr>
        <w:t>Выберите вариант, где все реки относятся к бассейну Атлантического океана.</w:t>
      </w:r>
    </w:p>
    <w:p w14:paraId="3F4DDA41" w14:textId="77777777" w:rsidR="0097055D" w:rsidRPr="006C10AB" w:rsidRDefault="009D70D1">
      <w:pPr>
        <w:shd w:val="clear" w:color="auto" w:fill="FFFFFF"/>
        <w:spacing w:after="0" w:line="240" w:lineRule="auto"/>
      </w:pPr>
      <w:r w:rsidRPr="006C10AB">
        <w:rPr>
          <w:rFonts w:ascii="Times New Roman" w:hAnsi="Times New Roman" w:cs="Times New Roman"/>
        </w:rPr>
        <w:t>А) </w:t>
      </w:r>
      <w:r w:rsidR="006C10AB" w:rsidRPr="006C10AB">
        <w:rPr>
          <w:rFonts w:ascii="Times New Roman" w:hAnsi="Times New Roman" w:cs="Times New Roman"/>
        </w:rPr>
        <w:t>Гудзон, Парана, Замбези</w:t>
      </w:r>
      <w:r w:rsidRPr="006C10AB">
        <w:rPr>
          <w:rFonts w:ascii="Times New Roman" w:hAnsi="Times New Roman" w:cs="Times New Roman"/>
        </w:rPr>
        <w:br/>
        <w:t xml:space="preserve">Б) </w:t>
      </w:r>
      <w:r w:rsidR="006C10AB" w:rsidRPr="006C10AB">
        <w:rPr>
          <w:rFonts w:ascii="Times New Roman" w:hAnsi="Times New Roman" w:cs="Times New Roman"/>
        </w:rPr>
        <w:t>Сена, Днепр, Миссисипи</w:t>
      </w:r>
      <w:r w:rsidRPr="006C10AB">
        <w:rPr>
          <w:rFonts w:ascii="Times New Roman" w:hAnsi="Times New Roman" w:cs="Times New Roman"/>
        </w:rPr>
        <w:br/>
        <w:t xml:space="preserve">В) </w:t>
      </w:r>
      <w:r w:rsidR="006C10AB" w:rsidRPr="006C10AB">
        <w:rPr>
          <w:rFonts w:ascii="Times New Roman" w:hAnsi="Times New Roman" w:cs="Times New Roman"/>
        </w:rPr>
        <w:t>Юкон, Рейн, Конго</w:t>
      </w:r>
      <w:r w:rsidRPr="006C10AB">
        <w:rPr>
          <w:rFonts w:ascii="Times New Roman" w:hAnsi="Times New Roman" w:cs="Times New Roman"/>
        </w:rPr>
        <w:br/>
        <w:t xml:space="preserve">Г) </w:t>
      </w:r>
      <w:r w:rsidR="006C10AB" w:rsidRPr="006C10AB">
        <w:rPr>
          <w:rFonts w:ascii="Times New Roman" w:hAnsi="Times New Roman" w:cs="Times New Roman"/>
        </w:rPr>
        <w:t>Оранжевая, Муррей, Дунай</w:t>
      </w:r>
    </w:p>
    <w:p w14:paraId="28BACD5A" w14:textId="77777777" w:rsidR="006C10AB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Style w:val="c17"/>
          <w:rFonts w:ascii="Times New Roman" w:hAnsi="Times New Roman" w:cs="Times New Roman"/>
          <w:b/>
          <w:bCs/>
          <w:color w:val="000000"/>
        </w:rPr>
        <w:t xml:space="preserve">14. </w:t>
      </w:r>
      <w:r w:rsidR="006C10AB" w:rsidRPr="006C10AB">
        <w:rPr>
          <w:rFonts w:ascii="Times New Roman" w:hAnsi="Times New Roman" w:cs="Times New Roman"/>
        </w:rPr>
        <w:t xml:space="preserve">Выберите полуостров, на котором проживают камчадалы. </w:t>
      </w:r>
    </w:p>
    <w:p w14:paraId="2164B217" w14:textId="77777777" w:rsidR="0097055D" w:rsidRPr="006C10AB" w:rsidRDefault="009D70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C10AB">
        <w:t xml:space="preserve">А) </w:t>
      </w:r>
      <w:r w:rsidR="006C10AB" w:rsidRPr="00EF18FF">
        <w:rPr>
          <w:rFonts w:ascii="Times New Roman" w:hAnsi="Times New Roman" w:cs="Times New Roman"/>
        </w:rPr>
        <w:t>Камчатка</w:t>
      </w:r>
      <w:r w:rsidRPr="006C10AB">
        <w:rPr>
          <w:rFonts w:ascii="Times New Roman" w:hAnsi="Times New Roman" w:cs="Times New Roman"/>
        </w:rPr>
        <w:br/>
      </w:r>
      <w:r w:rsidRPr="006C10AB">
        <w:t xml:space="preserve">Б) </w:t>
      </w:r>
      <w:r w:rsidR="006C10AB" w:rsidRPr="006C10AB">
        <w:rPr>
          <w:rFonts w:ascii="Times New Roman" w:hAnsi="Times New Roman" w:cs="Times New Roman"/>
        </w:rPr>
        <w:t>Чукотка</w:t>
      </w:r>
      <w:r w:rsidRPr="006C10AB">
        <w:rPr>
          <w:rFonts w:ascii="Times New Roman" w:hAnsi="Times New Roman" w:cs="Times New Roman"/>
        </w:rPr>
        <w:br/>
      </w:r>
      <w:r w:rsidRPr="006C10AB">
        <w:t xml:space="preserve">В) </w:t>
      </w:r>
      <w:r w:rsidR="006C10AB" w:rsidRPr="006C10AB">
        <w:rPr>
          <w:rFonts w:ascii="Times New Roman" w:hAnsi="Times New Roman" w:cs="Times New Roman"/>
        </w:rPr>
        <w:t>Индостан</w:t>
      </w:r>
      <w:r w:rsidRPr="006C10AB">
        <w:rPr>
          <w:rFonts w:ascii="Times New Roman" w:hAnsi="Times New Roman" w:cs="Times New Roman"/>
        </w:rPr>
        <w:br/>
      </w:r>
      <w:r w:rsidRPr="006C10AB">
        <w:t xml:space="preserve">Г) </w:t>
      </w:r>
      <w:r w:rsidR="006C10AB" w:rsidRPr="006C10AB">
        <w:rPr>
          <w:rFonts w:ascii="Times New Roman" w:hAnsi="Times New Roman" w:cs="Times New Roman"/>
        </w:rPr>
        <w:t>Скандинавский</w:t>
      </w:r>
    </w:p>
    <w:p w14:paraId="47572F65" w14:textId="1291DDB5" w:rsidR="00537332" w:rsidRDefault="00EF18FF" w:rsidP="00537332">
      <w:pPr>
        <w:pStyle w:val="c10"/>
        <w:shd w:val="clear" w:color="auto" w:fill="FFFFFF"/>
        <w:spacing w:before="0" w:beforeAutospacing="0" w:after="0" w:afterAutospacing="0"/>
      </w:pPr>
      <w:r>
        <w:rPr>
          <w:b/>
          <w:sz w:val="22"/>
          <w:szCs w:val="22"/>
        </w:rPr>
        <w:t xml:space="preserve"> </w:t>
      </w:r>
      <w:bookmarkStart w:id="3" w:name="_Hlk208865907"/>
      <w:r>
        <w:rPr>
          <w:b/>
          <w:sz w:val="22"/>
          <w:szCs w:val="22"/>
        </w:rPr>
        <w:t>15</w:t>
      </w:r>
      <w:r w:rsidR="009D70D1">
        <w:rPr>
          <w:rStyle w:val="c17"/>
          <w:b/>
          <w:bCs/>
          <w:color w:val="000000"/>
          <w:sz w:val="22"/>
          <w:szCs w:val="22"/>
        </w:rPr>
        <w:t>.</w:t>
      </w:r>
      <w:r w:rsidRPr="00EF18FF">
        <w:t xml:space="preserve"> </w:t>
      </w:r>
      <w:r w:rsidR="00537332" w:rsidRPr="00537332">
        <w:t xml:space="preserve">Выберите вариант, где верно указан тип климата для соответствующей территории. </w:t>
      </w:r>
    </w:p>
    <w:p w14:paraId="0D310DB6" w14:textId="6BB43441" w:rsidR="00537332" w:rsidRDefault="00537332" w:rsidP="00537332">
      <w:pPr>
        <w:pStyle w:val="c10"/>
        <w:shd w:val="clear" w:color="auto" w:fill="FFFFFF"/>
        <w:spacing w:before="0" w:beforeAutospacing="0" w:after="0" w:afterAutospacing="0"/>
      </w:pPr>
      <w:r>
        <w:t xml:space="preserve">А) </w:t>
      </w:r>
      <w:r w:rsidRPr="00537332">
        <w:t xml:space="preserve">о. Тайвань – экваториальный </w:t>
      </w:r>
    </w:p>
    <w:p w14:paraId="2E9E2D2A" w14:textId="47B4906D" w:rsidR="00537332" w:rsidRDefault="00537332" w:rsidP="00537332">
      <w:pPr>
        <w:pStyle w:val="c10"/>
        <w:shd w:val="clear" w:color="auto" w:fill="FFFFFF"/>
        <w:spacing w:before="0" w:beforeAutospacing="0" w:after="0" w:afterAutospacing="0"/>
      </w:pPr>
      <w:r>
        <w:t xml:space="preserve">Б) </w:t>
      </w:r>
      <w:r w:rsidRPr="00537332">
        <w:t xml:space="preserve">о. Ирландия – умеренный муссонный </w:t>
      </w:r>
    </w:p>
    <w:p w14:paraId="2C837110" w14:textId="0DB2C6CD" w:rsidR="00537332" w:rsidRDefault="00537332" w:rsidP="00537332">
      <w:pPr>
        <w:pStyle w:val="c10"/>
        <w:shd w:val="clear" w:color="auto" w:fill="FFFFFF"/>
        <w:spacing w:before="0" w:beforeAutospacing="0" w:after="0" w:afterAutospacing="0"/>
      </w:pPr>
      <w:proofErr w:type="gramStart"/>
      <w:r>
        <w:t xml:space="preserve">В) </w:t>
      </w:r>
      <w:r w:rsidRPr="00537332">
        <w:t xml:space="preserve"> о.</w:t>
      </w:r>
      <w:proofErr w:type="gramEnd"/>
      <w:r w:rsidRPr="00537332">
        <w:t xml:space="preserve"> Сицилия – субтропический средиземноморский</w:t>
      </w:r>
    </w:p>
    <w:p w14:paraId="045836F6" w14:textId="16CC46C0" w:rsidR="00537332" w:rsidRDefault="00537332" w:rsidP="00537332">
      <w:pPr>
        <w:pStyle w:val="c10"/>
        <w:shd w:val="clear" w:color="auto" w:fill="FFFFFF"/>
        <w:spacing w:before="0" w:beforeAutospacing="0" w:after="0" w:afterAutospacing="0"/>
        <w:rPr>
          <w:color w:val="000000" w:themeColor="text1" w:themeShade="80"/>
        </w:rPr>
      </w:pPr>
      <w:r>
        <w:t>Г)</w:t>
      </w:r>
      <w:r w:rsidRPr="00537332">
        <w:t xml:space="preserve"> о. Хонсю – субарктический морской</w:t>
      </w:r>
    </w:p>
    <w:bookmarkEnd w:id="3"/>
    <w:p w14:paraId="1725130A" w14:textId="77777777" w:rsidR="00537332" w:rsidRDefault="00537332" w:rsidP="00537332">
      <w:pPr>
        <w:pStyle w:val="c10"/>
        <w:shd w:val="clear" w:color="auto" w:fill="FFFFFF"/>
        <w:spacing w:before="0" w:beforeAutospacing="0" w:after="0" w:afterAutospacing="0"/>
      </w:pPr>
    </w:p>
    <w:p w14:paraId="5491320A" w14:textId="0BE59AC9" w:rsidR="0097055D" w:rsidRDefault="0097055D" w:rsidP="00537332">
      <w:pPr>
        <w:pStyle w:val="c10"/>
        <w:shd w:val="clear" w:color="auto" w:fill="FFFFFF"/>
        <w:spacing w:before="0" w:beforeAutospacing="0" w:after="0" w:afterAutospacing="0"/>
        <w:rPr>
          <w:color w:val="000000" w:themeColor="text1" w:themeShade="80"/>
        </w:rPr>
      </w:pPr>
    </w:p>
    <w:tbl>
      <w:tblPr>
        <w:tblStyle w:val="ae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  <w:gridCol w:w="717"/>
        <w:gridCol w:w="717"/>
        <w:gridCol w:w="717"/>
        <w:gridCol w:w="717"/>
        <w:gridCol w:w="717"/>
        <w:gridCol w:w="717"/>
      </w:tblGrid>
      <w:tr w:rsidR="0097055D" w14:paraId="30ADA3C4" w14:textId="77777777">
        <w:tc>
          <w:tcPr>
            <w:tcW w:w="710" w:type="dxa"/>
          </w:tcPr>
          <w:p w14:paraId="61399407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10" w:type="dxa"/>
          </w:tcPr>
          <w:p w14:paraId="78F0CE0B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10" w:type="dxa"/>
          </w:tcPr>
          <w:p w14:paraId="491D85B7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10" w:type="dxa"/>
          </w:tcPr>
          <w:p w14:paraId="0C9F91EE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10" w:type="dxa"/>
          </w:tcPr>
          <w:p w14:paraId="60ADFFC5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10" w:type="dxa"/>
          </w:tcPr>
          <w:p w14:paraId="0E3A1E22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10" w:type="dxa"/>
          </w:tcPr>
          <w:p w14:paraId="66A2B19A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11" w:type="dxa"/>
          </w:tcPr>
          <w:p w14:paraId="0A844414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11" w:type="dxa"/>
          </w:tcPr>
          <w:p w14:paraId="0F3472A9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17" w:type="dxa"/>
          </w:tcPr>
          <w:p w14:paraId="6A1F6421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17" w:type="dxa"/>
          </w:tcPr>
          <w:p w14:paraId="515142AB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17" w:type="dxa"/>
          </w:tcPr>
          <w:p w14:paraId="35777D8D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17" w:type="dxa"/>
          </w:tcPr>
          <w:p w14:paraId="4418657C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17" w:type="dxa"/>
          </w:tcPr>
          <w:p w14:paraId="76FA2906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17" w:type="dxa"/>
          </w:tcPr>
          <w:p w14:paraId="7604C95B" w14:textId="77777777" w:rsidR="0097055D" w:rsidRDefault="009D70D1">
            <w:pPr>
              <w:pStyle w:val="af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97055D" w14:paraId="12128AF3" w14:textId="77777777">
        <w:tc>
          <w:tcPr>
            <w:tcW w:w="710" w:type="dxa"/>
          </w:tcPr>
          <w:p w14:paraId="10706BD9" w14:textId="7F1E9B69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3E62EE9" w14:textId="20808FF0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0A27AA1" w14:textId="48F956B7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4477876" w14:textId="3F4158D2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4E51803" w14:textId="7FD8E7CB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3D7206D" w14:textId="3A9EF990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F03E0AC" w14:textId="35D800AF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CEEF9D" w14:textId="46228869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7CB3EAB" w14:textId="7F5DA226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6B2FD76C" w14:textId="1D8B2D82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25683802" w14:textId="0D3AA2FB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2A395C40" w14:textId="7B231DC9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7594CD93" w14:textId="0AEE82F8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689F87CC" w14:textId="468C2EDC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14:paraId="4B297FA4" w14:textId="70DC17DB" w:rsidR="0097055D" w:rsidRDefault="0097055D">
            <w:pPr>
              <w:pStyle w:val="af"/>
              <w:tabs>
                <w:tab w:val="left" w:pos="744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919041B" w14:textId="77777777" w:rsidR="002D1A88" w:rsidRDefault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</w:p>
    <w:p w14:paraId="7D182D71" w14:textId="77777777" w:rsidR="002D1A88" w:rsidRDefault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</w:p>
    <w:p w14:paraId="6C6953FB" w14:textId="4FBF687C" w:rsidR="0097055D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u w:val="single"/>
        </w:rPr>
        <w:t>Установление соответствий</w:t>
      </w:r>
      <w:r>
        <w:rPr>
          <w:rFonts w:ascii="Times New Roman" w:hAnsi="Times New Roman" w:cs="Times New Roman"/>
          <w:b/>
          <w:color w:val="000000"/>
        </w:rPr>
        <w:t xml:space="preserve">     </w:t>
      </w: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i/>
          <w:color w:val="000000"/>
        </w:rPr>
        <w:t xml:space="preserve">   </w:t>
      </w:r>
      <w:r>
        <w:rPr>
          <w:rFonts w:ascii="Times New Roman" w:hAnsi="Times New Roman" w:cs="Times New Roman"/>
          <w:b/>
          <w:color w:val="000000"/>
        </w:rPr>
        <w:t>(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по 5 б; </w:t>
      </w:r>
      <w:r>
        <w:rPr>
          <w:rFonts w:ascii="Times New Roman" w:hAnsi="Times New Roman" w:cs="Times New Roman"/>
          <w:b/>
          <w:i/>
          <w:color w:val="000000"/>
          <w:u w:val="single"/>
        </w:rPr>
        <w:t xml:space="preserve">всего </w:t>
      </w:r>
      <w:r>
        <w:rPr>
          <w:rFonts w:ascii="Times New Roman" w:hAnsi="Times New Roman" w:cs="Times New Roman"/>
          <w:b/>
          <w:color w:val="000000"/>
        </w:rPr>
        <w:t xml:space="preserve">– 15 б)     </w:t>
      </w:r>
    </w:p>
    <w:p w14:paraId="1FC7BDDF" w14:textId="77777777" w:rsidR="0097055D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color w:val="000000" w:themeColor="text1" w:themeShade="80"/>
        </w:rPr>
      </w:pPr>
      <w:r>
        <w:rPr>
          <w:rFonts w:ascii="Times New Roman" w:hAnsi="Times New Roman" w:cs="Times New Roman"/>
          <w:b/>
          <w:color w:val="000000"/>
        </w:rPr>
        <w:t xml:space="preserve">    </w:t>
      </w: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                                       </w:t>
      </w:r>
    </w:p>
    <w:p w14:paraId="1CE8C03F" w14:textId="77777777" w:rsidR="00DA4B48" w:rsidRDefault="009D70D1" w:rsidP="00DA4B48">
      <w:pPr>
        <w:pStyle w:val="ad"/>
        <w:shd w:val="clear" w:color="auto" w:fill="FFFFFF"/>
        <w:tabs>
          <w:tab w:val="left" w:pos="8205"/>
        </w:tabs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16. </w:t>
      </w:r>
      <w:r w:rsidR="00DA4B48">
        <w:rPr>
          <w:b/>
          <w:color w:val="000000"/>
          <w:sz w:val="22"/>
          <w:szCs w:val="22"/>
        </w:rPr>
        <w:t>Установите соответствие между морем и рекой, которая в него впадает:</w:t>
      </w:r>
      <w:r w:rsidR="00DA4B48">
        <w:rPr>
          <w:b/>
          <w:color w:val="000000"/>
          <w:sz w:val="22"/>
          <w:szCs w:val="22"/>
        </w:rPr>
        <w:tab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</w:tblGrid>
      <w:tr w:rsidR="00DA4B48" w14:paraId="739757BC" w14:textId="77777777" w:rsidTr="000D48D1">
        <w:tc>
          <w:tcPr>
            <w:tcW w:w="2943" w:type="dxa"/>
          </w:tcPr>
          <w:p w14:paraId="2824034F" w14:textId="77777777" w:rsidR="00DA4B48" w:rsidRDefault="00DA4B48" w:rsidP="000D48D1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1) Средиземное море       </w:t>
            </w:r>
          </w:p>
        </w:tc>
        <w:tc>
          <w:tcPr>
            <w:tcW w:w="2410" w:type="dxa"/>
          </w:tcPr>
          <w:p w14:paraId="089FC00D" w14:textId="77777777" w:rsidR="00DA4B48" w:rsidRDefault="00DA4B48" w:rsidP="000D48D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а) Инд</w:t>
            </w:r>
          </w:p>
        </w:tc>
      </w:tr>
      <w:tr w:rsidR="00DA4B48" w14:paraId="037D7B56" w14:textId="77777777" w:rsidTr="000D48D1">
        <w:tc>
          <w:tcPr>
            <w:tcW w:w="2943" w:type="dxa"/>
          </w:tcPr>
          <w:p w14:paraId="100DBD2A" w14:textId="77777777" w:rsidR="00DA4B48" w:rsidRDefault="00DA4B48" w:rsidP="000D48D1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2)  Азовское море                                                                    </w:t>
            </w:r>
          </w:p>
        </w:tc>
        <w:tc>
          <w:tcPr>
            <w:tcW w:w="2410" w:type="dxa"/>
          </w:tcPr>
          <w:p w14:paraId="7A1E9D17" w14:textId="77777777" w:rsidR="00DA4B48" w:rsidRDefault="00DA4B48" w:rsidP="000D48D1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б) Амур</w:t>
            </w:r>
          </w:p>
        </w:tc>
      </w:tr>
      <w:tr w:rsidR="00DA4B48" w14:paraId="71206CEF" w14:textId="77777777" w:rsidTr="000D48D1">
        <w:tc>
          <w:tcPr>
            <w:tcW w:w="2943" w:type="dxa"/>
          </w:tcPr>
          <w:p w14:paraId="7FF14F01" w14:textId="77777777" w:rsidR="00DA4B48" w:rsidRDefault="00DA4B48" w:rsidP="000D48D1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3) Охотское море                                                                  </w:t>
            </w:r>
          </w:p>
        </w:tc>
        <w:tc>
          <w:tcPr>
            <w:tcW w:w="2410" w:type="dxa"/>
          </w:tcPr>
          <w:p w14:paraId="6770E57A" w14:textId="77777777" w:rsidR="00DA4B48" w:rsidRDefault="00DA4B48" w:rsidP="000D48D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в) Волга</w:t>
            </w:r>
          </w:p>
        </w:tc>
      </w:tr>
      <w:tr w:rsidR="00DA4B48" w14:paraId="322368E5" w14:textId="77777777" w:rsidTr="000D48D1">
        <w:tc>
          <w:tcPr>
            <w:tcW w:w="2943" w:type="dxa"/>
          </w:tcPr>
          <w:p w14:paraId="03FFF115" w14:textId="77777777" w:rsidR="00DA4B48" w:rsidRDefault="00DA4B48" w:rsidP="000D48D1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4) Аравийское море</w:t>
            </w:r>
          </w:p>
        </w:tc>
        <w:tc>
          <w:tcPr>
            <w:tcW w:w="2410" w:type="dxa"/>
          </w:tcPr>
          <w:p w14:paraId="0CD0679B" w14:textId="77777777" w:rsidR="00DA4B48" w:rsidRDefault="00DA4B48" w:rsidP="000D48D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г) Тибр</w:t>
            </w:r>
          </w:p>
        </w:tc>
      </w:tr>
      <w:tr w:rsidR="00DA4B48" w14:paraId="4CFD5B1F" w14:textId="77777777" w:rsidTr="000D48D1">
        <w:tc>
          <w:tcPr>
            <w:tcW w:w="2943" w:type="dxa"/>
          </w:tcPr>
          <w:p w14:paraId="137BECE4" w14:textId="77777777" w:rsidR="00DA4B48" w:rsidRDefault="00DA4B48" w:rsidP="000D48D1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5) Каспийское море</w:t>
            </w:r>
          </w:p>
        </w:tc>
        <w:tc>
          <w:tcPr>
            <w:tcW w:w="2410" w:type="dxa"/>
          </w:tcPr>
          <w:p w14:paraId="143B9630" w14:textId="77777777" w:rsidR="00DA4B48" w:rsidRDefault="00DA4B48" w:rsidP="000D48D1">
            <w:pPr>
              <w:pStyle w:val="ad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д) Дон   </w:t>
            </w:r>
          </w:p>
        </w:tc>
      </w:tr>
    </w:tbl>
    <w:p w14:paraId="566B1E40" w14:textId="2E9D8A22" w:rsidR="0097055D" w:rsidRDefault="0097055D" w:rsidP="00DA4B48">
      <w:pPr>
        <w:pStyle w:val="ad"/>
        <w:shd w:val="clear" w:color="auto" w:fill="FFFFFF"/>
        <w:tabs>
          <w:tab w:val="left" w:pos="8205"/>
        </w:tabs>
        <w:spacing w:before="0" w:beforeAutospacing="0" w:after="0" w:afterAutospacing="0"/>
      </w:pPr>
    </w:p>
    <w:tbl>
      <w:tblPr>
        <w:tblStyle w:val="ae"/>
        <w:tblpPr w:leftFromText="180" w:rightFromText="180" w:vertAnchor="text" w:horzAnchor="page" w:tblpX="958" w:tblpY="112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97055D" w14:paraId="370F4CB6" w14:textId="77777777">
        <w:tc>
          <w:tcPr>
            <w:tcW w:w="425" w:type="dxa"/>
          </w:tcPr>
          <w:p w14:paraId="667471FC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14:paraId="1C45D09A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3D6067AE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36765FD8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7647AEF1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7055D" w14:paraId="666BBA7B" w14:textId="77777777">
        <w:tc>
          <w:tcPr>
            <w:tcW w:w="425" w:type="dxa"/>
          </w:tcPr>
          <w:p w14:paraId="60FEB104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5D9CA8F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F3C9D34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36791C8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75080D7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DDDDC9F" w14:textId="77777777" w:rsidR="0097055D" w:rsidRDefault="0097055D">
      <w:pPr>
        <w:spacing w:after="0" w:line="240" w:lineRule="auto"/>
        <w:rPr>
          <w:rFonts w:ascii="Times New Roman" w:hAnsi="Times New Roman" w:cs="Times New Roman"/>
        </w:rPr>
      </w:pPr>
    </w:p>
    <w:p w14:paraId="536594BB" w14:textId="77777777" w:rsidR="0097055D" w:rsidRDefault="0097055D">
      <w:pPr>
        <w:spacing w:after="0" w:line="240" w:lineRule="auto"/>
        <w:rPr>
          <w:rFonts w:ascii="Times New Roman" w:hAnsi="Times New Roman" w:cs="Times New Roman"/>
        </w:rPr>
      </w:pPr>
    </w:p>
    <w:p w14:paraId="7B07A305" w14:textId="77777777" w:rsidR="0097055D" w:rsidRDefault="009D70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F05F5E4" w14:textId="77777777" w:rsidR="002F01D5" w:rsidRPr="002F01D5" w:rsidRDefault="002F01D5" w:rsidP="002F01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</w:rPr>
      </w:pPr>
      <w:r w:rsidRPr="002F01D5">
        <w:rPr>
          <w:rFonts w:ascii="Times New Roman" w:hAnsi="Times New Roman" w:cs="Times New Roman"/>
        </w:rPr>
        <w:t xml:space="preserve"> </w:t>
      </w:r>
      <w:bookmarkStart w:id="4" w:name="_Hlk208866483"/>
      <w:r w:rsidRPr="002F01D5">
        <w:rPr>
          <w:rFonts w:ascii="Times New Roman" w:hAnsi="Times New Roman" w:cs="Times New Roman"/>
          <w:b/>
          <w:color w:val="000000" w:themeColor="text1" w:themeShade="80"/>
        </w:rPr>
        <w:t xml:space="preserve">Найдите соответствие между формой рельефа и географическим названием этих форм рельефа: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</w:tblGrid>
      <w:tr w:rsidR="002F01D5" w14:paraId="4DF02387" w14:textId="77777777" w:rsidTr="006E2CBF">
        <w:tc>
          <w:tcPr>
            <w:tcW w:w="2943" w:type="dxa"/>
          </w:tcPr>
          <w:p w14:paraId="52B72E6D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1)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равнина</w:t>
            </w:r>
          </w:p>
        </w:tc>
        <w:tc>
          <w:tcPr>
            <w:tcW w:w="3119" w:type="dxa"/>
          </w:tcPr>
          <w:p w14:paraId="587CFC83" w14:textId="1A2C5B18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а)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E0CF7">
              <w:rPr>
                <w:color w:val="000000"/>
                <w:sz w:val="22"/>
                <w:szCs w:val="22"/>
                <w:shd w:val="clear" w:color="auto" w:fill="FFFFFF"/>
              </w:rPr>
              <w:t>Попокатепетль</w:t>
            </w:r>
            <w:proofErr w:type="spellEnd"/>
          </w:p>
        </w:tc>
      </w:tr>
      <w:tr w:rsidR="002F01D5" w14:paraId="7E1ECCC8" w14:textId="77777777" w:rsidTr="006E2CBF">
        <w:tc>
          <w:tcPr>
            <w:tcW w:w="2943" w:type="dxa"/>
          </w:tcPr>
          <w:p w14:paraId="108FC824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вулкан</w:t>
            </w:r>
          </w:p>
        </w:tc>
        <w:tc>
          <w:tcPr>
            <w:tcW w:w="3119" w:type="dxa"/>
          </w:tcPr>
          <w:p w14:paraId="76FDB53D" w14:textId="7E089342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б) </w:t>
            </w:r>
            <w:r w:rsidR="005E0CF7">
              <w:rPr>
                <w:color w:val="000000"/>
                <w:sz w:val="22"/>
                <w:szCs w:val="22"/>
                <w:shd w:val="clear" w:color="auto" w:fill="FFFFFF"/>
              </w:rPr>
              <w:t>Атлас</w:t>
            </w:r>
          </w:p>
        </w:tc>
      </w:tr>
      <w:tr w:rsidR="002F01D5" w14:paraId="0C21E5C0" w14:textId="77777777" w:rsidTr="006E2CBF">
        <w:tc>
          <w:tcPr>
            <w:tcW w:w="2943" w:type="dxa"/>
          </w:tcPr>
          <w:p w14:paraId="7EA31CF3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3)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горы</w:t>
            </w:r>
          </w:p>
        </w:tc>
        <w:tc>
          <w:tcPr>
            <w:tcW w:w="3119" w:type="dxa"/>
          </w:tcPr>
          <w:p w14:paraId="529A7FB3" w14:textId="0AEF3188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в) </w:t>
            </w:r>
            <w:proofErr w:type="spellStart"/>
            <w:r w:rsidR="005E0CF7">
              <w:rPr>
                <w:color w:val="000000"/>
                <w:sz w:val="22"/>
                <w:szCs w:val="22"/>
                <w:shd w:val="clear" w:color="auto" w:fill="FFFFFF"/>
              </w:rPr>
              <w:t>Лаплатская</w:t>
            </w:r>
            <w:proofErr w:type="spellEnd"/>
          </w:p>
        </w:tc>
      </w:tr>
      <w:tr w:rsidR="002F01D5" w14:paraId="7C413624" w14:textId="77777777" w:rsidTr="006E2CBF">
        <w:tc>
          <w:tcPr>
            <w:tcW w:w="2943" w:type="dxa"/>
          </w:tcPr>
          <w:p w14:paraId="0B77A390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4)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низменность</w:t>
            </w:r>
          </w:p>
        </w:tc>
        <w:tc>
          <w:tcPr>
            <w:tcW w:w="3119" w:type="dxa"/>
          </w:tcPr>
          <w:p w14:paraId="07CA7042" w14:textId="5F37B185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г) </w:t>
            </w:r>
            <w:r w:rsidR="005E0CF7">
              <w:rPr>
                <w:color w:val="000000"/>
                <w:sz w:val="22"/>
                <w:szCs w:val="22"/>
                <w:shd w:val="clear" w:color="auto" w:fill="FFFFFF"/>
              </w:rPr>
              <w:t>Памуккале</w:t>
            </w:r>
          </w:p>
        </w:tc>
      </w:tr>
      <w:tr w:rsidR="002F01D5" w14:paraId="1E08C1FA" w14:textId="77777777" w:rsidTr="006E2CBF">
        <w:tc>
          <w:tcPr>
            <w:tcW w:w="2943" w:type="dxa"/>
          </w:tcPr>
          <w:p w14:paraId="6CC6FCAF" w14:textId="77777777" w:rsidR="002F01D5" w:rsidRDefault="002F01D5" w:rsidP="006E2CBF">
            <w:r w:rsidRPr="009027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плато</w:t>
            </w:r>
          </w:p>
        </w:tc>
        <w:tc>
          <w:tcPr>
            <w:tcW w:w="3119" w:type="dxa"/>
          </w:tcPr>
          <w:p w14:paraId="28D8BE49" w14:textId="7BE7BC06" w:rsidR="002F01D5" w:rsidRDefault="002F01D5" w:rsidP="006E2CBF">
            <w:r w:rsidRPr="009027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5E0C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Великая Китайская</w:t>
            </w:r>
          </w:p>
        </w:tc>
      </w:tr>
    </w:tbl>
    <w:bookmarkEnd w:id="4"/>
    <w:p w14:paraId="3211A85A" w14:textId="64BF0039" w:rsidR="0097055D" w:rsidRPr="00567D4C" w:rsidRDefault="009D70D1" w:rsidP="00567D4C">
      <w:pPr>
        <w:pStyle w:val="ad"/>
        <w:shd w:val="clear" w:color="auto" w:fill="FFFFFF"/>
        <w:spacing w:before="0" w:beforeAutospacing="0" w:after="0" w:afterAutospacing="0"/>
      </w:pPr>
      <w:r>
        <w:t xml:space="preserve">      </w:t>
      </w:r>
    </w:p>
    <w:p w14:paraId="3C7D1867" w14:textId="77777777" w:rsidR="002D1A88" w:rsidRDefault="002D1A8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86DCF49" w14:textId="77777777" w:rsidR="002D1A88" w:rsidRDefault="002D1A8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7CE4F728" w14:textId="77777777" w:rsidR="002D1A88" w:rsidRDefault="002D1A8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274E62C0" w14:textId="77777777" w:rsidR="002D1A88" w:rsidRDefault="002D1A8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7DAA7F94" w14:textId="77777777" w:rsidR="002D1A88" w:rsidRDefault="002D1A8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7B1A0DE8" w14:textId="77777777" w:rsidR="002D1A88" w:rsidRDefault="002D1A8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27FAF73E" w14:textId="77777777" w:rsidR="002D1A88" w:rsidRDefault="002D1A8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2DDF873F" w14:textId="77777777" w:rsidR="002D1A88" w:rsidRDefault="002D1A8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38ACEEC" w14:textId="0A121DE2" w:rsidR="002D1A88" w:rsidRDefault="002D1A8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A744309" w14:textId="2220E8AC" w:rsidR="0097055D" w:rsidRDefault="009D70D1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18. </w:t>
      </w:r>
      <w:r>
        <w:rPr>
          <w:rFonts w:ascii="Times New Roman" w:hAnsi="Times New Roman" w:cs="Times New Roman"/>
          <w:b/>
          <w:color w:val="000000"/>
        </w:rPr>
        <w:t>Установите соответствие между условным знаком полезного ископаемого и его названием:</w:t>
      </w:r>
    </w:p>
    <w:p w14:paraId="73431D90" w14:textId="6FDC8227" w:rsidR="0097055D" w:rsidRDefault="009D70D1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</w:tblGrid>
      <w:tr w:rsidR="002F01D5" w:rsidRPr="009027EA" w14:paraId="200B0B1F" w14:textId="77777777" w:rsidTr="006E2CBF">
        <w:tc>
          <w:tcPr>
            <w:tcW w:w="2943" w:type="dxa"/>
          </w:tcPr>
          <w:p w14:paraId="70D221DC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1)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object w:dxaOrig="915" w:dyaOrig="750" w14:anchorId="4848A0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18.75pt" o:ole="">
                  <v:imagedata r:id="rId7" o:title=""/>
                </v:shape>
                <o:OLEObject Type="Embed" ProgID="PBrush" ShapeID="_x0000_i1025" DrawAspect="Content" ObjectID="_1819514936" r:id="rId8"/>
              </w:object>
            </w:r>
          </w:p>
        </w:tc>
        <w:tc>
          <w:tcPr>
            <w:tcW w:w="3119" w:type="dxa"/>
          </w:tcPr>
          <w:p w14:paraId="4869DB33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а)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железная руда</w:t>
            </w:r>
          </w:p>
        </w:tc>
      </w:tr>
      <w:tr w:rsidR="002F01D5" w:rsidRPr="009027EA" w14:paraId="225E885B" w14:textId="77777777" w:rsidTr="006E2CBF">
        <w:tc>
          <w:tcPr>
            <w:tcW w:w="2943" w:type="dxa"/>
          </w:tcPr>
          <w:p w14:paraId="62B664B3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object w:dxaOrig="975" w:dyaOrig="480" w14:anchorId="254E755A">
                <v:shape id="_x0000_i1026" type="#_x0000_t75" style="width:26.25pt;height:12.75pt" o:ole="">
                  <v:imagedata r:id="rId9" o:title=""/>
                </v:shape>
                <o:OLEObject Type="Embed" ProgID="PBrush" ShapeID="_x0000_i1026" DrawAspect="Content" ObjectID="_1819514937" r:id="rId10"/>
              </w:object>
            </w:r>
          </w:p>
        </w:tc>
        <w:tc>
          <w:tcPr>
            <w:tcW w:w="3119" w:type="dxa"/>
          </w:tcPr>
          <w:p w14:paraId="0A4208F6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б)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золото</w:t>
            </w:r>
          </w:p>
        </w:tc>
      </w:tr>
      <w:tr w:rsidR="002F01D5" w:rsidRPr="009027EA" w14:paraId="352B31CB" w14:textId="77777777" w:rsidTr="006E2CBF">
        <w:tc>
          <w:tcPr>
            <w:tcW w:w="2943" w:type="dxa"/>
          </w:tcPr>
          <w:p w14:paraId="1FA1CD5F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3) </w:t>
            </w:r>
            <w:r>
              <w:object w:dxaOrig="750" w:dyaOrig="750" w14:anchorId="4DF8C819">
                <v:shape id="_x0000_i1027" type="#_x0000_t75" style="width:19.5pt;height:19.5pt" o:ole="">
                  <v:imagedata r:id="rId11" o:title=""/>
                </v:shape>
                <o:OLEObject Type="Embed" ProgID="PBrush" ShapeID="_x0000_i1027" DrawAspect="Content" ObjectID="_1819514938" r:id="rId12"/>
              </w:object>
            </w:r>
          </w:p>
        </w:tc>
        <w:tc>
          <w:tcPr>
            <w:tcW w:w="3119" w:type="dxa"/>
          </w:tcPr>
          <w:p w14:paraId="1D5085D6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в) медная руда</w:t>
            </w:r>
          </w:p>
        </w:tc>
      </w:tr>
      <w:tr w:rsidR="002F01D5" w:rsidRPr="009027EA" w14:paraId="373BB550" w14:textId="77777777" w:rsidTr="006E2CBF">
        <w:tc>
          <w:tcPr>
            <w:tcW w:w="2943" w:type="dxa"/>
          </w:tcPr>
          <w:p w14:paraId="5522046C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4) </w:t>
            </w:r>
            <w:r>
              <w:object w:dxaOrig="885" w:dyaOrig="780" w14:anchorId="5C214F15">
                <v:shape id="_x0000_i1028" type="#_x0000_t75" style="width:21pt;height:18.75pt" o:ole="">
                  <v:imagedata r:id="rId13" o:title=""/>
                </v:shape>
                <o:OLEObject Type="Embed" ProgID="PBrush" ShapeID="_x0000_i1028" DrawAspect="Content" ObjectID="_1819514939" r:id="rId14"/>
              </w:object>
            </w:r>
          </w:p>
        </w:tc>
        <w:tc>
          <w:tcPr>
            <w:tcW w:w="3119" w:type="dxa"/>
          </w:tcPr>
          <w:p w14:paraId="15108E9C" w14:textId="77777777" w:rsidR="002F01D5" w:rsidRPr="009027EA" w:rsidRDefault="002F01D5" w:rsidP="006E2CBF">
            <w:pPr>
              <w:pStyle w:val="ad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9027EA">
              <w:rPr>
                <w:color w:val="000000"/>
                <w:sz w:val="22"/>
                <w:szCs w:val="22"/>
                <w:shd w:val="clear" w:color="auto" w:fill="FFFFFF"/>
              </w:rPr>
              <w:t xml:space="preserve">г)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каменный уголь</w:t>
            </w:r>
          </w:p>
        </w:tc>
      </w:tr>
      <w:tr w:rsidR="002F01D5" w14:paraId="7801EC8D" w14:textId="77777777" w:rsidTr="006E2CBF">
        <w:tc>
          <w:tcPr>
            <w:tcW w:w="2943" w:type="dxa"/>
          </w:tcPr>
          <w:p w14:paraId="08A79236" w14:textId="77777777" w:rsidR="002F01D5" w:rsidRDefault="002F01D5" w:rsidP="006E2CBF">
            <w:r w:rsidRPr="009027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object w:dxaOrig="735" w:dyaOrig="705" w14:anchorId="04E3B6F8">
                <v:shape id="_x0000_i1029" type="#_x0000_t75" style="width:19.5pt;height:18.75pt" o:ole="">
                  <v:imagedata r:id="rId15" o:title=""/>
                </v:shape>
                <o:OLEObject Type="Embed" ProgID="PBrush" ShapeID="_x0000_i1029" DrawAspect="Content" ObjectID="_1819514940" r:id="rId16"/>
              </w:object>
            </w:r>
          </w:p>
        </w:tc>
        <w:tc>
          <w:tcPr>
            <w:tcW w:w="3119" w:type="dxa"/>
          </w:tcPr>
          <w:p w14:paraId="1FA0D46C" w14:textId="77777777" w:rsidR="002F01D5" w:rsidRDefault="002F01D5" w:rsidP="006E2CBF">
            <w:r w:rsidRPr="009027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алюминий</w:t>
            </w:r>
          </w:p>
        </w:tc>
      </w:tr>
    </w:tbl>
    <w:p w14:paraId="3FE5533F" w14:textId="6F01C994" w:rsidR="0097055D" w:rsidRDefault="0097055D" w:rsidP="003C00E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e"/>
        <w:tblpPr w:leftFromText="180" w:rightFromText="180" w:vertAnchor="text" w:horzAnchor="page" w:tblpX="958" w:tblpY="112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97055D" w14:paraId="75E0B405" w14:textId="77777777">
        <w:tc>
          <w:tcPr>
            <w:tcW w:w="425" w:type="dxa"/>
          </w:tcPr>
          <w:p w14:paraId="5BB75D0B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14:paraId="247961F0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5FAF0017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57A34C45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14:paraId="2EB1CBB5" w14:textId="77777777" w:rsidR="0097055D" w:rsidRDefault="009D70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7055D" w14:paraId="7E679D08" w14:textId="77777777">
        <w:tc>
          <w:tcPr>
            <w:tcW w:w="425" w:type="dxa"/>
          </w:tcPr>
          <w:p w14:paraId="486718C7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62E78F7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FE35A12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003432C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834D8A2" w14:textId="77777777" w:rsidR="0097055D" w:rsidRDefault="009705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8004878" w14:textId="77777777" w:rsidR="0097055D" w:rsidRDefault="0097055D">
      <w:pPr>
        <w:spacing w:after="0"/>
        <w:rPr>
          <w:rFonts w:ascii="Times New Roman" w:hAnsi="Times New Roman" w:cs="Times New Roman"/>
        </w:rPr>
      </w:pPr>
    </w:p>
    <w:p w14:paraId="6DE91A81" w14:textId="77777777" w:rsidR="0097055D" w:rsidRDefault="009D70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17E53530" w14:textId="15569E3F" w:rsidR="0097055D" w:rsidRDefault="009D70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4F361E45" w14:textId="6C7C06B9" w:rsidR="009A5641" w:rsidRDefault="009D70D1" w:rsidP="003C00ED">
      <w:pPr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u w:val="single"/>
        </w:rPr>
        <w:t xml:space="preserve">Вопросы с кратким </w:t>
      </w:r>
      <w:r w:rsidRPr="009A5641">
        <w:rPr>
          <w:rFonts w:ascii="Times New Roman" w:hAnsi="Times New Roman" w:cs="Times New Roman"/>
          <w:b/>
          <w:u w:val="single"/>
        </w:rPr>
        <w:t>ответом</w:t>
      </w:r>
      <w:r w:rsidRPr="009A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C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proofErr w:type="gramStart"/>
      <w:r w:rsidR="003C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C00ED">
        <w:rPr>
          <w:rFonts w:ascii="Times New Roman" w:hAnsi="Times New Roman" w:cs="Times New Roman"/>
          <w:b/>
          <w:color w:val="000000"/>
        </w:rPr>
        <w:t>(</w:t>
      </w:r>
      <w:proofErr w:type="gramEnd"/>
      <w:r w:rsidR="003C00ED">
        <w:rPr>
          <w:rFonts w:ascii="Times New Roman" w:hAnsi="Times New Roman" w:cs="Times New Roman"/>
          <w:b/>
          <w:color w:val="000000"/>
        </w:rPr>
        <w:t xml:space="preserve">по 6 б; </w:t>
      </w:r>
      <w:r w:rsidR="003C00ED">
        <w:rPr>
          <w:rFonts w:ascii="Times New Roman" w:hAnsi="Times New Roman" w:cs="Times New Roman"/>
          <w:b/>
          <w:color w:val="000000"/>
          <w:u w:val="single"/>
        </w:rPr>
        <w:t xml:space="preserve">всего </w:t>
      </w:r>
      <w:r w:rsidR="003C00ED">
        <w:rPr>
          <w:rFonts w:ascii="Times New Roman" w:hAnsi="Times New Roman" w:cs="Times New Roman"/>
          <w:b/>
          <w:color w:val="000000"/>
        </w:rPr>
        <w:t>– 30 б)</w:t>
      </w:r>
    </w:p>
    <w:p w14:paraId="6CDDE2C0" w14:textId="4589B721" w:rsidR="0097055D" w:rsidRPr="004C0808" w:rsidRDefault="004C0808" w:rsidP="003C00ED">
      <w:pPr>
        <w:tabs>
          <w:tab w:val="left" w:pos="7440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08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Города</w:t>
      </w:r>
      <w:r w:rsidRPr="004C08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4C08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миллионеры</w:t>
      </w:r>
      <w:r w:rsidRPr="004C08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категория </w:t>
      </w:r>
      <w:r w:rsidRPr="004C08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городов</w:t>
      </w:r>
      <w:r w:rsidRPr="004C08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C08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России</w:t>
      </w:r>
      <w:r w:rsidRPr="004C08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каждом из которых численность населения в пределах городской черты превышает один миллион человек. </w:t>
      </w:r>
      <w:r w:rsidR="009A5641" w:rsidRPr="004C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по фотографиям и кратким описаниям </w:t>
      </w:r>
      <w:r w:rsidRPr="004C08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России, которые входят в эту категорию</w:t>
      </w:r>
      <w:r w:rsidR="009A5641" w:rsidRPr="004C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заполните таблицу</w:t>
      </w:r>
      <w:r w:rsidRPr="004C0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5641" w:rsidRPr="004C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0D1" w:rsidRPr="004C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9A5641" w:rsidRPr="004C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D70D1" w:rsidRPr="004C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0D1" w:rsidRPr="004C080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9D70D1" w:rsidRPr="004C08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76"/>
        <w:gridCol w:w="3666"/>
        <w:gridCol w:w="4842"/>
        <w:gridCol w:w="1679"/>
      </w:tblGrid>
      <w:tr w:rsidR="00255BE2" w14:paraId="1C6E39DA" w14:textId="77777777">
        <w:tc>
          <w:tcPr>
            <w:tcW w:w="544" w:type="dxa"/>
          </w:tcPr>
          <w:p w14:paraId="1750D47E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№ зад.</w:t>
            </w:r>
          </w:p>
        </w:tc>
        <w:tc>
          <w:tcPr>
            <w:tcW w:w="2825" w:type="dxa"/>
          </w:tcPr>
          <w:p w14:paraId="12F49941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Рисунок</w:t>
            </w:r>
          </w:p>
        </w:tc>
        <w:tc>
          <w:tcPr>
            <w:tcW w:w="5953" w:type="dxa"/>
          </w:tcPr>
          <w:p w14:paraId="4CA7FDEC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Вопрос к рисунку</w:t>
            </w:r>
          </w:p>
        </w:tc>
        <w:tc>
          <w:tcPr>
            <w:tcW w:w="2092" w:type="dxa"/>
          </w:tcPr>
          <w:p w14:paraId="63C5201F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Ответ</w:t>
            </w:r>
          </w:p>
        </w:tc>
      </w:tr>
      <w:tr w:rsidR="00255BE2" w14:paraId="67FAA7D4" w14:textId="77777777">
        <w:trPr>
          <w:trHeight w:val="1742"/>
        </w:trPr>
        <w:tc>
          <w:tcPr>
            <w:tcW w:w="544" w:type="dxa"/>
          </w:tcPr>
          <w:p w14:paraId="4BAE2BF3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  <w:p w14:paraId="73D8D540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079FF7E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34B7FBB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270058C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E9192D1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1BA364B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</w:tcPr>
          <w:p w14:paraId="2FC190F9" w14:textId="58996DA9" w:rsidR="0097055D" w:rsidRDefault="004C0808">
            <w:pPr>
              <w:tabs>
                <w:tab w:val="left" w:pos="7440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4C0808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F47BBE3" wp14:editId="61517E2F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234315</wp:posOffset>
                  </wp:positionV>
                  <wp:extent cx="1943100" cy="1943100"/>
                  <wp:effectExtent l="0" t="0" r="0" b="0"/>
                  <wp:wrapTopAndBottom/>
                  <wp:docPr id="3" name="Рисунок 3" descr="https://avatars.mds.yandex.net/get-entity_search/1989973/1189158567/S122x122_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get-entity_search/1989973/1189158567/S122x122_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323D46" w14:textId="71A4C152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14:paraId="26B0CA9A" w14:textId="002B9978" w:rsidR="0097055D" w:rsidRPr="004C0808" w:rsidRDefault="004C0808" w:rsidP="004C0808">
            <w:pPr>
              <w:shd w:val="clear" w:color="auto" w:fill="FFFFFF"/>
              <w:spacing w:before="120" w:after="12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Третий по численности населения город России. Центр Сибирского федерального округа, центр Западно-Сибирского экономического района. </w:t>
            </w:r>
            <w:r w:rsidRPr="004C08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Основан в 1893 году, до 1925 года носил имя Новониколаевска. </w:t>
            </w:r>
            <w:r w:rsidRPr="004C0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Среди достопримечательностей города можно выделить собор Александра Невского, часовню Николая Чудотворца, Вознесенский кафедральный собор.</w:t>
            </w:r>
          </w:p>
        </w:tc>
        <w:tc>
          <w:tcPr>
            <w:tcW w:w="2092" w:type="dxa"/>
          </w:tcPr>
          <w:p w14:paraId="67594D62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55BE2" w14:paraId="1F3E6A71" w14:textId="77777777">
        <w:tc>
          <w:tcPr>
            <w:tcW w:w="544" w:type="dxa"/>
          </w:tcPr>
          <w:p w14:paraId="16055A31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825" w:type="dxa"/>
          </w:tcPr>
          <w:p w14:paraId="6661CC09" w14:textId="7C952282" w:rsidR="0097055D" w:rsidRDefault="004C0808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C0808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0BB759" wp14:editId="46050B2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162560</wp:posOffset>
                  </wp:positionV>
                  <wp:extent cx="2028825" cy="2028825"/>
                  <wp:effectExtent l="0" t="0" r="9525" b="9525"/>
                  <wp:wrapTopAndBottom/>
                  <wp:docPr id="7" name="Рисунок 7" descr="https://avatars.mds.yandex.net/get-entity_search/4787573/1197695501/S122x122Smart_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rs.mds.yandex.net/get-entity_search/4787573/1197695501/S122x122Smart_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DD64FD" w14:textId="5806165F" w:rsidR="0097055D" w:rsidRDefault="0097055D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8781114" w14:textId="77777777" w:rsidR="0097055D" w:rsidRDefault="0097055D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EEDAF15" w14:textId="1A8B0728" w:rsidR="0097055D" w:rsidRDefault="0097055D" w:rsidP="003C00ED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14:paraId="6F0FD03D" w14:textId="23AB47AB" w:rsidR="0097055D" w:rsidRPr="004C0808" w:rsidRDefault="004C0808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Второй по численности населения город России, который часто называют «Северной столицей». Расположен на северо-западе европейской части страны в восточной акватории Балтийского моря в устье реки Невы.</w:t>
            </w:r>
          </w:p>
          <w:p w14:paraId="4CB4B6FC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BDCC114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EE80CCE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740344B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5230C05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92" w:type="dxa"/>
          </w:tcPr>
          <w:p w14:paraId="3C90EF70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55BE2" w14:paraId="01BF02CC" w14:textId="77777777">
        <w:tc>
          <w:tcPr>
            <w:tcW w:w="544" w:type="dxa"/>
          </w:tcPr>
          <w:p w14:paraId="388620DB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21</w:t>
            </w:r>
          </w:p>
        </w:tc>
        <w:tc>
          <w:tcPr>
            <w:tcW w:w="2825" w:type="dxa"/>
          </w:tcPr>
          <w:p w14:paraId="0CA7470E" w14:textId="7AE21C07" w:rsidR="0097055D" w:rsidRDefault="004C0808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C0808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97B66E7" wp14:editId="23F15EAC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226060</wp:posOffset>
                  </wp:positionV>
                  <wp:extent cx="2028825" cy="2028825"/>
                  <wp:effectExtent l="0" t="0" r="9525" b="9525"/>
                  <wp:wrapTopAndBottom/>
                  <wp:docPr id="8" name="Рисунок 8" descr="https://avatars.mds.yandex.net/get-entity_search/2005770/785578823/S122x122Smart_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get-entity_search/2005770/785578823/S122x122Smart_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5DA13B" w14:textId="519276BD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A95898E" w14:textId="7D7A9EF8" w:rsidR="0097055D" w:rsidRDefault="0097055D" w:rsidP="003C00ED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</w:tcPr>
          <w:p w14:paraId="328ED1B7" w14:textId="4D142568" w:rsidR="0097055D" w:rsidRPr="004C0808" w:rsidRDefault="004C0808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Столица Республики Татарстан и один из древнейших городов России. Город имеет тысячелетнюю историю, его часто называют «третьей столицей России». </w:t>
            </w:r>
            <w:r w:rsidR="00255B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4C08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щё с древности является своеобразным мостом между Востоком и Западом, что сказалось на его архитектуре, культуре и атмосфере. по официальной версии, город был основан в 1005 году как пограничная крепость на севере Волжской Булгарии.</w:t>
            </w:r>
          </w:p>
        </w:tc>
        <w:tc>
          <w:tcPr>
            <w:tcW w:w="2092" w:type="dxa"/>
          </w:tcPr>
          <w:p w14:paraId="2C102097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55BE2" w14:paraId="3CDCAA47" w14:textId="77777777">
        <w:tc>
          <w:tcPr>
            <w:tcW w:w="544" w:type="dxa"/>
          </w:tcPr>
          <w:p w14:paraId="17DAF998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825" w:type="dxa"/>
          </w:tcPr>
          <w:p w14:paraId="46A5F983" w14:textId="03BA9572" w:rsidR="0097055D" w:rsidRDefault="00255BE2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55BE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8FED0EA" wp14:editId="6D043A07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191770</wp:posOffset>
                  </wp:positionV>
                  <wp:extent cx="1895475" cy="1895475"/>
                  <wp:effectExtent l="0" t="0" r="9525" b="9525"/>
                  <wp:wrapTopAndBottom/>
                  <wp:docPr id="9" name="Рисунок 9" descr="https://avatars.mds.yandex.net/get-entity_search/1593714/1031480115/S122x122Smart_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vatars.mds.yandex.net/get-entity_search/1593714/1031480115/S122x122Smart_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</w:tcPr>
          <w:p w14:paraId="13FA7C1D" w14:textId="24E6B1D8" w:rsidR="00255BE2" w:rsidRPr="00255BE2" w:rsidRDefault="00255BE2" w:rsidP="00255BE2">
            <w:pPr>
              <w:shd w:val="clear" w:color="auto" w:fill="FFFFFF"/>
              <w:spacing w:before="100" w:beforeAutospacing="1" w:after="12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5B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Крупнейший город на юго-западе России, административный центр Южного федерального округа. Город воинской славы (2008). </w:t>
            </w:r>
            <w:r w:rsidRPr="00255B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Основан по указу императрицы Елизаветы Петровны от 15 декабря 1749 года. Расположен на юго-востоке Восточно-Европейской равнины, на обоих берегах большой реки в 46 км от места её впадения в Азовское море в 1092 км к югу от Москвы.</w:t>
            </w:r>
          </w:p>
          <w:p w14:paraId="1282A125" w14:textId="05074014" w:rsidR="0097055D" w:rsidRPr="00255BE2" w:rsidRDefault="0097055D" w:rsidP="00255BE2">
            <w:pPr>
              <w:shd w:val="clear" w:color="auto" w:fill="FFFFFF"/>
              <w:spacing w:before="120" w:after="120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14:paraId="386CB15A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55BE2" w14:paraId="24504763" w14:textId="77777777">
        <w:tc>
          <w:tcPr>
            <w:tcW w:w="544" w:type="dxa"/>
          </w:tcPr>
          <w:p w14:paraId="787D44CD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825" w:type="dxa"/>
          </w:tcPr>
          <w:p w14:paraId="78C55299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6A94050" w14:textId="31D8A10F" w:rsidR="0097055D" w:rsidRDefault="00255BE2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55BE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2474C54" wp14:editId="7551F2D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-3810</wp:posOffset>
                  </wp:positionV>
                  <wp:extent cx="2185988" cy="1457325"/>
                  <wp:effectExtent l="0" t="0" r="5080" b="0"/>
                  <wp:wrapThrough wrapText="bothSides">
                    <wp:wrapPolygon edited="0">
                      <wp:start x="0" y="0"/>
                      <wp:lineTo x="0" y="21176"/>
                      <wp:lineTo x="21462" y="21176"/>
                      <wp:lineTo x="21462" y="0"/>
                      <wp:lineTo x="0" y="0"/>
                    </wp:wrapPolygon>
                  </wp:wrapThrough>
                  <wp:docPr id="10" name="Рисунок 10" descr="https://avatars.mds.yandex.net/get-entity_search/5581799/1196870615/S600xU_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vatars.mds.yandex.net/get-entity_search/5581799/1196870615/S600xU_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988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</w:tcPr>
          <w:p w14:paraId="54D6EE2A" w14:textId="0DEA86B0" w:rsidR="0097055D" w:rsidRPr="00255BE2" w:rsidRDefault="00255BE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55BE2">
              <w:rPr>
                <w:color w:val="333333"/>
                <w:shd w:val="clear" w:color="auto" w:fill="FFFFFF"/>
              </w:rPr>
              <w:t>Город-герой, административный центр одной из российских областей, один из крупнейших на юге России. Город был основан в 1589 году и назван Царицыным в честь царицы Елены, матери Иоанна Грозного. В 1925 году город переименовали в Сталинград в честь Иосифа Сталина, а затем, после его смерти, вернули первоначальное название.</w:t>
            </w:r>
          </w:p>
        </w:tc>
        <w:tc>
          <w:tcPr>
            <w:tcW w:w="2092" w:type="dxa"/>
          </w:tcPr>
          <w:p w14:paraId="547B96AD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1F090A43" w14:textId="030102B3" w:rsidR="0097055D" w:rsidRDefault="0097055D" w:rsidP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38DB7D43" w14:textId="77777777" w:rsidR="0097055D" w:rsidRDefault="009D70D1">
      <w:pPr>
        <w:pStyle w:val="af"/>
        <w:numPr>
          <w:ilvl w:val="0"/>
          <w:numId w:val="1"/>
        </w:num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ПРАКТИЧЕСКИЙ ТУР</w:t>
      </w:r>
    </w:p>
    <w:p w14:paraId="4BD7A400" w14:textId="5379CED7" w:rsidR="0097055D" w:rsidRPr="002D1A88" w:rsidRDefault="009D70D1" w:rsidP="002D1A88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(по 10 б; </w:t>
      </w:r>
      <w:r>
        <w:rPr>
          <w:rFonts w:ascii="Times New Roman" w:hAnsi="Times New Roman" w:cs="Times New Roman"/>
          <w:b/>
          <w:i/>
          <w:u w:val="single"/>
        </w:rPr>
        <w:t>всего</w:t>
      </w:r>
      <w:r>
        <w:rPr>
          <w:rFonts w:ascii="Times New Roman" w:hAnsi="Times New Roman" w:cs="Times New Roman"/>
          <w:b/>
          <w:i/>
        </w:rPr>
        <w:t xml:space="preserve"> – 40 б)</w:t>
      </w:r>
    </w:p>
    <w:p w14:paraId="7439829B" w14:textId="77777777" w:rsidR="00B64415" w:rsidRPr="00B64415" w:rsidRDefault="009D70D1" w:rsidP="00B64415">
      <w:pPr>
        <w:pStyle w:val="leftmargin"/>
      </w:pPr>
      <w:r>
        <w:rPr>
          <w:b/>
          <w:color w:val="000000"/>
        </w:rPr>
        <w:t>24.</w:t>
      </w:r>
      <w:r w:rsidR="002F01D5">
        <w:rPr>
          <w:b/>
          <w:color w:val="000000"/>
        </w:rPr>
        <w:t xml:space="preserve"> </w:t>
      </w:r>
      <w:r w:rsidR="00B64415" w:rsidRPr="00B64415">
        <w:t>Прочитайте приведённый ниже текст, в котором пропущен ряд слов (словосочетаний). Выберите из предлагаемого списка слова (словосочетания), которые необходимо вставить на места пропусков.</w:t>
      </w:r>
    </w:p>
    <w:p w14:paraId="5D546825" w14:textId="77777777" w:rsidR="00B64415" w:rsidRPr="00B64415" w:rsidRDefault="00B64415" w:rsidP="00B64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Климат и внутренние воды Восточной Сибири</w:t>
      </w:r>
    </w:p>
    <w:p w14:paraId="60893E82" w14:textId="2EA9477B" w:rsidR="00B64415" w:rsidRPr="00B64415" w:rsidRDefault="00B64415" w:rsidP="00B64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Восточной Сибири преобладает ___________ (А) климат, и область распространения ___________ (Б) заходит далеко на южную часть территории района. Район обладает огромными водными и гидроэнергетическими ресурсами. На его территории находится </w:t>
      </w:r>
      <w:proofErr w:type="gramStart"/>
      <w:r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  —</w:t>
      </w:r>
      <w:proofErr w:type="gramEnd"/>
      <w:r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глубочайшее озеро мира. Главными водными артериями Восточной Сибири являются Енисей и его крупные </w:t>
      </w:r>
      <w:proofErr w:type="gramStart"/>
      <w:r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притоки  —</w:t>
      </w:r>
      <w:proofErr w:type="gramEnd"/>
      <w:r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Нижняя Тунгуска, Подкаменная Тунгуска и ___________ (В).</w:t>
      </w:r>
    </w:p>
    <w:p w14:paraId="27F5F32C" w14:textId="35EAE17A" w:rsidR="00B64415" w:rsidRPr="00B64415" w:rsidRDefault="00B64415" w:rsidP="00B64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Выбирайте последовательно одно слово (словосочетание) за другим, мысленно вставляя на места пропусков слова (словосочетания) из списка в нужной форме. Обратите внимание на то, что слов (словосочетаний) в списке больше, чем Вам потребуется для заполнения пропусков. Каждое слово (словосочетание) может быть использовано только один раз.</w:t>
      </w:r>
    </w:p>
    <w:p w14:paraId="217E9576" w14:textId="77777777" w:rsidR="00B64415" w:rsidRPr="00B64415" w:rsidRDefault="00B64415" w:rsidP="00B64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слов</w:t>
      </w:r>
    </w:p>
    <w:p w14:paraId="1038855F" w14:textId="38347166" w:rsidR="00B64415" w:rsidRPr="00B64415" w:rsidRDefault="00B64415" w:rsidP="00B64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Резко</w:t>
      </w:r>
      <w:r w:rsidR="005E0C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континентальный.</w:t>
      </w:r>
    </w:p>
    <w:p w14:paraId="63613526" w14:textId="77777777" w:rsidR="00B64415" w:rsidRPr="00B64415" w:rsidRDefault="00B64415" w:rsidP="00B64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Умеренно континентальный.</w:t>
      </w:r>
    </w:p>
    <w:p w14:paraId="2340D004" w14:textId="77777777" w:rsidR="00B64415" w:rsidRPr="00B64415" w:rsidRDefault="00B64415" w:rsidP="00B64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  Покровное оледенение.</w:t>
      </w:r>
    </w:p>
    <w:p w14:paraId="087901CC" w14:textId="77777777" w:rsidR="00B64415" w:rsidRPr="00B64415" w:rsidRDefault="00B64415" w:rsidP="00B64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>4.  Многолетняя мерзлота.</w:t>
      </w:r>
    </w:p>
    <w:p w14:paraId="2546A882" w14:textId="77777777" w:rsidR="00B64415" w:rsidRPr="00B64415" w:rsidRDefault="00B64415" w:rsidP="00B64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>5.  Лена.</w:t>
      </w:r>
    </w:p>
    <w:p w14:paraId="22BB3BF3" w14:textId="77777777" w:rsidR="00B64415" w:rsidRPr="00B64415" w:rsidRDefault="00B64415" w:rsidP="00B64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>6.  Ангара.</w:t>
      </w:r>
    </w:p>
    <w:p w14:paraId="205554EF" w14:textId="6867E142" w:rsidR="003C00ED" w:rsidRPr="00A150A1" w:rsidRDefault="003C00ED" w:rsidP="00B64415">
      <w:pPr>
        <w:pStyle w:val="ad"/>
        <w:shd w:val="clear" w:color="auto" w:fill="FFFFFF"/>
        <w:spacing w:before="0" w:beforeAutospacing="0" w:line="306" w:lineRule="atLeast"/>
      </w:pPr>
    </w:p>
    <w:p w14:paraId="2B3A3470" w14:textId="6DBF8EF9" w:rsidR="009279B2" w:rsidRDefault="009D70D1" w:rsidP="0092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25. </w:t>
      </w:r>
      <w:r w:rsidR="00A150A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9279B2" w:rsidRPr="009279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на какой из обозначенных буквами на карте России территорий водная эрозия почв представляет большую опасность. Свой ответ обоснуйте, приведите два довода.</w:t>
      </w:r>
    </w:p>
    <w:p w14:paraId="68DCCCE2" w14:textId="03A9A2CD" w:rsidR="009279B2" w:rsidRDefault="009279B2" w:rsidP="0092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B7F99" w14:textId="1DD73B63" w:rsidR="009279B2" w:rsidRPr="009279B2" w:rsidRDefault="009279B2" w:rsidP="0092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4E61412" wp14:editId="5C3C9DEA">
            <wp:simplePos x="0" y="0"/>
            <wp:positionH relativeFrom="column">
              <wp:posOffset>1754505</wp:posOffset>
            </wp:positionH>
            <wp:positionV relativeFrom="paragraph">
              <wp:posOffset>177165</wp:posOffset>
            </wp:positionV>
            <wp:extent cx="3686175" cy="2114550"/>
            <wp:effectExtent l="0" t="0" r="9525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et_file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BDBB9" w14:textId="2123C45A" w:rsidR="00A150A1" w:rsidRDefault="00927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BAC384" w14:textId="74307C98" w:rsidR="009279B2" w:rsidRDefault="00927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2)</w:t>
      </w:r>
    </w:p>
    <w:p w14:paraId="0328D380" w14:textId="5A6070F8" w:rsidR="009279B2" w:rsidRDefault="00927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2ED12C" w14:textId="601F29E7" w:rsidR="0097055D" w:rsidRDefault="0097055D">
      <w:pPr>
        <w:pStyle w:val="leftmargin"/>
        <w:spacing w:before="0" w:beforeAutospacing="0" w:after="0" w:afterAutospacing="0"/>
        <w:rPr>
          <w:color w:val="000000"/>
          <w:sz w:val="22"/>
          <w:szCs w:val="22"/>
        </w:rPr>
      </w:pPr>
    </w:p>
    <w:p w14:paraId="481B6425" w14:textId="608DBF00" w:rsidR="00A150A1" w:rsidRDefault="009D70D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b/>
          <w:color w:val="000000"/>
        </w:rPr>
        <w:t>26</w:t>
      </w:r>
      <w:r>
        <w:rPr>
          <w:color w:val="000000"/>
        </w:rPr>
        <w:t xml:space="preserve">. </w:t>
      </w:r>
      <w:r w:rsidR="00A150A1">
        <w:rPr>
          <w:rStyle w:val="c0"/>
          <w:color w:val="000000"/>
        </w:rPr>
        <w:t xml:space="preserve">Какие из ниже перечисленных географических объектов находятся </w:t>
      </w:r>
      <w:r w:rsidR="00BC2B44">
        <w:rPr>
          <w:rStyle w:val="c0"/>
          <w:color w:val="000000"/>
        </w:rPr>
        <w:t>в</w:t>
      </w:r>
      <w:r w:rsidR="00A150A1">
        <w:rPr>
          <w:rStyle w:val="c0"/>
          <w:color w:val="000000"/>
        </w:rPr>
        <w:t xml:space="preserve"> указанных </w:t>
      </w:r>
      <w:r w:rsidR="00BC2B44">
        <w:rPr>
          <w:rStyle w:val="c0"/>
          <w:color w:val="000000"/>
        </w:rPr>
        <w:t>географических районах России</w:t>
      </w:r>
      <w:r w:rsidR="00A150A1">
        <w:rPr>
          <w:rStyle w:val="c0"/>
          <w:color w:val="000000"/>
        </w:rPr>
        <w:t xml:space="preserve">? Запишите их номера рядом с названием </w:t>
      </w:r>
      <w:r w:rsidR="00BC2B44">
        <w:rPr>
          <w:rStyle w:val="c0"/>
          <w:color w:val="000000"/>
        </w:rPr>
        <w:t>географических районов</w:t>
      </w:r>
      <w:r w:rsidR="00A150A1">
        <w:rPr>
          <w:rStyle w:val="c0"/>
          <w:color w:val="000000"/>
        </w:rPr>
        <w:t>.</w:t>
      </w:r>
    </w:p>
    <w:p w14:paraId="5DDDAD24" w14:textId="77777777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Материки</w:t>
      </w:r>
    </w:p>
    <w:p w14:paraId="1C4825C8" w14:textId="66FC57AD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А) </w:t>
      </w:r>
      <w:r w:rsidR="00BC2B44">
        <w:rPr>
          <w:rStyle w:val="c0"/>
          <w:color w:val="000000"/>
        </w:rPr>
        <w:t>Центральная Россия</w:t>
      </w:r>
      <w:r>
        <w:rPr>
          <w:rStyle w:val="c0"/>
          <w:color w:val="000000"/>
        </w:rPr>
        <w:t xml:space="preserve"> _____________________________________________________</w:t>
      </w:r>
    </w:p>
    <w:p w14:paraId="16DE2C1F" w14:textId="34FDF62E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Б) </w:t>
      </w:r>
      <w:r w:rsidR="00BC2B44">
        <w:rPr>
          <w:rStyle w:val="c0"/>
          <w:color w:val="000000"/>
        </w:rPr>
        <w:t>Европейский Север</w:t>
      </w:r>
      <w:r>
        <w:rPr>
          <w:rStyle w:val="c0"/>
          <w:color w:val="000000"/>
        </w:rPr>
        <w:t xml:space="preserve"> ________________________________________________________</w:t>
      </w:r>
    </w:p>
    <w:p w14:paraId="644F5928" w14:textId="1CF86ACD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В) </w:t>
      </w:r>
      <w:r w:rsidR="00BC2B44">
        <w:rPr>
          <w:rStyle w:val="c0"/>
          <w:color w:val="000000"/>
        </w:rPr>
        <w:t>Западная Сибирь</w:t>
      </w:r>
      <w:r>
        <w:rPr>
          <w:rStyle w:val="c0"/>
          <w:color w:val="000000"/>
        </w:rPr>
        <w:t xml:space="preserve"> ________________________________________________________</w:t>
      </w:r>
    </w:p>
    <w:p w14:paraId="531C40B3" w14:textId="471904F7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Г) </w:t>
      </w:r>
      <w:r w:rsidR="00BC2B44">
        <w:rPr>
          <w:rStyle w:val="c0"/>
          <w:color w:val="000000"/>
        </w:rPr>
        <w:t>Дальний Восток</w:t>
      </w:r>
      <w:r>
        <w:rPr>
          <w:rStyle w:val="c0"/>
          <w:color w:val="000000"/>
        </w:rPr>
        <w:t xml:space="preserve"> _______________________________________________</w:t>
      </w:r>
    </w:p>
    <w:p w14:paraId="7DEB05D0" w14:textId="6E7FEEAB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Д) </w:t>
      </w:r>
      <w:r w:rsidR="00BC2B44">
        <w:rPr>
          <w:rStyle w:val="c0"/>
          <w:color w:val="000000"/>
        </w:rPr>
        <w:t>Европейский Юг</w:t>
      </w:r>
      <w:r>
        <w:rPr>
          <w:rStyle w:val="c0"/>
          <w:color w:val="000000"/>
        </w:rPr>
        <w:t xml:space="preserve"> ________________________________________________</w:t>
      </w:r>
    </w:p>
    <w:p w14:paraId="3C4B0741" w14:textId="77777777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25622AD9" w14:textId="1AB02478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Географиче</w:t>
      </w:r>
      <w:r w:rsidR="00BC2B44">
        <w:rPr>
          <w:rStyle w:val="c0"/>
          <w:color w:val="000000"/>
        </w:rPr>
        <w:t>ские объекты: 1) горы Хибины</w:t>
      </w:r>
      <w:r>
        <w:rPr>
          <w:rStyle w:val="c0"/>
          <w:color w:val="000000"/>
        </w:rPr>
        <w:t xml:space="preserve">; 2) </w:t>
      </w:r>
      <w:r w:rsidR="00BC2B44">
        <w:rPr>
          <w:rStyle w:val="c0"/>
          <w:color w:val="000000"/>
        </w:rPr>
        <w:t>Васюганские болота</w:t>
      </w:r>
      <w:r>
        <w:rPr>
          <w:rStyle w:val="c0"/>
          <w:color w:val="000000"/>
        </w:rPr>
        <w:t xml:space="preserve">; 3) </w:t>
      </w:r>
      <w:r w:rsidR="009279B2">
        <w:rPr>
          <w:rStyle w:val="c0"/>
          <w:color w:val="000000"/>
        </w:rPr>
        <w:t>о. Ратманова</w:t>
      </w:r>
      <w:r>
        <w:rPr>
          <w:rStyle w:val="c0"/>
          <w:color w:val="000000"/>
        </w:rPr>
        <w:t xml:space="preserve">; 4) </w:t>
      </w:r>
      <w:r w:rsidR="009279B2">
        <w:rPr>
          <w:rStyle w:val="c0"/>
          <w:color w:val="000000"/>
        </w:rPr>
        <w:t>озеро Ханка</w:t>
      </w:r>
      <w:r>
        <w:rPr>
          <w:rStyle w:val="c0"/>
          <w:color w:val="000000"/>
        </w:rPr>
        <w:t xml:space="preserve">; 5) </w:t>
      </w:r>
      <w:r w:rsidR="00BC2B44">
        <w:rPr>
          <w:rStyle w:val="c0"/>
          <w:color w:val="000000"/>
        </w:rPr>
        <w:t>Ладожское озеро</w:t>
      </w:r>
      <w:r w:rsidR="009279B2">
        <w:rPr>
          <w:rStyle w:val="c0"/>
          <w:color w:val="000000"/>
        </w:rPr>
        <w:t>; 6) гора Эльбрус</w:t>
      </w:r>
      <w:r w:rsidR="00BC2B44">
        <w:rPr>
          <w:rStyle w:val="c0"/>
          <w:color w:val="000000"/>
        </w:rPr>
        <w:t>; 7) Рыбинское водохранилище</w:t>
      </w:r>
      <w:r>
        <w:rPr>
          <w:rStyle w:val="c0"/>
          <w:color w:val="000000"/>
        </w:rPr>
        <w:t xml:space="preserve">; 8) </w:t>
      </w:r>
      <w:r w:rsidR="00BC2B44">
        <w:rPr>
          <w:rStyle w:val="c0"/>
          <w:color w:val="000000"/>
        </w:rPr>
        <w:t>Уренгойское месторождение</w:t>
      </w:r>
      <w:r>
        <w:rPr>
          <w:rStyle w:val="c0"/>
          <w:color w:val="000000"/>
        </w:rPr>
        <w:t>;</w:t>
      </w:r>
    </w:p>
    <w:p w14:paraId="42127F54" w14:textId="3271F562" w:rsidR="00A150A1" w:rsidRDefault="00A150A1" w:rsidP="00A150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9) </w:t>
      </w:r>
      <w:r w:rsidR="009279B2">
        <w:rPr>
          <w:rStyle w:val="c0"/>
          <w:color w:val="000000"/>
        </w:rPr>
        <w:t>река Дон</w:t>
      </w:r>
      <w:r w:rsidR="00BC2B44">
        <w:rPr>
          <w:rStyle w:val="c0"/>
          <w:color w:val="000000"/>
        </w:rPr>
        <w:t>; 10) Среднерусская возвышенность</w:t>
      </w:r>
      <w:r>
        <w:rPr>
          <w:rStyle w:val="c0"/>
          <w:color w:val="000000"/>
        </w:rPr>
        <w:t>.</w:t>
      </w:r>
    </w:p>
    <w:p w14:paraId="5AAB91B4" w14:textId="77777777" w:rsidR="0097055D" w:rsidRPr="00567D4C" w:rsidRDefault="0097055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p w14:paraId="5A1C9711" w14:textId="77777777" w:rsidR="00B64415" w:rsidRDefault="009D70D1" w:rsidP="00B6441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27.  Задача</w:t>
      </w:r>
    </w:p>
    <w:p w14:paraId="614307B1" w14:textId="58D1326A" w:rsidR="00B64415" w:rsidRDefault="00B64415" w:rsidP="00BC2B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численность населения субъектов Российской Федерации заметное влияние оказывают как естественное движение населения, так и миграции. Проанализировав данные таблицы, определите величину миграционного прироста (убыли) населения Калужской области в 2013 г. Запишите решение задачи.</w:t>
      </w:r>
    </w:p>
    <w:p w14:paraId="6C87FED9" w14:textId="3848C2B8" w:rsidR="002D1A88" w:rsidRDefault="002D1A88" w:rsidP="00BC2B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2D84C" w14:textId="1D10B214" w:rsidR="002D1A88" w:rsidRDefault="002D1A88" w:rsidP="00BC2B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C7445" w14:textId="77777777" w:rsidR="002D1A88" w:rsidRPr="00B64415" w:rsidRDefault="002D1A88" w:rsidP="00BC2B44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</w:rPr>
      </w:pPr>
    </w:p>
    <w:tbl>
      <w:tblPr>
        <w:tblpPr w:leftFromText="180" w:rightFromText="180" w:vertAnchor="text" w:horzAnchor="margin" w:tblpXSpec="center" w:tblpY="4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9"/>
        <w:gridCol w:w="1040"/>
        <w:gridCol w:w="1040"/>
        <w:gridCol w:w="1055"/>
      </w:tblGrid>
      <w:tr w:rsidR="00BC2B44" w:rsidRPr="00B64415" w14:paraId="2A4E09CD" w14:textId="77777777" w:rsidTr="00BC2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64D7B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4F97207B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2012 г.</w:t>
            </w:r>
          </w:p>
        </w:tc>
        <w:tc>
          <w:tcPr>
            <w:tcW w:w="0" w:type="auto"/>
            <w:vAlign w:val="center"/>
            <w:hideMark/>
          </w:tcPr>
          <w:p w14:paraId="73C5DC62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vAlign w:val="center"/>
            <w:hideMark/>
          </w:tcPr>
          <w:p w14:paraId="08A4834E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 г.</w:t>
            </w:r>
          </w:p>
        </w:tc>
      </w:tr>
      <w:tr w:rsidR="00BC2B44" w:rsidRPr="00B64415" w14:paraId="25022CDB" w14:textId="77777777" w:rsidTr="00BC2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AB55F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постоянного населения на 1 января, чел.</w:t>
            </w:r>
          </w:p>
        </w:tc>
        <w:tc>
          <w:tcPr>
            <w:tcW w:w="0" w:type="auto"/>
            <w:vAlign w:val="center"/>
            <w:hideMark/>
          </w:tcPr>
          <w:p w14:paraId="776CC451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1 008 229</w:t>
            </w:r>
          </w:p>
        </w:tc>
        <w:tc>
          <w:tcPr>
            <w:tcW w:w="0" w:type="auto"/>
            <w:vAlign w:val="center"/>
            <w:hideMark/>
          </w:tcPr>
          <w:p w14:paraId="22B44A38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1 005 801</w:t>
            </w:r>
          </w:p>
        </w:tc>
        <w:tc>
          <w:tcPr>
            <w:tcW w:w="0" w:type="auto"/>
            <w:vAlign w:val="center"/>
            <w:hideMark/>
          </w:tcPr>
          <w:p w14:paraId="7990044E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1 004 544</w:t>
            </w:r>
          </w:p>
        </w:tc>
      </w:tr>
      <w:tr w:rsidR="00BC2B44" w:rsidRPr="00B64415" w14:paraId="0491D21F" w14:textId="77777777" w:rsidTr="00BC2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FA599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населения, чел.</w:t>
            </w:r>
          </w:p>
        </w:tc>
        <w:tc>
          <w:tcPr>
            <w:tcW w:w="0" w:type="auto"/>
            <w:vAlign w:val="center"/>
            <w:hideMark/>
          </w:tcPr>
          <w:p w14:paraId="3F00C8D5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1 007 015</w:t>
            </w:r>
          </w:p>
        </w:tc>
        <w:tc>
          <w:tcPr>
            <w:tcW w:w="0" w:type="auto"/>
            <w:vAlign w:val="center"/>
            <w:hideMark/>
          </w:tcPr>
          <w:p w14:paraId="1C255C96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1 005 065</w:t>
            </w:r>
          </w:p>
        </w:tc>
        <w:tc>
          <w:tcPr>
            <w:tcW w:w="0" w:type="auto"/>
            <w:vAlign w:val="center"/>
            <w:hideMark/>
          </w:tcPr>
          <w:p w14:paraId="605DABB9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1 007 515</w:t>
            </w:r>
          </w:p>
        </w:tc>
      </w:tr>
      <w:tr w:rsidR="00BC2B44" w:rsidRPr="00B64415" w14:paraId="55A46DAD" w14:textId="77777777" w:rsidTr="00BC2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690AD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Естественный прирост населения,</w:t>
            </w:r>
          </w:p>
          <w:p w14:paraId="6D593D7F" w14:textId="77777777" w:rsidR="00BC2B44" w:rsidRPr="00B64415" w:rsidRDefault="00BC2B44" w:rsidP="00BC2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чел., значение показателя за год</w:t>
            </w:r>
          </w:p>
        </w:tc>
        <w:tc>
          <w:tcPr>
            <w:tcW w:w="0" w:type="auto"/>
            <w:vAlign w:val="center"/>
            <w:hideMark/>
          </w:tcPr>
          <w:p w14:paraId="13992C9F" w14:textId="77777777" w:rsidR="00BC2B44" w:rsidRPr="00B64415" w:rsidRDefault="00BC2B44" w:rsidP="00BC2B4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–3741</w:t>
            </w:r>
          </w:p>
        </w:tc>
        <w:tc>
          <w:tcPr>
            <w:tcW w:w="0" w:type="auto"/>
            <w:vAlign w:val="center"/>
            <w:hideMark/>
          </w:tcPr>
          <w:p w14:paraId="7651906C" w14:textId="77777777" w:rsidR="00BC2B44" w:rsidRPr="00B64415" w:rsidRDefault="00BC2B44" w:rsidP="00BC2B4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–3445</w:t>
            </w:r>
          </w:p>
        </w:tc>
        <w:tc>
          <w:tcPr>
            <w:tcW w:w="0" w:type="auto"/>
            <w:vAlign w:val="center"/>
            <w:hideMark/>
          </w:tcPr>
          <w:p w14:paraId="321E7612" w14:textId="77777777" w:rsidR="00BC2B44" w:rsidRPr="00B64415" w:rsidRDefault="00BC2B44" w:rsidP="00BC2B44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–3445</w:t>
            </w:r>
          </w:p>
        </w:tc>
      </w:tr>
    </w:tbl>
    <w:p w14:paraId="638AEB4A" w14:textId="77777777" w:rsidR="00B64415" w:rsidRPr="00B64415" w:rsidRDefault="00B64415" w:rsidP="00B64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bookmarkEnd w:id="5"/>
      <w:r w:rsidRPr="00B6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Численность и естественный прирост населения Калужской области </w:t>
      </w:r>
    </w:p>
    <w:p w14:paraId="3DBECDF4" w14:textId="26977E2D" w:rsidR="0097055D" w:rsidRDefault="0097055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1CD05679" w14:textId="7F92166D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227355D3" w14:textId="3DB04DCE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2FA59C9F" w14:textId="7F764FDB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78E28B6D" w14:textId="260BD301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2EAA9153" w14:textId="6095ED53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72BE70A0" w14:textId="0EF3A469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33F71468" w14:textId="28D69F77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4CB06F39" w14:textId="27A7B321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678FAF29" w14:textId="35996024" w:rsidR="003C00ED" w:rsidRDefault="00BC2B44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A6B55F" w14:textId="4B88D939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5C024622" w14:textId="5E496BCE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41B9956D" w14:textId="07A65D67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1459F3FD" w14:textId="59F1F3E5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322680DE" w14:textId="0A2A94FA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1EA1E382" w14:textId="43A1BDE7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2EFF324B" w14:textId="0F3925E4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1E6F499D" w14:textId="2E67BED7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5D10F76D" w14:textId="3B554E16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52A185B9" w14:textId="1993DAFB" w:rsidR="002D1A88" w:rsidRDefault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5844A1AE" w14:textId="5BFB6986" w:rsidR="002D1A88" w:rsidRDefault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570C274C" w14:textId="084C84DA" w:rsidR="002D1A88" w:rsidRDefault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7A91446E" w14:textId="31FB3ABB" w:rsidR="002D1A88" w:rsidRDefault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0E08DAB3" w14:textId="04BAB270" w:rsidR="002D1A88" w:rsidRDefault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095C2904" w14:textId="2F9E2604" w:rsidR="002D1A88" w:rsidRDefault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61253DB2" w14:textId="6CBCB220" w:rsidR="002D1A88" w:rsidRDefault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1E0A5503" w14:textId="0D6C1069" w:rsidR="002D1A88" w:rsidRDefault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05BE4817" w14:textId="6FE059D1" w:rsidR="002D1A88" w:rsidRDefault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0CE2A15D" w14:textId="6D5518C4" w:rsidR="002D1A88" w:rsidRDefault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74A408F1" w14:textId="77777777" w:rsidR="002D1A88" w:rsidRDefault="002D1A8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2B1C7F56" w14:textId="77777777" w:rsidR="003C00ED" w:rsidRDefault="003C00E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5BEFCC7A" w14:textId="77777777" w:rsidR="0097055D" w:rsidRDefault="009D70D1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ОЦЕНИВАНИЕ ЖЮРИ: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8"/>
        <w:gridCol w:w="1725"/>
        <w:gridCol w:w="1674"/>
      </w:tblGrid>
      <w:tr w:rsidR="0097055D" w14:paraId="75B13CD5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F10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Задания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B05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96C1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Балл, выставленный жюри</w:t>
            </w:r>
          </w:p>
        </w:tc>
      </w:tr>
      <w:tr w:rsidR="0097055D" w14:paraId="63CFF7DE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110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C0E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B560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055D" w14:paraId="01957353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F13E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соответствий: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917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85B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055D" w14:paraId="2840D4B4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D8CB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 кратким ответом: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D2F2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3BC4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055D" w14:paraId="015BA4E2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2AA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 тур: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336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3E8E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055D" w14:paraId="19017B54" w14:textId="7777777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16AB" w14:textId="77777777" w:rsidR="0097055D" w:rsidRDefault="009D70D1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A2C" w14:textId="77777777" w:rsidR="0097055D" w:rsidRDefault="009D70D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D57" w14:textId="77777777" w:rsidR="0097055D" w:rsidRDefault="0097055D">
            <w:pPr>
              <w:tabs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8E50C3F" w14:textId="77777777" w:rsidR="0097055D" w:rsidRDefault="009D70D1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жюри: _______________ /___________________________/</w:t>
      </w:r>
    </w:p>
    <w:p w14:paraId="3613B8B6" w14:textId="77777777" w:rsidR="0097055D" w:rsidRDefault="009D70D1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жюри: _____________ /__________________________________/</w:t>
      </w:r>
    </w:p>
    <w:p w14:paraId="2DA1E035" w14:textId="77777777" w:rsidR="0097055D" w:rsidRDefault="009D70D1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____________/ __________________________________/</w:t>
      </w:r>
    </w:p>
    <w:p w14:paraId="36230CAC" w14:textId="77777777" w:rsidR="0097055D" w:rsidRDefault="0097055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79A9FDE5" w14:textId="77777777" w:rsidR="0097055D" w:rsidRDefault="0097055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p w14:paraId="097E2B1D" w14:textId="77777777" w:rsidR="0097055D" w:rsidRDefault="0097055D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</w:rPr>
      </w:pPr>
    </w:p>
    <w:sectPr w:rsidR="0097055D">
      <w:headerReference w:type="default" r:id="rId23"/>
      <w:pgSz w:w="11906" w:h="16838"/>
      <w:pgMar w:top="426" w:right="566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85983" w14:textId="77777777" w:rsidR="007B7C6F" w:rsidRDefault="007B7C6F">
      <w:pPr>
        <w:spacing w:line="240" w:lineRule="auto"/>
      </w:pPr>
      <w:r>
        <w:separator/>
      </w:r>
    </w:p>
  </w:endnote>
  <w:endnote w:type="continuationSeparator" w:id="0">
    <w:p w14:paraId="6779AF13" w14:textId="77777777" w:rsidR="007B7C6F" w:rsidRDefault="007B7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FB77D" w14:textId="77777777" w:rsidR="007B7C6F" w:rsidRDefault="007B7C6F">
      <w:pPr>
        <w:spacing w:after="0"/>
      </w:pPr>
      <w:r>
        <w:separator/>
      </w:r>
    </w:p>
  </w:footnote>
  <w:footnote w:type="continuationSeparator" w:id="0">
    <w:p w14:paraId="04F591E8" w14:textId="77777777" w:rsidR="007B7C6F" w:rsidRDefault="007B7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5168D" w14:textId="64483BDC" w:rsidR="0097055D" w:rsidRDefault="009D70D1">
    <w:pPr>
      <w:pStyle w:val="a9"/>
      <w:shd w:val="clear" w:color="auto" w:fill="F2DBDB" w:themeFill="accent2" w:themeFillTint="33"/>
    </w:pPr>
    <w:r>
      <w:rPr>
        <w:rFonts w:ascii="Times New Roman" w:hAnsi="Times New Roman" w:cs="Times New Roman"/>
        <w:b/>
        <w:sz w:val="20"/>
        <w:szCs w:val="20"/>
      </w:rPr>
      <w:t xml:space="preserve">ШКОЛЬНЫЙ ЭТАП </w:t>
    </w:r>
    <w:proofErr w:type="spellStart"/>
    <w:r>
      <w:rPr>
        <w:rFonts w:ascii="Times New Roman" w:hAnsi="Times New Roman" w:cs="Times New Roman"/>
        <w:b/>
        <w:sz w:val="20"/>
        <w:szCs w:val="20"/>
      </w:rPr>
      <w:t>ВсОШ</w:t>
    </w:r>
    <w:proofErr w:type="spellEnd"/>
    <w:r>
      <w:rPr>
        <w:rFonts w:ascii="Times New Roman" w:hAnsi="Times New Roman" w:cs="Times New Roman"/>
        <w:b/>
        <w:sz w:val="20"/>
        <w:szCs w:val="20"/>
      </w:rPr>
      <w:t xml:space="preserve"> ПО ГЕОГРАФИИ        СИМФЕРОПОЛЬСКИЙ </w:t>
    </w:r>
    <w:r w:rsidR="003C00ED">
      <w:rPr>
        <w:rFonts w:ascii="Times New Roman" w:hAnsi="Times New Roman" w:cs="Times New Roman"/>
        <w:b/>
        <w:sz w:val="20"/>
        <w:szCs w:val="20"/>
      </w:rPr>
      <w:t xml:space="preserve">РАЙОН         </w:t>
    </w:r>
    <w:r w:rsidRPr="003C00ED">
      <w:rPr>
        <w:rFonts w:ascii="Times New Roman" w:hAnsi="Times New Roman" w:cs="Times New Roman"/>
        <w:b/>
        <w:sz w:val="20"/>
        <w:szCs w:val="20"/>
      </w:rPr>
      <w:t xml:space="preserve"> </w:t>
    </w:r>
    <w:proofErr w:type="gramStart"/>
    <w:r w:rsidR="00E47CCA">
      <w:rPr>
        <w:rFonts w:ascii="Times New Roman" w:hAnsi="Times New Roman" w:cs="Times New Roman"/>
        <w:b/>
        <w:sz w:val="20"/>
        <w:szCs w:val="20"/>
      </w:rPr>
      <w:t>9</w:t>
    </w:r>
    <w:r w:rsidR="003C00ED" w:rsidRPr="003C00ED">
      <w:rPr>
        <w:rFonts w:ascii="Times New Roman" w:hAnsi="Times New Roman" w:cs="Times New Roman"/>
        <w:b/>
        <w:sz w:val="20"/>
        <w:szCs w:val="20"/>
      </w:rPr>
      <w:t xml:space="preserve"> </w:t>
    </w:r>
    <w:r w:rsidRPr="003C00ED">
      <w:rPr>
        <w:rFonts w:ascii="Times New Roman" w:hAnsi="Times New Roman" w:cs="Times New Roman"/>
        <w:b/>
        <w:sz w:val="20"/>
        <w:szCs w:val="20"/>
      </w:rPr>
      <w:t xml:space="preserve"> </w:t>
    </w:r>
    <w:r w:rsidR="00E47CCA">
      <w:rPr>
        <w:rFonts w:ascii="Times New Roman" w:hAnsi="Times New Roman" w:cs="Times New Roman"/>
        <w:b/>
        <w:sz w:val="20"/>
        <w:szCs w:val="20"/>
      </w:rPr>
      <w:t>КЛАСС</w:t>
    </w:r>
    <w:proofErr w:type="gramEnd"/>
    <w:r w:rsidR="00E47CCA">
      <w:rPr>
        <w:rFonts w:ascii="Times New Roman" w:hAnsi="Times New Roman" w:cs="Times New Roman"/>
        <w:b/>
        <w:sz w:val="20"/>
        <w:szCs w:val="20"/>
      </w:rPr>
      <w:t xml:space="preserve">       2025-2026</w:t>
    </w:r>
    <w:r>
      <w:rPr>
        <w:rFonts w:ascii="Times New Roman" w:hAnsi="Times New Roman" w:cs="Times New Roman"/>
        <w:b/>
        <w:sz w:val="20"/>
        <w:szCs w:val="20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0AE277"/>
    <w:multiLevelType w:val="singleLevel"/>
    <w:tmpl w:val="CE0AE27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56DD820"/>
    <w:multiLevelType w:val="singleLevel"/>
    <w:tmpl w:val="D56DD820"/>
    <w:lvl w:ilvl="0">
      <w:start w:val="17"/>
      <w:numFmt w:val="decimal"/>
      <w:suff w:val="space"/>
      <w:lvlText w:val="%1."/>
      <w:lvlJc w:val="left"/>
    </w:lvl>
  </w:abstractNum>
  <w:abstractNum w:abstractNumId="2" w15:restartNumberingAfterBreak="0">
    <w:nsid w:val="02D67D06"/>
    <w:multiLevelType w:val="multilevel"/>
    <w:tmpl w:val="2F74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86BCC"/>
    <w:multiLevelType w:val="multilevel"/>
    <w:tmpl w:val="93F4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C7E1B"/>
    <w:multiLevelType w:val="multilevel"/>
    <w:tmpl w:val="2896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03A0D"/>
    <w:multiLevelType w:val="multilevel"/>
    <w:tmpl w:val="5D903A0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FF"/>
    <w:rsid w:val="000113FB"/>
    <w:rsid w:val="00017E85"/>
    <w:rsid w:val="00063260"/>
    <w:rsid w:val="00063C74"/>
    <w:rsid w:val="000B158F"/>
    <w:rsid w:val="000D6E74"/>
    <w:rsid w:val="00112D35"/>
    <w:rsid w:val="00116FE0"/>
    <w:rsid w:val="001217F9"/>
    <w:rsid w:val="001B6640"/>
    <w:rsid w:val="001D20E5"/>
    <w:rsid w:val="00245E5E"/>
    <w:rsid w:val="00250668"/>
    <w:rsid w:val="00255BE2"/>
    <w:rsid w:val="002D1A88"/>
    <w:rsid w:val="002F01D5"/>
    <w:rsid w:val="002F4700"/>
    <w:rsid w:val="003138CE"/>
    <w:rsid w:val="003578AF"/>
    <w:rsid w:val="003A4B17"/>
    <w:rsid w:val="003A6B74"/>
    <w:rsid w:val="003C00ED"/>
    <w:rsid w:val="00412A88"/>
    <w:rsid w:val="004773E0"/>
    <w:rsid w:val="004801AF"/>
    <w:rsid w:val="004C0808"/>
    <w:rsid w:val="004E4A2C"/>
    <w:rsid w:val="004F3527"/>
    <w:rsid w:val="00537332"/>
    <w:rsid w:val="005672BB"/>
    <w:rsid w:val="00567D4C"/>
    <w:rsid w:val="00590CE3"/>
    <w:rsid w:val="005A584B"/>
    <w:rsid w:val="005C19A0"/>
    <w:rsid w:val="005E0CF7"/>
    <w:rsid w:val="00602072"/>
    <w:rsid w:val="00666252"/>
    <w:rsid w:val="006C10AB"/>
    <w:rsid w:val="00737D0F"/>
    <w:rsid w:val="00741CA1"/>
    <w:rsid w:val="007B7C6F"/>
    <w:rsid w:val="007E4952"/>
    <w:rsid w:val="00837A95"/>
    <w:rsid w:val="00884A77"/>
    <w:rsid w:val="008A5EAB"/>
    <w:rsid w:val="008D0B3B"/>
    <w:rsid w:val="009279B2"/>
    <w:rsid w:val="00932EB8"/>
    <w:rsid w:val="00954FFF"/>
    <w:rsid w:val="0097055D"/>
    <w:rsid w:val="009728B9"/>
    <w:rsid w:val="00980B90"/>
    <w:rsid w:val="009A5641"/>
    <w:rsid w:val="009D70D1"/>
    <w:rsid w:val="00A150A1"/>
    <w:rsid w:val="00A16193"/>
    <w:rsid w:val="00A65F41"/>
    <w:rsid w:val="00A829FF"/>
    <w:rsid w:val="00AA0FAB"/>
    <w:rsid w:val="00AC1968"/>
    <w:rsid w:val="00AC1B31"/>
    <w:rsid w:val="00AC7E32"/>
    <w:rsid w:val="00AD3E21"/>
    <w:rsid w:val="00B43508"/>
    <w:rsid w:val="00B64415"/>
    <w:rsid w:val="00B926B6"/>
    <w:rsid w:val="00BB3166"/>
    <w:rsid w:val="00BC2B44"/>
    <w:rsid w:val="00BE0302"/>
    <w:rsid w:val="00BE7360"/>
    <w:rsid w:val="00C06C96"/>
    <w:rsid w:val="00C3346F"/>
    <w:rsid w:val="00C8121F"/>
    <w:rsid w:val="00CA1621"/>
    <w:rsid w:val="00CD7413"/>
    <w:rsid w:val="00CF1855"/>
    <w:rsid w:val="00D03CB9"/>
    <w:rsid w:val="00D4490E"/>
    <w:rsid w:val="00D631FF"/>
    <w:rsid w:val="00DA4B48"/>
    <w:rsid w:val="00DC6DC4"/>
    <w:rsid w:val="00E210D3"/>
    <w:rsid w:val="00E313AB"/>
    <w:rsid w:val="00E47CCA"/>
    <w:rsid w:val="00E64682"/>
    <w:rsid w:val="00E867C2"/>
    <w:rsid w:val="00EC04DB"/>
    <w:rsid w:val="00EC462E"/>
    <w:rsid w:val="00EF18FF"/>
    <w:rsid w:val="00F66B4D"/>
    <w:rsid w:val="00F76638"/>
    <w:rsid w:val="00FB5C8B"/>
    <w:rsid w:val="1A03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B4D3"/>
  <w15:docId w15:val="{AFB78CB7-525B-49C5-BF8D-89D5A20A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f0">
    <w:name w:val="No Spacing"/>
    <w:uiPriority w:val="1"/>
    <w:qFormat/>
    <w:rPr>
      <w:rFonts w:eastAsiaTheme="minorEastAsia"/>
      <w:sz w:val="22"/>
      <w:szCs w:val="22"/>
    </w:rPr>
  </w:style>
  <w:style w:type="paragraph" w:customStyle="1" w:styleId="1">
    <w:name w:val="Абзац списка1"/>
    <w:basedOn w:val="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eftmargin">
    <w:name w:val="left_margi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</w:style>
  <w:style w:type="character" w:customStyle="1" w:styleId="probnums">
    <w:name w:val="prob_nums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</w:style>
  <w:style w:type="character" w:customStyle="1" w:styleId="c7">
    <w:name w:val="c7"/>
    <w:basedOn w:val="a0"/>
  </w:style>
  <w:style w:type="character" w:customStyle="1" w:styleId="ff4">
    <w:name w:val="ff4"/>
    <w:basedOn w:val="a0"/>
  </w:style>
  <w:style w:type="character" w:customStyle="1" w:styleId="ff3">
    <w:name w:val="ff3"/>
    <w:basedOn w:val="a0"/>
  </w:style>
  <w:style w:type="character" w:customStyle="1" w:styleId="ls2">
    <w:name w:val="ls2"/>
    <w:basedOn w:val="a0"/>
  </w:style>
  <w:style w:type="character" w:customStyle="1" w:styleId="ff1">
    <w:name w:val="ff1"/>
    <w:basedOn w:val="a0"/>
  </w:style>
  <w:style w:type="character" w:customStyle="1" w:styleId="ff2">
    <w:name w:val="ff2"/>
    <w:basedOn w:val="a0"/>
  </w:style>
  <w:style w:type="paragraph" w:customStyle="1" w:styleId="c37">
    <w:name w:val="c3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</w:style>
  <w:style w:type="paragraph" w:customStyle="1" w:styleId="c31">
    <w:name w:val="c3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</w:style>
  <w:style w:type="paragraph" w:customStyle="1" w:styleId="c34">
    <w:name w:val="c3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</w:style>
  <w:style w:type="character" w:customStyle="1" w:styleId="c21">
    <w:name w:val="c21"/>
    <w:basedOn w:val="a0"/>
  </w:style>
  <w:style w:type="character" w:customStyle="1" w:styleId="c11">
    <w:name w:val="c11"/>
    <w:basedOn w:val="a0"/>
  </w:style>
  <w:style w:type="paragraph" w:customStyle="1" w:styleId="c20">
    <w:name w:val="c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1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ПК-8</cp:lastModifiedBy>
  <cp:revision>4</cp:revision>
  <cp:lastPrinted>2023-10-07T18:47:00Z</cp:lastPrinted>
  <dcterms:created xsi:type="dcterms:W3CDTF">2025-09-15T19:20:00Z</dcterms:created>
  <dcterms:modified xsi:type="dcterms:W3CDTF">2025-09-16T05:02:00Z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FB7043B2D3754B7D81019BF08160D1DC_12</vt:lpwstr>
  </property>
</Properties>
</file>