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64D1" w:rsidRPr="006826E6" w:rsidRDefault="00743C30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ВСЕРОССИЙСКАЯ ОЛИМПИАДА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ШКОЛЬНИКОВ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</w:t>
      </w:r>
      <w:r w:rsidRPr="006826E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ОБЩЕСТВОЗНАНИЮ</w:t>
      </w:r>
    </w:p>
    <w:p w:rsidR="003964D1" w:rsidRPr="006826E6" w:rsidRDefault="00743C30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/202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6826E6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ебный </w:t>
      </w:r>
      <w:r w:rsidRPr="006826E6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 w:eastAsia="ru-RU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год</w:t>
      </w:r>
    </w:p>
    <w:p w:rsidR="006826E6" w:rsidRPr="006826E6" w:rsidRDefault="006826E6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964D1" w:rsidRPr="006826E6" w:rsidRDefault="00743C30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ШКОЛЬНЫЙ</w:t>
      </w:r>
      <w:r w:rsidRPr="006826E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 w:eastAsia="ru-RU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ЭТАП</w:t>
      </w:r>
    </w:p>
    <w:p w:rsidR="003964D1" w:rsidRPr="006826E6" w:rsidRDefault="006826E6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5 - 6</w:t>
      </w:r>
      <w:r w:rsidR="00743C30" w:rsidRPr="006826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</w:p>
    <w:p w:rsidR="003964D1" w:rsidRPr="006826E6" w:rsidRDefault="00743C30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964D1" w:rsidRPr="006826E6" w:rsidRDefault="00743C30" w:rsidP="006826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6826E6" w:rsidRPr="006826E6" w:rsidRDefault="006826E6" w:rsidP="006826E6">
      <w:pPr>
        <w:widowControl w:val="0"/>
        <w:autoSpaceDE w:val="0"/>
        <w:autoSpaceDN w:val="0"/>
        <w:spacing w:before="246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>Уважаемый</w:t>
      </w:r>
      <w:r w:rsidRPr="006826E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>участник!</w:t>
      </w:r>
    </w:p>
    <w:p w:rsidR="006826E6" w:rsidRPr="006826E6" w:rsidRDefault="006826E6" w:rsidP="006826E6">
      <w:pPr>
        <w:widowControl w:val="0"/>
        <w:autoSpaceDE w:val="0"/>
        <w:autoSpaceDN w:val="0"/>
        <w:spacing w:before="1"/>
        <w:ind w:right="-1"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US"/>
        </w:rPr>
      </w:pPr>
    </w:p>
    <w:p w:rsidR="006826E6" w:rsidRPr="006826E6" w:rsidRDefault="006826E6" w:rsidP="006826E6">
      <w:pPr>
        <w:widowControl w:val="0"/>
        <w:autoSpaceDE w:val="0"/>
        <w:autoSpaceDN w:val="0"/>
        <w:spacing w:before="1" w:line="319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 выполнении работы</w:t>
      </w:r>
      <w:r w:rsidRPr="006826E6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внимательно</w:t>
      </w:r>
      <w:r w:rsidRPr="006826E6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читайте</w:t>
      </w:r>
      <w:r w:rsidRPr="006826E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текст заданий.</w:t>
      </w: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Содержание</w:t>
      </w:r>
      <w:r w:rsidRPr="006826E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ответа</w:t>
      </w:r>
      <w:r w:rsidRPr="006826E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вписывайте</w:t>
      </w:r>
      <w:r w:rsidRPr="006826E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</w:t>
      </w:r>
      <w:r w:rsidRPr="006826E6"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бланк ответов,</w:t>
      </w:r>
      <w:r w:rsidRPr="006826E6">
        <w:rPr>
          <w:rFonts w:ascii="Times New Roman" w:eastAsia="Times New Roman" w:hAnsi="Times New Roman" w:cs="Times New Roman"/>
          <w:spacing w:val="1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записи</w:t>
      </w:r>
      <w:r w:rsidRPr="006826E6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ведите</w:t>
      </w:r>
      <w:r w:rsidRPr="006826E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чётко и </w:t>
      </w:r>
      <w:r w:rsidRPr="006826E6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разборчиво.</w:t>
      </w: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</w:t>
      </w:r>
      <w:r w:rsidRPr="006826E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каждый</w:t>
      </w:r>
      <w:r w:rsidRPr="006826E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правильный</w:t>
      </w:r>
      <w:r w:rsidRPr="006826E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ответ</w:t>
      </w:r>
      <w:r w:rsidRPr="006826E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</w:t>
      </w:r>
      <w:r w:rsidRPr="006826E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можете</w:t>
      </w:r>
      <w:r w:rsidRPr="006826E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получить</w:t>
      </w:r>
      <w:r w:rsidRPr="006826E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определённое</w:t>
      </w:r>
      <w:r w:rsidRPr="006826E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членами</w:t>
      </w:r>
      <w:r w:rsidRPr="006826E6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/>
        </w:rPr>
        <w:t xml:space="preserve">                             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жюри</w:t>
      </w:r>
      <w:r w:rsidRPr="006826E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количество</w:t>
      </w:r>
      <w:r w:rsidRPr="006826E6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баллов,</w:t>
      </w:r>
      <w:r w:rsidRPr="006826E6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не</w:t>
      </w:r>
      <w:r w:rsidRPr="006826E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выше</w:t>
      </w:r>
      <w:r w:rsidRPr="006826E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указанной</w:t>
      </w:r>
      <w:r w:rsidRPr="006826E6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максимальной оценки.</w:t>
      </w:r>
    </w:p>
    <w:p w:rsidR="006826E6" w:rsidRPr="006826E6" w:rsidRDefault="006826E6" w:rsidP="006826E6">
      <w:pPr>
        <w:widowControl w:val="0"/>
        <w:autoSpaceDE w:val="0"/>
        <w:autoSpaceDN w:val="0"/>
        <w:spacing w:line="315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Сумма</w:t>
      </w:r>
      <w:r w:rsidRPr="006826E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набранных</w:t>
      </w:r>
      <w:r w:rsidRPr="006826E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баллов</w:t>
      </w:r>
      <w:r w:rsidRPr="006826E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</w:t>
      </w:r>
      <w:r w:rsidRPr="006826E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все</w:t>
      </w:r>
      <w:r w:rsidRPr="006826E6">
        <w:rPr>
          <w:rFonts w:ascii="Times New Roman" w:eastAsia="Times New Roman" w:hAnsi="Times New Roman" w:cs="Times New Roman"/>
          <w:spacing w:val="1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решённые</w:t>
      </w:r>
      <w:r w:rsidRPr="006826E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вопросы</w:t>
      </w:r>
      <w:r w:rsidRPr="006826E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</w:t>
      </w:r>
      <w:r w:rsidRPr="006826E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итог</w:t>
      </w:r>
      <w:r w:rsidRPr="006826E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Вашей</w:t>
      </w:r>
      <w:r w:rsidRPr="006826E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работы.</w:t>
      </w:r>
    </w:p>
    <w:p w:rsidR="006826E6" w:rsidRPr="006826E6" w:rsidRDefault="006826E6" w:rsidP="006826E6">
      <w:pPr>
        <w:widowControl w:val="0"/>
        <w:autoSpaceDE w:val="0"/>
        <w:autoSpaceDN w:val="0"/>
        <w:spacing w:line="319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Максимальное</w:t>
      </w:r>
      <w:r w:rsidRPr="006826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количество</w:t>
      </w:r>
      <w:r w:rsidRPr="006826E6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баллов</w:t>
      </w:r>
      <w:r w:rsidRPr="006826E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</w:t>
      </w:r>
      <w:r w:rsidRPr="006826E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100.</w:t>
      </w: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Задания</w:t>
      </w:r>
      <w:r w:rsidRPr="006826E6">
        <w:rPr>
          <w:rFonts w:ascii="Times New Roman" w:eastAsia="Times New Roman" w:hAnsi="Times New Roman" w:cs="Times New Roman"/>
          <w:spacing w:val="6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считаются</w:t>
      </w:r>
      <w:r w:rsidRPr="006826E6">
        <w:rPr>
          <w:rFonts w:ascii="Times New Roman" w:eastAsia="Times New Roman" w:hAnsi="Times New Roman" w:cs="Times New Roman"/>
          <w:spacing w:val="65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выполненными,</w:t>
      </w:r>
      <w:r w:rsidRPr="006826E6"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если</w:t>
      </w:r>
      <w:r w:rsidRPr="006826E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</w:t>
      </w:r>
      <w:r w:rsidRPr="006826E6">
        <w:rPr>
          <w:rFonts w:ascii="Times New Roman" w:eastAsia="Times New Roman" w:hAnsi="Times New Roman" w:cs="Times New Roman"/>
          <w:spacing w:val="6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вовремя</w:t>
      </w:r>
      <w:r w:rsidRPr="006826E6">
        <w:rPr>
          <w:rFonts w:ascii="Times New Roman" w:eastAsia="Times New Roman" w:hAnsi="Times New Roman" w:cs="Times New Roman"/>
          <w:spacing w:val="65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сдали</w:t>
      </w:r>
      <w:r w:rsidRPr="006826E6">
        <w:rPr>
          <w:rFonts w:ascii="Times New Roman" w:eastAsia="Times New Roman" w:hAnsi="Times New Roman" w:cs="Times New Roman"/>
          <w:spacing w:val="6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их</w:t>
      </w:r>
      <w:r w:rsidRPr="006826E6">
        <w:rPr>
          <w:rFonts w:ascii="Times New Roman" w:eastAsia="Times New Roman" w:hAnsi="Times New Roman" w:cs="Times New Roman"/>
          <w:spacing w:val="54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членам </w:t>
      </w:r>
      <w:r w:rsidRPr="006826E6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жюри.</w:t>
      </w: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Время</w:t>
      </w:r>
      <w:r w:rsidRPr="006826E6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 w:rsidRPr="006826E6"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выполнение</w:t>
      </w:r>
      <w:r w:rsidRPr="006826E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работы</w:t>
      </w:r>
      <w:r w:rsidRPr="006826E6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</w:t>
      </w:r>
      <w:r w:rsidRPr="006826E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/>
        </w:rPr>
        <w:t>45</w:t>
      </w:r>
      <w:r w:rsidRPr="006826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минут.</w:t>
      </w:r>
    </w:p>
    <w:p w:rsidR="006826E6" w:rsidRPr="006826E6" w:rsidRDefault="006826E6" w:rsidP="006826E6">
      <w:pPr>
        <w:widowControl w:val="0"/>
        <w:autoSpaceDE w:val="0"/>
        <w:autoSpaceDN w:val="0"/>
        <w:spacing w:before="2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  <w:r w:rsidRPr="0068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>Желаем</w:t>
      </w:r>
      <w:r w:rsidRPr="006826E6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ru-RU" w:eastAsia="en-US"/>
        </w:rPr>
        <w:t xml:space="preserve"> </w:t>
      </w:r>
      <w:r w:rsidRPr="0068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  <w:t>успеха!</w:t>
      </w: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6826E6" w:rsidRPr="006826E6" w:rsidRDefault="006826E6" w:rsidP="006826E6">
      <w:pPr>
        <w:widowControl w:val="0"/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US"/>
        </w:rPr>
      </w:pP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6826E6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«Да» или «нет»? Если вы согласны с утверждением, напишите «Да», если не согласны — «Нет». Внесите свои ответы в таблицу в бланке для ответов. </w:t>
      </w:r>
      <w:r w:rsidR="00743C30"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1 баллу за каждый верный ответ; 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всего 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– 1</w:t>
      </w:r>
      <w:r w:rsidR="004B740F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6E6">
        <w:rPr>
          <w:rFonts w:ascii="Times New Roman" w:hAnsi="Times New Roman" w:cs="Times New Roman"/>
          <w:sz w:val="28"/>
          <w:szCs w:val="28"/>
          <w:lang w:val="ru-RU"/>
        </w:rPr>
        <w:t>Прямохождение</w:t>
      </w:r>
      <w:proofErr w:type="spellEnd"/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свойственно всему отряду приматов, в том числе и человеку.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1.2. Искусство является творческой деятельностью.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1.3. Отрочеством раньше называли весь детский период жизни.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1.4. Подростковый возраст длится все время обучения в школе.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Всякий труд человека всегда по достоинству оценивается и оплачивается.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1.6. Любой богатый человек занимается благотворительностью и делится своим богатством </w:t>
      </w:r>
      <w:proofErr w:type="gramStart"/>
      <w:r w:rsidRPr="006826E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другими.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1.7. Только человек может планировать свою деятельность.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1.8. Россия является конфедерат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ивным государством, состоящим из полностью </w:t>
      </w:r>
      <w:proofErr w:type="gramStart"/>
      <w:r w:rsidRPr="006826E6">
        <w:rPr>
          <w:rFonts w:ascii="Times New Roman" w:hAnsi="Times New Roman" w:cs="Times New Roman"/>
          <w:sz w:val="28"/>
          <w:szCs w:val="28"/>
          <w:lang w:val="ru-RU"/>
        </w:rPr>
        <w:t>самостоятельных</w:t>
      </w:r>
      <w:proofErr w:type="gramEnd"/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1.9. В России всегда существовала такая категория населения, как граждане.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1.10. Свободное время является одной из главных основ развития человеческой личности.</w:t>
      </w: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Установите соответствие между сферами жизни общества и явлениями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4B740F" w:rsidRPr="004B740F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твет внесите в таблицу</w:t>
      </w:r>
      <w:r w:rsidR="004B740F" w:rsidRPr="004B74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бланке для ответов</w:t>
      </w: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B74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40F" w:rsidRPr="004B740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1 балл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 каждую верную позицию, всего – 10 баллов</w:t>
      </w:r>
      <w:r w:rsidR="004B740F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F2829" w:rsidRPr="006826E6" w:rsidTr="004B740F">
        <w:tc>
          <w:tcPr>
            <w:tcW w:w="3227" w:type="dxa"/>
          </w:tcPr>
          <w:p w:rsidR="00DF2829" w:rsidRPr="006826E6" w:rsidRDefault="00743C30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946" w:type="dxa"/>
          </w:tcPr>
          <w:p w:rsidR="004B740F" w:rsidRDefault="004B740F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29" w:rsidRPr="006826E6" w:rsidRDefault="00743C30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ПРИЗНАК ВИДА ДЕЯТЕЛЬНОСТИ</w:t>
            </w:r>
          </w:p>
        </w:tc>
      </w:tr>
      <w:tr w:rsidR="00DF2829" w:rsidRPr="006826E6" w:rsidTr="004B740F">
        <w:tc>
          <w:tcPr>
            <w:tcW w:w="3227" w:type="dxa"/>
            <w:vMerge w:val="restart"/>
          </w:tcPr>
          <w:p w:rsidR="004B740F" w:rsidRPr="004B740F" w:rsidRDefault="004B740F" w:rsidP="004B740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829" w:rsidRPr="006826E6" w:rsidRDefault="00743C30" w:rsidP="006826E6">
            <w:pPr>
              <w:numPr>
                <w:ilvl w:val="0"/>
                <w:numId w:val="11"/>
              </w:num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DF2829" w:rsidRPr="006826E6" w:rsidRDefault="00743C30" w:rsidP="006826E6">
            <w:pPr>
              <w:numPr>
                <w:ilvl w:val="0"/>
                <w:numId w:val="11"/>
              </w:num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Учёба</w:t>
            </w:r>
            <w:proofErr w:type="spellEnd"/>
          </w:p>
          <w:p w:rsidR="00DF2829" w:rsidRPr="006826E6" w:rsidRDefault="004B740F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="00743C30" w:rsidRPr="006826E6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proofErr w:type="spellEnd"/>
          </w:p>
        </w:tc>
        <w:tc>
          <w:tcPr>
            <w:tcW w:w="6946" w:type="dxa"/>
          </w:tcPr>
          <w:p w:rsidR="004B740F" w:rsidRDefault="004B740F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29" w:rsidRPr="004B740F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proofErr w:type="spellEnd"/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numPr>
                <w:ilvl w:val="0"/>
                <w:numId w:val="11"/>
              </w:num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F2829" w:rsidRPr="004B740F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обретение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F2829" w:rsidRPr="004B740F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spellEnd"/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F2829" w:rsidRPr="006826E6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</w:t>
            </w: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нацеленность на получение практически</w:t>
            </w: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полезного результата</w:t>
            </w:r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DF2829" w:rsidRPr="004B740F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proofErr w:type="spellEnd"/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F2829" w:rsidRPr="006826E6" w:rsidRDefault="004B740F" w:rsidP="004B740F">
            <w:pPr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Е) </w:t>
            </w:r>
            <w:r w:rsidR="00743C30"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направленность на преобразование</w:t>
            </w:r>
            <w:r w:rsidR="00743C30"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3C30"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ресурсов природы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DF2829" w:rsidRPr="006826E6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 создание духовных и материальных</w:t>
            </w: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ценностей</w:t>
            </w:r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DF2829" w:rsidRPr="006826E6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освоение опыта предыдущих поколений</w:t>
            </w:r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DF2829" w:rsidRPr="004B740F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И)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условный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proofErr w:type="spellEnd"/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DF2829" w:rsidRPr="006826E6" w:rsidTr="004B740F">
        <w:tc>
          <w:tcPr>
            <w:tcW w:w="3227" w:type="dxa"/>
            <w:vMerge/>
          </w:tcPr>
          <w:p w:rsidR="00DF2829" w:rsidRPr="006826E6" w:rsidRDefault="00DF2829" w:rsidP="006826E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F2829" w:rsidRPr="004B740F" w:rsidRDefault="00743C30" w:rsidP="004B740F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proofErr w:type="spellStart"/>
            <w:proofErr w:type="gram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подражание</w:t>
            </w:r>
            <w:proofErr w:type="spellEnd"/>
            <w:proofErr w:type="gram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реальной</w:t>
            </w:r>
            <w:proofErr w:type="spellEnd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6E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="004B7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3.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Выберите несколько верных ответов. Ответы внесите в таблицу</w:t>
      </w:r>
      <w:r w:rsidR="004B74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бланке для ответов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B740F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1 баллу за каждый правильный ответ</w:t>
      </w:r>
      <w:r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, всего -11 баллов</w:t>
      </w:r>
      <w:r w:rsidR="004B740F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Выберите в приведённом списке отличительные черты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человека как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биосоциального существа.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1) создаёт орудия труда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2) производит свою собственную окружающую среду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Pr="006826E6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proofErr w:type="gramEnd"/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к творческой деятельности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4) имеет физиологические потребности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5) обладает генетически унаследованными качествами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740F" w:rsidRDefault="004B740F" w:rsidP="006826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Выберите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в приведённом списке возможные причины социальных конфликтов. Запишите в качестве ответа цифры, под которыми они указаны.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1) достижение компромисса в решении сложных вопросов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2) противоположная позиция людей по различным вопросам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3) разлад между ожидани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ями и поступками людей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4) уважение к мнению другого человека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5) умение вести переговоры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Выберите в приведённом списке государственные символы. Запишите в качестве ответа цифры, под которыми они указаны.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1) герб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2) флаг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3) территория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4) власть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5) президент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6) гимн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7) парламент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8) средства массовой информации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B740F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Выберите в приведённом списке конституционные права граждан.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1) уплата налогов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2) участие в выборах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3) свобода и личная неприкосновенность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4) охрана природы и окружающей среды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5) соблюдение Конституции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6) забота о памятниках истории и культуры</w:t>
      </w:r>
      <w:r w:rsidR="004B74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829" w:rsidRPr="004B740F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proofErr w:type="gramStart"/>
      <w:r w:rsidRPr="006826E6">
        <w:rPr>
          <w:rFonts w:ascii="Times New Roman" w:hAnsi="Times New Roman" w:cs="Times New Roman"/>
          <w:sz w:val="28"/>
          <w:szCs w:val="28"/>
        </w:rPr>
        <w:t>защита</w:t>
      </w:r>
      <w:proofErr w:type="spellEnd"/>
      <w:proofErr w:type="gramEnd"/>
      <w:r w:rsidRPr="0068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E6">
        <w:rPr>
          <w:rFonts w:ascii="Times New Roman" w:hAnsi="Times New Roman" w:cs="Times New Roman"/>
          <w:sz w:val="28"/>
          <w:szCs w:val="28"/>
        </w:rPr>
        <w:t>Отечества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Рассмотрите изображения различных объектов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Республики Крым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соотнесите их с понятиями общественной жизни,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представленными ниже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DF2829" w:rsidRPr="006826E6" w:rsidRDefault="004B740F" w:rsidP="006826E6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</w:t>
      </w:r>
      <w:r w:rsid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2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</w:t>
      </w:r>
      <w:r w:rsid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 каждое верное соотнесение; 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всего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  <w:r w:rsid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10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 w:rsidR="00743C30" w:rsidRPr="006826E6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54"/>
        <w:gridCol w:w="4549"/>
      </w:tblGrid>
      <w:tr w:rsidR="004B740F" w:rsidRPr="006826E6" w:rsidTr="004B740F">
        <w:tc>
          <w:tcPr>
            <w:tcW w:w="534" w:type="dxa"/>
            <w:vAlign w:val="bottom"/>
          </w:tcPr>
          <w:p w:rsidR="004B740F" w:rsidRPr="006826E6" w:rsidRDefault="004B740F" w:rsidP="004B740F">
            <w:pPr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4536" w:type="dxa"/>
            <w:vAlign w:val="bottom"/>
          </w:tcPr>
          <w:p w:rsidR="004B740F" w:rsidRPr="006826E6" w:rsidRDefault="004B740F" w:rsidP="004B740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 wp14:anchorId="114D7612" wp14:editId="63B74FED">
                  <wp:extent cx="2659380" cy="1886158"/>
                  <wp:effectExtent l="0" t="0" r="7620" b="0"/>
                  <wp:docPr id="2" name="Изображение 2" descr="nZVK2QBIE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nZVK2QBIE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816" cy="18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bottom"/>
          </w:tcPr>
          <w:p w:rsidR="004B740F" w:rsidRPr="006826E6" w:rsidRDefault="004B740F" w:rsidP="004B740F">
            <w:pPr>
              <w:ind w:firstLine="2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4549" w:type="dxa"/>
            <w:vAlign w:val="bottom"/>
          </w:tcPr>
          <w:p w:rsidR="004B740F" w:rsidRPr="006826E6" w:rsidRDefault="004B740F" w:rsidP="004B74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6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 wp14:anchorId="0A822A91" wp14:editId="3EA7ACA1">
                  <wp:extent cx="2667000" cy="1919534"/>
                  <wp:effectExtent l="0" t="0" r="0" b="5080"/>
                  <wp:docPr id="3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66" cy="191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40F" w:rsidRPr="006826E6" w:rsidTr="004B740F">
        <w:trPr>
          <w:trHeight w:val="3621"/>
        </w:trPr>
        <w:tc>
          <w:tcPr>
            <w:tcW w:w="534" w:type="dxa"/>
            <w:vAlign w:val="bottom"/>
          </w:tcPr>
          <w:p w:rsidR="004B740F" w:rsidRDefault="004B740F" w:rsidP="004B740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4536" w:type="dxa"/>
            <w:vAlign w:val="bottom"/>
          </w:tcPr>
          <w:p w:rsidR="004B740F" w:rsidRPr="006826E6" w:rsidRDefault="004B740F" w:rsidP="004B740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 wp14:anchorId="4DCBBA5B" wp14:editId="1BB9114C">
                  <wp:extent cx="2689353" cy="2019300"/>
                  <wp:effectExtent l="0" t="0" r="0" b="0"/>
                  <wp:docPr id="1" name="Изображение 1" descr="4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45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640" cy="202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bottom"/>
          </w:tcPr>
          <w:p w:rsidR="004B740F" w:rsidRDefault="004B740F" w:rsidP="004B740F">
            <w:pPr>
              <w:ind w:firstLine="2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4549" w:type="dxa"/>
            <w:vAlign w:val="bottom"/>
          </w:tcPr>
          <w:p w:rsidR="004B740F" w:rsidRPr="006826E6" w:rsidRDefault="004B740F" w:rsidP="004B74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6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 wp14:anchorId="1E6D1416" wp14:editId="59A84F3B">
                  <wp:extent cx="2603221" cy="1958340"/>
                  <wp:effectExtent l="0" t="0" r="6985" b="3810"/>
                  <wp:docPr id="5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682" cy="1962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DD9" w:rsidRPr="004B740F" w:rsidTr="00A04D5A">
        <w:trPr>
          <w:trHeight w:val="3957"/>
        </w:trPr>
        <w:tc>
          <w:tcPr>
            <w:tcW w:w="10173" w:type="dxa"/>
            <w:gridSpan w:val="4"/>
            <w:vAlign w:val="bottom"/>
          </w:tcPr>
          <w:p w:rsidR="005E0DD9" w:rsidRDefault="005E0DD9" w:rsidP="004B740F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5E0DD9" w:rsidRPr="004B740F" w:rsidRDefault="005E0DD9" w:rsidP="005E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6E6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Д)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6E6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 wp14:anchorId="5459FA9A" wp14:editId="1AEFBB4B">
                  <wp:extent cx="3009900" cy="2255782"/>
                  <wp:effectExtent l="0" t="0" r="0" b="0"/>
                  <wp:docPr id="4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108" cy="225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829" w:rsidRPr="004B740F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40F" w:rsidRPr="004B740F" w:rsidRDefault="004B740F" w:rsidP="005E0DD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B740F">
        <w:rPr>
          <w:rFonts w:ascii="Times New Roman" w:hAnsi="Times New Roman" w:cs="Times New Roman"/>
          <w:sz w:val="28"/>
          <w:szCs w:val="28"/>
          <w:lang w:val="ru-RU"/>
        </w:rPr>
        <w:t>Список понятий: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40F">
        <w:rPr>
          <w:rFonts w:ascii="Times New Roman" w:hAnsi="Times New Roman" w:cs="Times New Roman"/>
          <w:sz w:val="28"/>
          <w:szCs w:val="28"/>
          <w:lang w:val="ru-RU"/>
        </w:rPr>
        <w:t>1) Оборона</w:t>
      </w:r>
    </w:p>
    <w:p w:rsidR="004B740F" w:rsidRPr="004B740F" w:rsidRDefault="005E0DD9" w:rsidP="005E0DD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4B740F" w:rsidRPr="004B740F">
        <w:rPr>
          <w:rFonts w:ascii="Times New Roman" w:hAnsi="Times New Roman" w:cs="Times New Roman"/>
          <w:sz w:val="28"/>
          <w:szCs w:val="28"/>
          <w:lang w:val="ru-RU"/>
        </w:rPr>
        <w:t>2) Промышленность</w:t>
      </w:r>
    </w:p>
    <w:p w:rsidR="004B740F" w:rsidRPr="004B740F" w:rsidRDefault="005E0DD9" w:rsidP="005E0DD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4B740F" w:rsidRPr="004B740F">
        <w:rPr>
          <w:rFonts w:ascii="Times New Roman" w:hAnsi="Times New Roman" w:cs="Times New Roman"/>
          <w:sz w:val="28"/>
          <w:szCs w:val="28"/>
          <w:lang w:val="ru-RU"/>
        </w:rPr>
        <w:t>3) Религия</w:t>
      </w:r>
    </w:p>
    <w:p w:rsidR="004B740F" w:rsidRPr="004B740F" w:rsidRDefault="005E0DD9" w:rsidP="005E0DD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4B740F" w:rsidRPr="004B740F">
        <w:rPr>
          <w:rFonts w:ascii="Times New Roman" w:hAnsi="Times New Roman" w:cs="Times New Roman"/>
          <w:sz w:val="28"/>
          <w:szCs w:val="28"/>
          <w:lang w:val="ru-RU"/>
        </w:rPr>
        <w:t>4) Культура</w:t>
      </w:r>
    </w:p>
    <w:p w:rsidR="004B740F" w:rsidRPr="004B740F" w:rsidRDefault="005E0DD9" w:rsidP="005E0DD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4B740F" w:rsidRPr="004B740F">
        <w:rPr>
          <w:rFonts w:ascii="Times New Roman" w:hAnsi="Times New Roman" w:cs="Times New Roman"/>
          <w:sz w:val="28"/>
          <w:szCs w:val="28"/>
          <w:lang w:val="ru-RU"/>
        </w:rPr>
        <w:t>5) Политика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</w:t>
      </w:r>
      <w:r w:rsidR="005E0DD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Вставьте пропущенные слова. Обратите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внимание на то, что в списке слов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есть </w:t>
      </w:r>
      <w:proofErr w:type="gramStart"/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ишние</w:t>
      </w:r>
      <w:proofErr w:type="gramEnd"/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82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5E0D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r w:rsidRPr="006826E6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>За каждый верный выбор – 1 балл.</w:t>
      </w:r>
      <w:proofErr w:type="gramEnd"/>
      <w:r w:rsidRPr="006826E6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6826E6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>Всего -</w:t>
      </w:r>
      <w:r w:rsidRPr="006826E6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 xml:space="preserve"> 10 баллов</w:t>
      </w:r>
      <w:r w:rsidR="005E0DD9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>)</w:t>
      </w:r>
      <w:r w:rsidRPr="006826E6">
        <w:rPr>
          <w:rFonts w:ascii="Times New Roman" w:eastAsia="SimSun" w:hAnsi="Times New Roman" w:cs="Times New Roman"/>
          <w:i/>
          <w:iCs/>
          <w:sz w:val="28"/>
          <w:szCs w:val="28"/>
          <w:lang w:val="ru-RU"/>
        </w:rPr>
        <w:t>.</w:t>
      </w:r>
      <w:proofErr w:type="gramEnd"/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В социологии семья рассматривается одновременно и как малая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социальная _____ (А), и как важный _____ (Б) институт. В качестве малой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группы она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удовлетворяет _____ (В) потребности, в качестве института –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социально значимые потребности общества. </w:t>
      </w:r>
      <w:proofErr w:type="gramStart"/>
      <w:r w:rsidRPr="006826E6">
        <w:rPr>
          <w:rFonts w:ascii="Times New Roman" w:hAnsi="Times New Roman" w:cs="Times New Roman"/>
          <w:sz w:val="28"/>
          <w:szCs w:val="28"/>
          <w:lang w:val="ru-RU"/>
        </w:rPr>
        <w:t>Семья является важным элементом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социальной структуры общества, одной из его _____ (Г), деятельность которой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регулируется как брачно-семейным _____ (Д), так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и морально-нравственными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_____ (Е), обычаями, традициями и т. д. Главная функция семьи –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репродуктивная, т. е. биологическое _____ (Ж) населения.</w:t>
      </w:r>
      <w:proofErr w:type="gramEnd"/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По своим формам и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типам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семейные отношения достаточно многообразны. В зависимости от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структуры родственных с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вязей выделяют два основных _____ (З) семьи: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простую </w:t>
      </w:r>
      <w:r w:rsidRPr="006826E6">
        <w:rPr>
          <w:rFonts w:ascii="Times New Roman" w:hAnsi="Times New Roman" w:cs="Times New Roman"/>
          <w:sz w:val="28"/>
          <w:szCs w:val="28"/>
        </w:rPr>
        <w:t xml:space="preserve">(_____ (И)) и </w:t>
      </w:r>
      <w:proofErr w:type="spellStart"/>
      <w:r w:rsidRPr="006826E6">
        <w:rPr>
          <w:rFonts w:ascii="Times New Roman" w:hAnsi="Times New Roman" w:cs="Times New Roman"/>
          <w:sz w:val="28"/>
          <w:szCs w:val="28"/>
        </w:rPr>
        <w:t>сложную</w:t>
      </w:r>
      <w:proofErr w:type="spellEnd"/>
      <w:r w:rsidRPr="006826E6">
        <w:rPr>
          <w:rFonts w:ascii="Times New Roman" w:hAnsi="Times New Roman" w:cs="Times New Roman"/>
          <w:sz w:val="28"/>
          <w:szCs w:val="28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6826E6">
        <w:rPr>
          <w:rFonts w:ascii="Times New Roman" w:hAnsi="Times New Roman" w:cs="Times New Roman"/>
          <w:sz w:val="28"/>
          <w:szCs w:val="28"/>
        </w:rPr>
        <w:t>расширенную</w:t>
      </w:r>
      <w:proofErr w:type="spellEnd"/>
      <w:r w:rsidRPr="006826E6">
        <w:rPr>
          <w:rFonts w:ascii="Times New Roman" w:hAnsi="Times New Roman" w:cs="Times New Roman"/>
          <w:sz w:val="28"/>
          <w:szCs w:val="28"/>
        </w:rPr>
        <w:t xml:space="preserve">).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Первая состоит из родителей и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находящихся на их иждивении детей, вторая – из родителей, детей и других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E6">
        <w:rPr>
          <w:rFonts w:ascii="Times New Roman" w:hAnsi="Times New Roman" w:cs="Times New Roman"/>
          <w:sz w:val="28"/>
          <w:szCs w:val="28"/>
          <w:lang w:val="ru-RU"/>
        </w:rPr>
        <w:t>родственников, представителей двух или более _____ (К).</w:t>
      </w:r>
    </w:p>
    <w:p w:rsidR="005E0DD9" w:rsidRDefault="005E0DD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829" w:rsidRPr="005E0DD9" w:rsidRDefault="00743C30" w:rsidP="006826E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E0DD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Список </w:t>
      </w:r>
      <w:r w:rsidRPr="005E0DD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терминов</w:t>
      </w:r>
    </w:p>
    <w:p w:rsidR="00DF2829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0DD9" w:rsidRPr="006826E6" w:rsidRDefault="005E0DD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E0DD9" w:rsidRPr="006826E6" w:rsidSect="004B740F">
          <w:pgSz w:w="11906" w:h="16383"/>
          <w:pgMar w:top="1276" w:right="849" w:bottom="1440" w:left="1080" w:header="720" w:footer="720" w:gutter="0"/>
          <w:cols w:space="0"/>
          <w:docGrid w:linePitch="360"/>
        </w:sectPr>
      </w:pP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lastRenderedPageBreak/>
        <w:t>1) подсистема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2) устойчивость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6826E6">
        <w:rPr>
          <w:rFonts w:ascii="Times New Roman" w:hAnsi="Times New Roman" w:cs="Times New Roman"/>
          <w:sz w:val="28"/>
          <w:szCs w:val="28"/>
          <w:lang w:val="ru-RU"/>
        </w:rPr>
        <w:t>нуклеарная</w:t>
      </w:r>
      <w:proofErr w:type="spellEnd"/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4) класс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5) воспроизводство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6) норма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7) группа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8) система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9) классификация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10) сословие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lastRenderedPageBreak/>
        <w:t>11) контроль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12) социальный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13) функционирование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14) подчинение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15) личный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6E6">
        <w:rPr>
          <w:rFonts w:ascii="Times New Roman" w:hAnsi="Times New Roman" w:cs="Times New Roman"/>
          <w:sz w:val="28"/>
          <w:szCs w:val="28"/>
          <w:lang w:val="ru-RU"/>
        </w:rPr>
        <w:t>16) организация</w:t>
      </w:r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proofErr w:type="gramStart"/>
      <w:r w:rsidRPr="006826E6">
        <w:rPr>
          <w:rFonts w:ascii="Times New Roman" w:hAnsi="Times New Roman" w:cs="Times New Roman"/>
          <w:sz w:val="28"/>
          <w:szCs w:val="28"/>
        </w:rPr>
        <w:t>предназначение</w:t>
      </w:r>
      <w:proofErr w:type="spellEnd"/>
      <w:proofErr w:type="gramEnd"/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proofErr w:type="gramStart"/>
      <w:r w:rsidRPr="006826E6">
        <w:rPr>
          <w:rFonts w:ascii="Times New Roman" w:hAnsi="Times New Roman" w:cs="Times New Roman"/>
          <w:sz w:val="28"/>
          <w:szCs w:val="28"/>
        </w:rPr>
        <w:t>поколение</w:t>
      </w:r>
      <w:proofErr w:type="spellEnd"/>
      <w:proofErr w:type="gramEnd"/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19) </w:t>
      </w:r>
      <w:proofErr w:type="spellStart"/>
      <w:proofErr w:type="gramStart"/>
      <w:r w:rsidRPr="006826E6">
        <w:rPr>
          <w:rFonts w:ascii="Times New Roman" w:hAnsi="Times New Roman" w:cs="Times New Roman"/>
          <w:sz w:val="28"/>
          <w:szCs w:val="28"/>
        </w:rPr>
        <w:t>законодательство</w:t>
      </w:r>
      <w:proofErr w:type="spellEnd"/>
      <w:proofErr w:type="gramEnd"/>
    </w:p>
    <w:p w:rsidR="00DF2829" w:rsidRPr="006826E6" w:rsidRDefault="00743C30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E6"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proofErr w:type="gramStart"/>
      <w:r w:rsidRPr="006826E6">
        <w:rPr>
          <w:rFonts w:ascii="Times New Roman" w:hAnsi="Times New Roman" w:cs="Times New Roman"/>
          <w:sz w:val="28"/>
          <w:szCs w:val="28"/>
        </w:rPr>
        <w:t>тип</w:t>
      </w:r>
      <w:proofErr w:type="spellEnd"/>
      <w:proofErr w:type="gramEnd"/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F2829" w:rsidRPr="006826E6" w:rsidSect="006826E6">
          <w:type w:val="continuous"/>
          <w:pgSz w:w="11906" w:h="16383"/>
          <w:pgMar w:top="851" w:right="849" w:bottom="1418" w:left="1134" w:header="720" w:footer="720" w:gutter="0"/>
          <w:cols w:num="2" w:space="720" w:equalWidth="0">
            <w:col w:w="4606" w:space="425"/>
            <w:col w:w="4606"/>
          </w:cols>
          <w:docGrid w:linePitch="360"/>
        </w:sectPr>
      </w:pP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29" w:rsidRPr="006826E6" w:rsidRDefault="00DF2829" w:rsidP="006826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2829" w:rsidRPr="006826E6" w:rsidSect="006826E6">
      <w:type w:val="continuous"/>
      <w:pgSz w:w="11906" w:h="16383"/>
      <w:pgMar w:top="851" w:right="849" w:bottom="1418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B5F20"/>
    <w:multiLevelType w:val="singleLevel"/>
    <w:tmpl w:val="B6EB5F20"/>
    <w:lvl w:ilvl="0">
      <w:start w:val="1"/>
      <w:numFmt w:val="decimal"/>
      <w:suff w:val="space"/>
      <w:lvlText w:val="%1)"/>
      <w:lvlJc w:val="left"/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A4C9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B740F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0DD9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26E6"/>
    <w:rsid w:val="0068470E"/>
    <w:rsid w:val="00695DCD"/>
    <w:rsid w:val="006A05CC"/>
    <w:rsid w:val="006A35A7"/>
    <w:rsid w:val="007152D7"/>
    <w:rsid w:val="00743C30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F2829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81A4C90"/>
    <w:rsid w:val="72F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6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head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table of authorities" w:qFormat="1"/>
    <w:lsdException w:name="macro" w:qFormat="1"/>
    <w:lsdException w:name="toa heading" w:qFormat="1"/>
    <w:lsdException w:name="List Bullet 5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umns 3" w:qFormat="1"/>
    <w:lsdException w:name="Table Columns 4" w:qFormat="1"/>
    <w:lsdException w:name="Table Grid 1" w:qFormat="1"/>
    <w:lsdException w:name="Table Grid 2" w:qFormat="1"/>
    <w:lsdException w:name="Table Grid 5" w:qFormat="1"/>
    <w:lsdException w:name="Table Grid 6" w:qFormat="1"/>
    <w:lsdException w:name="Table List 3" w:qFormat="1"/>
    <w:lsdException w:name="Table List 5" w:qFormat="1"/>
    <w:lsdException w:name="Table 3D effects 2" w:qFormat="1"/>
    <w:lsdException w:name="Table 3D effects 3" w:qFormat="1"/>
    <w:lsdException w:name="Table Elegant" w:qFormat="1"/>
    <w:lsdException w:name="Table Professional" w:qFormat="1"/>
    <w:lsdException w:name="Table Subtle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Основной текст1"/>
    <w:basedOn w:val="a1"/>
    <w:qFormat/>
    <w:pPr>
      <w:spacing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6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head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annotation reference" w:qFormat="1"/>
    <w:lsdException w:name="line number" w:qFormat="1"/>
    <w:lsdException w:name="endnote reference" w:qFormat="1"/>
    <w:lsdException w:name="table of authorities" w:qFormat="1"/>
    <w:lsdException w:name="macro" w:qFormat="1"/>
    <w:lsdException w:name="toa heading" w:qFormat="1"/>
    <w:lsdException w:name="List Bullet 5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umns 3" w:qFormat="1"/>
    <w:lsdException w:name="Table Columns 4" w:qFormat="1"/>
    <w:lsdException w:name="Table Grid 1" w:qFormat="1"/>
    <w:lsdException w:name="Table Grid 2" w:qFormat="1"/>
    <w:lsdException w:name="Table Grid 5" w:qFormat="1"/>
    <w:lsdException w:name="Table Grid 6" w:qFormat="1"/>
    <w:lsdException w:name="Table List 3" w:qFormat="1"/>
    <w:lsdException w:name="Table List 5" w:qFormat="1"/>
    <w:lsdException w:name="Table 3D effects 2" w:qFormat="1"/>
    <w:lsdException w:name="Table 3D effects 3" w:qFormat="1"/>
    <w:lsdException w:name="Table Elegant" w:qFormat="1"/>
    <w:lsdException w:name="Table Professional" w:qFormat="1"/>
    <w:lsdException w:name="Table Subtle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Основной текст1"/>
    <w:basedOn w:val="a1"/>
    <w:qFormat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user</cp:lastModifiedBy>
  <cp:revision>4</cp:revision>
  <dcterms:created xsi:type="dcterms:W3CDTF">2024-09-15T21:26:00Z</dcterms:created>
  <dcterms:modified xsi:type="dcterms:W3CDTF">2024-09-15T22:04:00Z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EFF5E43FA5C44EC8B9D6B5CCF5043D57_11</vt:lpwstr>
  </property>
</Properties>
</file>