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eastAsia="ru-RU"/>
        </w:rPr>
      </w:pPr>
      <w:r w:rsidRPr="005D54B9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РЕКОМЕНДАЦИИ ПО РАЗВИТИЮ МЫШЛЕНИЯ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  <w:lang w:eastAsia="ru-RU"/>
        </w:rPr>
        <w:t>Уметь мыслить — значит уметь оперировать знаниями.</w:t>
      </w:r>
      <w:r w:rsidRPr="005D54B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  <w:r w:rsidR="00F7166F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(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важно, чтобы у ребенка был определенный запас знаний, т.е. развит общий кругозор). Человек обучается умению оперировать знаниями в личном </w:t>
      </w:r>
      <w:bookmarkStart w:id="0" w:name="_GoBack"/>
      <w:bookmarkEnd w:id="0"/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жизненном опыте, но особенно важно для развития мышления школьное обучение, потому что оно специаль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направлено на вооружение учащихся многообразными знания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и умение их использовать. Сознательно усваивая учебный материал, вскрывая связи и отношения между предметами и явлениями действительности, школьники постепенно учатся формировать точ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и ясные понятия, делать правильные суждения и выводы, строить умозаключения, систематизировать полученные знания, срав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нивать, обобщать и конкретизировать материал. Ни на одну психи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ческую функцию так не влияет обучение, как на мышление.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все же знания сами по себе малоценны, если человек не умеет ими оперировать, применять в нужной ситуации для решения той или иной проблемы, научной или житейской. </w:t>
      </w:r>
      <w:r w:rsidR="00F7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разви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тия мышления важно </w:t>
      </w:r>
      <w:r w:rsidR="00F7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только 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</w:t>
      </w:r>
      <w:r w:rsidR="0056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уметь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получения и накопления знаний производить </w:t>
      </w:r>
      <w:r w:rsidRPr="005D54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умственные</w:t>
      </w:r>
      <w:r w:rsidRPr="005D5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операции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eastAsia="ru-RU"/>
        </w:rPr>
      </w:pPr>
      <w:r w:rsidRPr="005D54B9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МЫСЛИТЕЛЬНЫЕ ОПЕРАЦИИ:</w:t>
      </w:r>
      <w:r w:rsidRPr="005D54B9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 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·   </w:t>
      </w:r>
      <w:r w:rsidRPr="005D54B9">
        <w:rPr>
          <w:rFonts w:ascii="Times New Roman" w:eastAsia="Times New Roman" w:hAnsi="Times New Roman" w:cs="Times New Roman"/>
          <w:iCs/>
          <w:color w:val="00B050"/>
          <w:sz w:val="28"/>
          <w:szCs w:val="28"/>
          <w:lang w:eastAsia="ru-RU"/>
        </w:rPr>
        <w:t xml:space="preserve">Анализ </w:t>
      </w:r>
      <w:r w:rsidRPr="005D54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— 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мысленное расчлене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предмета или явления, выделение его частей, признаков, свойств.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·   </w:t>
      </w:r>
      <w:r w:rsidRPr="005D54B9">
        <w:rPr>
          <w:rFonts w:ascii="Times New Roman" w:eastAsia="Times New Roman" w:hAnsi="Times New Roman" w:cs="Times New Roman"/>
          <w:iCs/>
          <w:color w:val="00B050"/>
          <w:sz w:val="28"/>
          <w:szCs w:val="28"/>
          <w:lang w:eastAsia="ru-RU"/>
        </w:rPr>
        <w:t>Синтез 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мысленное соединение элементов, частей, признаков в некоторое целое. В отдельных этапах мысленного процесса на пер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вый план выступает или анализ, или синтез.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Пример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Процесс понимания предложения на иностранном языке проте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кает следующим образом. При первом чтении смысл предложения остается непонятным. Тогда на первый план выступает процесс ана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лиза: человек выделяет отдельные слова и устанавливает их значе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(припоминает, смотрит в словарь). Однако можно знать значения всех слов в отдельности и все-таки не понимать смысла предло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жения в целом. Необходима еще синтетическая работа мысли — объединение в одно осмысленное целое всех значений отдельных слов. И только тогда, когда это объединение произошло, человек на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чинает понимать смысл предложения. Существенными составляющими логического мышления явля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ются </w:t>
      </w:r>
      <w:r w:rsidRPr="005D54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обобщение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5D54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абстрагирование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·   </w:t>
      </w:r>
      <w:r w:rsidRPr="005D54B9">
        <w:rPr>
          <w:rFonts w:ascii="Times New Roman" w:eastAsia="Times New Roman" w:hAnsi="Times New Roman" w:cs="Times New Roman"/>
          <w:iCs/>
          <w:color w:val="00B050"/>
          <w:sz w:val="28"/>
          <w:szCs w:val="28"/>
          <w:lang w:eastAsia="ru-RU"/>
        </w:rPr>
        <w:t xml:space="preserve">Обобщение </w:t>
      </w:r>
      <w:r w:rsidRPr="005D54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 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мысленное объединение предметов и явлений действительности, имеющих те или иные общие свойства. Обобщение выражается в том, что среди конкретных, единичных, индивидуальных 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особенностей предмета и явления па первый план выдвигаются те, которые являются об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щими для целой группы объектов и характеризуют эту группу.</w:t>
      </w:r>
    </w:p>
    <w:p w:rsidR="005D54B9" w:rsidRPr="005D54B9" w:rsidRDefault="005D54B9" w:rsidP="00F7166F">
      <w:pPr>
        <w:shd w:val="clear" w:color="auto" w:fill="FFFFFF"/>
        <w:spacing w:before="100" w:beforeAutospacing="1" w:after="100" w:afterAutospacing="1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</w:t>
      </w:r>
      <w:r w:rsidR="00F7166F" w:rsidRPr="00F7166F">
        <w:rPr>
          <w:rFonts w:ascii="Times New Roman" w:eastAsia="Times New Roman" w:hAnsi="Times New Roman" w:cs="Times New Roman"/>
          <w:iCs/>
          <w:color w:val="00B050"/>
          <w:sz w:val="28"/>
          <w:szCs w:val="28"/>
          <w:lang w:eastAsia="ru-RU"/>
        </w:rPr>
        <w:t>Абстрагирование</w:t>
      </w:r>
      <w:r w:rsidR="00F7166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 </w:t>
      </w:r>
      <w:r w:rsidR="00F7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 отвлечения от несущественных признаков и мысленного выделения одних лишь существенных особенностей данной группы объектов 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еще ряд мыслительных операций, овладение ко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торыми необходимо для развития мышления. Это, например: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</w:t>
      </w:r>
      <w:r w:rsidRPr="005D54B9">
        <w:rPr>
          <w:rFonts w:ascii="Times New Roman" w:eastAsia="Times New Roman" w:hAnsi="Times New Roman" w:cs="Times New Roman"/>
          <w:iCs/>
          <w:color w:val="00B050"/>
          <w:sz w:val="28"/>
          <w:szCs w:val="28"/>
          <w:lang w:eastAsia="ru-RU"/>
        </w:rPr>
        <w:t>сравнение 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оно позволяет вскрыть сходство и различия вещей/ явлений;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</w:t>
      </w:r>
      <w:r w:rsidRPr="005D54B9">
        <w:rPr>
          <w:rFonts w:ascii="Times New Roman" w:eastAsia="Times New Roman" w:hAnsi="Times New Roman" w:cs="Times New Roman"/>
          <w:iCs/>
          <w:color w:val="00B050"/>
          <w:sz w:val="28"/>
          <w:szCs w:val="28"/>
          <w:lang w:eastAsia="ru-RU"/>
        </w:rPr>
        <w:t>классификация</w:t>
      </w:r>
      <w:r w:rsidRPr="005D54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 объединение предметов и явлений в классы по сходству;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</w:t>
      </w:r>
      <w:r w:rsidRPr="005D54B9">
        <w:rPr>
          <w:rFonts w:ascii="Times New Roman" w:eastAsia="Times New Roman" w:hAnsi="Times New Roman" w:cs="Times New Roman"/>
          <w:iCs/>
          <w:color w:val="00B050"/>
          <w:sz w:val="28"/>
          <w:szCs w:val="28"/>
          <w:lang w:eastAsia="ru-RU"/>
        </w:rPr>
        <w:t>аналогия 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установление сходства в каком-нибудь отношении между явлениями, предметами и понятиями.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ПУТИ РАЗВИТИЯ И АКТИВИЗАЦИИ 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МЫШЛЕНИЯ.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специ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альных упражнений и тренировок можно достичь высокого уровня овладения мыслительными операциями.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Активизирует мышление способность самостоятельно ставить задачу и стремление найти решение (т. е. мотивация). </w:t>
      </w:r>
      <w:proofErr w:type="gramStart"/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ценна для развития мышления детей привычка совместно с родителями (а в последующем – самостоятельно) анализировать инфор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мацию, выделять противоречия, подмечать сходство, видеть не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обычное в обычном, отходить от привычных штампов, искать нестандартные, самостоятельные решения.</w:t>
      </w:r>
      <w:proofErr w:type="gramEnd"/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Умение сформули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ровать вопрос — первый шаг к активной творческой мыслитель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деятельности. Родители могут помочь детям научиться ставить и формулировать вопросы, в том числе и к учебному материалу.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Второй шаг — анализ возможных ответов на этот вопрос и выбор из них </w:t>
      </w:r>
      <w:proofErr w:type="gramStart"/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верного</w:t>
      </w:r>
      <w:proofErr w:type="gramEnd"/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Третий шаг — проверка пра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вильности решения.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продуктивность мышления большое влияние оказывает эмо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циональное состояние. Известно, что высокий уровень волнения приводит к ухудшению работы мысли. Самые распространенные барьеры в развитии мышления — это отсутствие мотивации («Мне это не надо»); отказ от активной мыслительной работы в связи с неуверенностью («У меня это все равно не получится») и склонно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стью некритично относиться к авторитетам («Маша отличница, по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этому ее решение задачи правильнее моего»).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научиться самостоятельно продуктивно мыслить, следует воспринимать свои ошибки как ценную возможность само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совершенствования. А для этого родителям следует внушать детям веру в себя  и свои умственные способности, </w:t>
      </w:r>
      <w:proofErr w:type="gramStart"/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не бояться</w:t>
      </w:r>
      <w:proofErr w:type="gramEnd"/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ошибок.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ПРИЁМЫ РАЗВИТИЯ МЫСЛИТЕЛЬНЫХ ОПЕРАЦИЙ: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5D5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Упражнения, направленные на развитие умения классифицировать слова по определенному признаку и обобщать. </w:t>
      </w:r>
      <w:proofErr w:type="gramStart"/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 слов</w:t>
      </w:r>
      <w:r w:rsidRPr="005D54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 туфли, ель, трамвай, суп, ночь, снег, сапоги, радость, земляника, салат, дождь, гнев, утро, самолет и т.д.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(как видим, данные слова можно объединить по группам, которые обобщенно называют: обувь, пища, явления природы, части суток, эмоции, транспорт, растения).</w:t>
      </w:r>
      <w:proofErr w:type="gramEnd"/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данного упражнения можно использовать любые существительные, используя инструкцию: «разбей слова на группы», или  «Подбери как можно больше слов, которые можно отнести к группе дикие животные (домашние животные, рыбы, цветы, погодные явления, времена года, инструменты, символы, государственные деятели, морфемы  и т.д.)".</w:t>
      </w:r>
      <w:proofErr w:type="gramEnd"/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Для развития операций анализа и синтеза можно использовать упражнения «Найди как можно общего и различного в понятиях». Например: </w:t>
      </w:r>
      <w:r w:rsidRPr="005D54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хлеб и масло; нос и глаза; яблоко и земляника; часы и градусник; кит и лев; эхо и зеркало; флаг и гимн, корова и заяц и т.д.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</w:p>
    <w:p w:rsidR="005D54B9" w:rsidRPr="005D54B9" w:rsidRDefault="005D54B9" w:rsidP="005D5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Упражнения для формирования умения устанавливать связи между понятиями, проводить аналогии.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Упражнение предполагает установление отношений, в которых находятся данные слова. Примерная пара слов служит как бы ключом выявления этих отношений. Зная их, можно подобрать пару к контрольному слову. Работа с этим упражнением ведется совместно взрослым и ребенком. Задача взрослого - подвести ребенка к логическому выбору связей между понятиями, возможности последовательно выявлять существенные признаки для установления аналогий. Каждое задание досконально разбирается: находится логическая связь, переносится на приведенное рядом слово, проверяется правильность выбора, приводятся примеры подобных аналогий. Примерные виды заданий: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лошадь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–    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корова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жеребенок         </w:t>
      </w:r>
      <w:r w:rsidRPr="005D54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(подбери нужное слово)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собака 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–       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щука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шерсть              </w:t>
      </w:r>
      <w:r w:rsidRPr="005D54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(подбери нужное слово)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учитель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–       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врач 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ученик                 </w:t>
      </w:r>
      <w:r w:rsidRPr="005D54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(подбери нужное слово)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</w:p>
    <w:p w:rsidR="005D54B9" w:rsidRPr="005D54B9" w:rsidRDefault="005D54B9" w:rsidP="005D5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Упражнение </w:t>
      </w:r>
      <w:r w:rsidRPr="005D54B9">
        <w:rPr>
          <w:rFonts w:ascii="Times New Roman" w:eastAsia="Times New Roman" w:hAnsi="Times New Roman" w:cs="Times New Roman"/>
          <w:sz w:val="28"/>
          <w:szCs w:val="28"/>
          <w:lang w:eastAsia="ru-RU"/>
        </w:rPr>
        <w:t>"Анаграмма".</w:t>
      </w:r>
      <w:r w:rsidRPr="005D5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этого упражнения лежат задачи комбинаторного типа, т.е. такие, в которых решение получается в результате создания неких комбинаций. Примером таких комбинаторных задач являются анаграммы - буквосочетания, из которых необходимо составлять осмысленные слова. Например:</w:t>
      </w:r>
    </w:p>
    <w:p w:rsidR="005D54B9" w:rsidRPr="005D54B9" w:rsidRDefault="005D54B9" w:rsidP="005D5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а) к, о, с                в) е, </w:t>
      </w:r>
      <w:proofErr w:type="gramStart"/>
      <w:r w:rsidRPr="005D54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</w:t>
      </w:r>
      <w:proofErr w:type="gramEnd"/>
      <w:r w:rsidRPr="005D54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о, м           д) л, а, н, е, п</w:t>
      </w:r>
      <w:r w:rsidRPr="005D54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б) у, д, б                   г) ш, а, к, а              е) к, ч, а, р, у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Использование самых различных логических задач. </w:t>
      </w:r>
      <w:proofErr w:type="gramStart"/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Развивая словесно-логическое мышление через решение логических задач, необходимо подбирать такие задачи, которые бы требовали индуктивного (от единичного к общему), дедуктивного (от общего к единичному) и </w:t>
      </w:r>
      <w:proofErr w:type="spellStart"/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традуктивного</w:t>
      </w:r>
      <w:proofErr w:type="spellEnd"/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 единичного к единичному или от общего к общему, когда посылки и заключение являются суждениями одинаковой общности) умозаключения.</w:t>
      </w:r>
      <w:proofErr w:type="gramEnd"/>
      <w:r w:rsidRPr="005D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Например: </w:t>
      </w:r>
      <w:r w:rsidRPr="005D54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а) Маша и Нина рассматривали картинки. Одна девочка рассматривала картинки в журнале, а другая девочка - в книжке. Где рассматривала картинки Нина, если Маша не рассматривала картинки в журнале? б) Миша сильнее, чем Олег. Миша слабее, чем Вова. Кто сильнее всех? в) Два мальчика сажали морковь и два - картошку. Что сажал Сережа, </w:t>
      </w:r>
      <w:r w:rsidRPr="005D54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если Володя сажал картофель, Валера с Сашей и Саша с Володей сажали разные овощи, а Валера с Сережей тоже сажали разные овощи?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</w:p>
    <w:p w:rsidR="005D54B9" w:rsidRPr="005D54B9" w:rsidRDefault="005D54B9" w:rsidP="005D54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4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Подобные и другие упражнения широко представлены в научно-популярной литературе для учителей и родителей.</w:t>
      </w:r>
    </w:p>
    <w:p w:rsidR="002D31AD" w:rsidRPr="005D54B9" w:rsidRDefault="002D31AD">
      <w:pPr>
        <w:rPr>
          <w:rFonts w:ascii="Times New Roman" w:hAnsi="Times New Roman" w:cs="Times New Roman"/>
          <w:sz w:val="28"/>
          <w:szCs w:val="28"/>
        </w:rPr>
      </w:pPr>
    </w:p>
    <w:sectPr w:rsidR="002D31AD" w:rsidRPr="005D5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0E"/>
    <w:rsid w:val="000646DA"/>
    <w:rsid w:val="001B494D"/>
    <w:rsid w:val="002D31AD"/>
    <w:rsid w:val="00560333"/>
    <w:rsid w:val="005C2F0E"/>
    <w:rsid w:val="005D54B9"/>
    <w:rsid w:val="00D0178C"/>
    <w:rsid w:val="00F7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6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cp:lastPrinted>2017-08-22T07:54:00Z</cp:lastPrinted>
  <dcterms:created xsi:type="dcterms:W3CDTF">2017-08-22T06:48:00Z</dcterms:created>
  <dcterms:modified xsi:type="dcterms:W3CDTF">2017-08-22T08:20:00Z</dcterms:modified>
</cp:coreProperties>
</file>