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30" w:rsidRPr="00082271" w:rsidRDefault="00681052" w:rsidP="00681052">
      <w:pPr>
        <w:jc w:val="center"/>
        <w:rPr>
          <w:rFonts w:ascii="Times New Roman" w:hAnsi="Times New Roman" w:cs="Times New Roman"/>
          <w:b/>
          <w:color w:val="00B05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82271">
        <w:rPr>
          <w:rFonts w:ascii="Times New Roman" w:hAnsi="Times New Roman" w:cs="Times New Roman"/>
          <w:b/>
          <w:color w:val="00B05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Методические рекомендации молодым специалистам в работе с детьми, имеющими хромосомные нарушения.</w:t>
      </w:r>
    </w:p>
    <w:p w:rsidR="00082271" w:rsidRDefault="00082271" w:rsidP="00681052">
      <w:pPr>
        <w:jc w:val="right"/>
        <w:rPr>
          <w:rFonts w:ascii="Times New Roman" w:hAnsi="Times New Roman" w:cs="Times New Roman"/>
          <w:sz w:val="32"/>
          <w:szCs w:val="32"/>
        </w:rPr>
      </w:pPr>
      <w:r>
        <w:rPr>
          <w:rFonts w:ascii="Times New Roman" w:hAnsi="Times New Roman" w:cs="Times New Roman"/>
          <w:noProof/>
          <w:sz w:val="36"/>
          <w:szCs w:val="36"/>
          <w:lang w:eastAsia="ru-RU"/>
        </w:rPr>
        <w:drawing>
          <wp:anchor distT="0" distB="0" distL="114300" distR="114300" simplePos="0" relativeHeight="251658240" behindDoc="1" locked="0" layoutInCell="1" allowOverlap="1" wp14:anchorId="3969546E" wp14:editId="18D8CA98">
            <wp:simplePos x="0" y="0"/>
            <wp:positionH relativeFrom="margin">
              <wp:posOffset>100965</wp:posOffset>
            </wp:positionH>
            <wp:positionV relativeFrom="margin">
              <wp:posOffset>1042035</wp:posOffset>
            </wp:positionV>
            <wp:extent cx="2400300" cy="2219325"/>
            <wp:effectExtent l="152400" t="171450" r="228600" b="9525"/>
            <wp:wrapSquare wrapText="bothSides"/>
            <wp:docPr id="1" name="Рисунок 1" descr="C:\Users\Психолог\Desktop\карти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сихолог\Desktop\картинка.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12" t="-3316" b="-11601"/>
                    <a:stretch/>
                  </pic:blipFill>
                  <pic:spPr bwMode="auto">
                    <a:xfrm>
                      <a:off x="0" y="0"/>
                      <a:ext cx="2400300" cy="2219325"/>
                    </a:xfrm>
                    <a:prstGeom prst="rect">
                      <a:avLst/>
                    </a:prstGeom>
                    <a:noFill/>
                    <a:ln>
                      <a:noFill/>
                    </a:ln>
                    <a:effectLst>
                      <a:glow rad="228600">
                        <a:schemeClr val="accent6">
                          <a:satMod val="175000"/>
                          <a:alpha val="40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81052" w:rsidRPr="00681052" w:rsidRDefault="00681052" w:rsidP="003C6723">
      <w:pPr>
        <w:jc w:val="right"/>
        <w:rPr>
          <w:rFonts w:ascii="Times New Roman" w:hAnsi="Times New Roman" w:cs="Times New Roman"/>
          <w:sz w:val="28"/>
          <w:szCs w:val="28"/>
        </w:rPr>
      </w:pPr>
      <w:r>
        <w:rPr>
          <w:rFonts w:ascii="Times New Roman" w:hAnsi="Times New Roman" w:cs="Times New Roman"/>
          <w:sz w:val="32"/>
          <w:szCs w:val="32"/>
        </w:rPr>
        <w:t xml:space="preserve">    </w:t>
      </w:r>
      <w:r w:rsidRPr="00681052">
        <w:rPr>
          <w:rFonts w:ascii="Times New Roman" w:hAnsi="Times New Roman" w:cs="Times New Roman"/>
          <w:sz w:val="28"/>
          <w:szCs w:val="28"/>
        </w:rPr>
        <w:t>Рекомендации составлены</w:t>
      </w:r>
    </w:p>
    <w:p w:rsidR="003C6723" w:rsidRPr="003C6723" w:rsidRDefault="00681052" w:rsidP="003C6723">
      <w:pPr>
        <w:jc w:val="right"/>
        <w:rPr>
          <w:rFonts w:ascii="Times New Roman" w:hAnsi="Times New Roman" w:cs="Times New Roman"/>
          <w:sz w:val="28"/>
          <w:szCs w:val="28"/>
        </w:rPr>
      </w:pPr>
      <w:r w:rsidRPr="00681052">
        <w:rPr>
          <w:rFonts w:ascii="Times New Roman" w:hAnsi="Times New Roman" w:cs="Times New Roman"/>
          <w:sz w:val="28"/>
          <w:szCs w:val="28"/>
        </w:rPr>
        <w:t xml:space="preserve"> педагогом-психологом</w:t>
      </w:r>
      <w:r w:rsidR="003C6723">
        <w:rPr>
          <w:rFonts w:ascii="Times New Roman" w:hAnsi="Times New Roman" w:cs="Times New Roman"/>
          <w:sz w:val="28"/>
          <w:szCs w:val="28"/>
        </w:rPr>
        <w:t xml:space="preserve">  </w:t>
      </w:r>
      <w:r w:rsidR="003C6723">
        <w:rPr>
          <w:rFonts w:ascii="Times New Roman" w:hAnsi="Times New Roman" w:cs="Times New Roman"/>
          <w:sz w:val="28"/>
          <w:szCs w:val="28"/>
          <w:lang w:val="en-US"/>
        </w:rPr>
        <w:t>I</w:t>
      </w:r>
      <w:r w:rsidR="003C6723" w:rsidRPr="003C6723">
        <w:rPr>
          <w:rFonts w:ascii="Times New Roman" w:hAnsi="Times New Roman" w:cs="Times New Roman"/>
          <w:sz w:val="28"/>
          <w:szCs w:val="28"/>
        </w:rPr>
        <w:t xml:space="preserve"> </w:t>
      </w:r>
      <w:r w:rsidR="003C6723">
        <w:rPr>
          <w:rFonts w:ascii="Times New Roman" w:hAnsi="Times New Roman" w:cs="Times New Roman"/>
          <w:sz w:val="28"/>
          <w:szCs w:val="28"/>
        </w:rPr>
        <w:t>категории</w:t>
      </w:r>
    </w:p>
    <w:p w:rsidR="00681052" w:rsidRPr="00681052" w:rsidRDefault="003C6723" w:rsidP="003C6723">
      <w:pPr>
        <w:jc w:val="right"/>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681052" w:rsidRPr="00681052">
        <w:rPr>
          <w:rFonts w:ascii="Times New Roman" w:hAnsi="Times New Roman" w:cs="Times New Roman"/>
          <w:sz w:val="28"/>
          <w:szCs w:val="28"/>
        </w:rPr>
        <w:t>МКОУ «Б</w:t>
      </w:r>
      <w:r>
        <w:rPr>
          <w:rFonts w:ascii="Times New Roman" w:hAnsi="Times New Roman" w:cs="Times New Roman"/>
          <w:sz w:val="28"/>
          <w:szCs w:val="28"/>
        </w:rPr>
        <w:t xml:space="preserve">ахчисарайской </w:t>
      </w:r>
      <w:r w:rsidR="00681052" w:rsidRPr="00681052">
        <w:rPr>
          <w:rFonts w:ascii="Times New Roman" w:hAnsi="Times New Roman" w:cs="Times New Roman"/>
          <w:sz w:val="28"/>
          <w:szCs w:val="28"/>
        </w:rPr>
        <w:t>СОШ №1»</w:t>
      </w:r>
    </w:p>
    <w:p w:rsidR="00681052" w:rsidRDefault="00681052" w:rsidP="003C6723">
      <w:pPr>
        <w:jc w:val="right"/>
        <w:rPr>
          <w:rFonts w:ascii="Times New Roman" w:hAnsi="Times New Roman" w:cs="Times New Roman"/>
          <w:sz w:val="28"/>
          <w:szCs w:val="28"/>
        </w:rPr>
      </w:pPr>
      <w:r w:rsidRPr="00681052">
        <w:rPr>
          <w:rFonts w:ascii="Times New Roman" w:hAnsi="Times New Roman" w:cs="Times New Roman"/>
          <w:sz w:val="28"/>
          <w:szCs w:val="28"/>
        </w:rPr>
        <w:t xml:space="preserve"> </w:t>
      </w:r>
      <w:proofErr w:type="spellStart"/>
      <w:r w:rsidRPr="00681052">
        <w:rPr>
          <w:rFonts w:ascii="Times New Roman" w:hAnsi="Times New Roman" w:cs="Times New Roman"/>
          <w:sz w:val="28"/>
          <w:szCs w:val="28"/>
        </w:rPr>
        <w:t>Е.А.Куринной</w:t>
      </w:r>
      <w:proofErr w:type="spellEnd"/>
      <w:r w:rsidRPr="00681052">
        <w:rPr>
          <w:rFonts w:ascii="Times New Roman" w:hAnsi="Times New Roman" w:cs="Times New Roman"/>
          <w:sz w:val="28"/>
          <w:szCs w:val="28"/>
        </w:rPr>
        <w:t>.</w:t>
      </w:r>
    </w:p>
    <w:p w:rsidR="00082271" w:rsidRDefault="00082271" w:rsidP="00681052">
      <w:pPr>
        <w:jc w:val="right"/>
        <w:rPr>
          <w:rFonts w:ascii="Times New Roman" w:hAnsi="Times New Roman" w:cs="Times New Roman"/>
          <w:sz w:val="28"/>
          <w:szCs w:val="28"/>
        </w:rPr>
      </w:pPr>
    </w:p>
    <w:p w:rsidR="00082271" w:rsidRDefault="00082271" w:rsidP="00681052">
      <w:pPr>
        <w:jc w:val="right"/>
        <w:rPr>
          <w:rFonts w:ascii="Times New Roman" w:hAnsi="Times New Roman" w:cs="Times New Roman"/>
          <w:sz w:val="28"/>
          <w:szCs w:val="28"/>
        </w:rPr>
      </w:pPr>
    </w:p>
    <w:p w:rsidR="00681052" w:rsidRDefault="00681052" w:rsidP="00286D37">
      <w:pPr>
        <w:jc w:val="both"/>
        <w:rPr>
          <w:rFonts w:ascii="Times New Roman" w:hAnsi="Times New Roman" w:cs="Times New Roman"/>
          <w:sz w:val="28"/>
          <w:szCs w:val="28"/>
        </w:rPr>
      </w:pPr>
      <w:r w:rsidRPr="00C12FA1">
        <w:rPr>
          <w:rFonts w:ascii="Times New Roman" w:hAnsi="Times New Roman" w:cs="Times New Roman"/>
          <w:sz w:val="28"/>
          <w:szCs w:val="28"/>
        </w:rPr>
        <w:t xml:space="preserve">Одна из примет нашего времени – удивительный прогресс в разработке </w:t>
      </w:r>
      <w:r>
        <w:rPr>
          <w:rFonts w:ascii="Times New Roman" w:hAnsi="Times New Roman" w:cs="Times New Roman"/>
          <w:sz w:val="28"/>
          <w:szCs w:val="28"/>
        </w:rPr>
        <w:t xml:space="preserve"> и практическом применении новых методов обучения детей с отставанием умственного развития. Родители, а теперь уже и педагоги, стали осознавать потребность таких детей в любви, внимании, поощрении; они убед</w:t>
      </w:r>
      <w:r w:rsidR="00286D37">
        <w:rPr>
          <w:rFonts w:ascii="Times New Roman" w:hAnsi="Times New Roman" w:cs="Times New Roman"/>
          <w:sz w:val="28"/>
          <w:szCs w:val="28"/>
        </w:rPr>
        <w:t>ились в том, что эти дети могут</w:t>
      </w:r>
      <w:r>
        <w:rPr>
          <w:rFonts w:ascii="Times New Roman" w:hAnsi="Times New Roman" w:cs="Times New Roman"/>
          <w:sz w:val="28"/>
          <w:szCs w:val="28"/>
        </w:rPr>
        <w:t>, так же как и другое, с пользой для себя учиться в школе, активно отдыхать и участвовать в жизни общества.</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Одно из следствий такого прогресса в цивилизованных странах то,  что все дети с синдромом Дауна воспитываются в семьях, а не в специальных учреждениях вне дома.</w:t>
      </w:r>
    </w:p>
    <w:p w:rsidR="00830DB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Многие из них посещают обычные детские сады и школы, где учатся читать и писать, находясь среди типично развитых сверстников, особый ребенок получает примеры нормального, соответствующего возрасту поведения, социализируется. </w:t>
      </w:r>
      <w:r w:rsidR="006F2C37">
        <w:rPr>
          <w:rFonts w:ascii="Times New Roman" w:hAnsi="Times New Roman" w:cs="Times New Roman"/>
          <w:sz w:val="28"/>
          <w:szCs w:val="28"/>
        </w:rPr>
        <w:t xml:space="preserve">В нашей стране тоже создаются центры,  ранней психолого-педагогической  помощи и многие дети, достигшие школьного возраста, обучаются в общеобразовательных школах, на инклюзивной форме обучения по специальным адаптированным программам. </w:t>
      </w:r>
      <w:r w:rsidR="00830DB2">
        <w:rPr>
          <w:rFonts w:ascii="Times New Roman" w:hAnsi="Times New Roman" w:cs="Times New Roman"/>
          <w:sz w:val="28"/>
          <w:szCs w:val="28"/>
        </w:rPr>
        <w:t>То есть школы готовы принимать таких детей и подстраиваться под них.</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На сегодняшний день известны случаи психолого-педагогической реабилитации детей с синдромом Дауна, когда в результате огромных усилий  психологов и дефектологов они становились полноценными  </w:t>
      </w:r>
      <w:r w:rsidR="00830DB2">
        <w:rPr>
          <w:rFonts w:ascii="Times New Roman" w:hAnsi="Times New Roman" w:cs="Times New Roman"/>
          <w:sz w:val="28"/>
          <w:szCs w:val="28"/>
        </w:rPr>
        <w:t>членами общества</w:t>
      </w:r>
      <w:r>
        <w:rPr>
          <w:rFonts w:ascii="Times New Roman" w:hAnsi="Times New Roman" w:cs="Times New Roman"/>
          <w:sz w:val="28"/>
          <w:szCs w:val="28"/>
        </w:rPr>
        <w:t>, обучались в обычных школах и даже могли получить высшее образование.</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Это говорит о том, что работа с такими детьми – дело не безнадежное, но требующее специальных знаний и больших душевных и физических затрат.</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Во всем мире людей с синдромом Дауна называют « солнечными» - настолько они добры, дружелюбны, открыты и беззащитны. </w:t>
      </w:r>
      <w:r w:rsidR="006F2C37">
        <w:rPr>
          <w:rFonts w:ascii="Times New Roman" w:hAnsi="Times New Roman" w:cs="Times New Roman"/>
          <w:sz w:val="28"/>
          <w:szCs w:val="28"/>
        </w:rPr>
        <w:t xml:space="preserve">Они просто не способны кого - либо обидеть, поскольку лишены агрессии. </w:t>
      </w:r>
      <w:r>
        <w:rPr>
          <w:rFonts w:ascii="Times New Roman" w:hAnsi="Times New Roman" w:cs="Times New Roman"/>
          <w:sz w:val="28"/>
          <w:szCs w:val="28"/>
        </w:rPr>
        <w:t xml:space="preserve">Они не </w:t>
      </w:r>
      <w:r w:rsidR="00286D37">
        <w:rPr>
          <w:rFonts w:ascii="Times New Roman" w:hAnsi="Times New Roman" w:cs="Times New Roman"/>
          <w:sz w:val="28"/>
          <w:szCs w:val="28"/>
        </w:rPr>
        <w:t xml:space="preserve">умеют обижаться и злиться. И </w:t>
      </w:r>
      <w:r>
        <w:rPr>
          <w:rFonts w:ascii="Times New Roman" w:hAnsi="Times New Roman" w:cs="Times New Roman"/>
          <w:sz w:val="28"/>
          <w:szCs w:val="28"/>
        </w:rPr>
        <w:t xml:space="preserve"> как все дети, они любят играть, танцевать, читать, шалить, узнавать что- то новое.</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Но жить, развиваться, учиться и проявлять свои таланты дети с синдромом Дауна способны лишь в атмосфере любви.  </w:t>
      </w:r>
      <w:r w:rsidR="006F2C37">
        <w:rPr>
          <w:rFonts w:ascii="Times New Roman" w:hAnsi="Times New Roman" w:cs="Times New Roman"/>
          <w:sz w:val="28"/>
          <w:szCs w:val="28"/>
        </w:rPr>
        <w:t>Им нужно чуть больше помощи, внимания и понимания,  как со стороны семьи, так и всего общества.</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Достаточно большая практика в воспитании детей в специальных учреждениях и условиях семья показала, что многие из них способны к жизненно-практическому и элементарному трудовому обучению.</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Некоторые осваивают элементы грамоты и конкретного счета. Эти  дети при правильном обучении и воспитании могут приспособиться к жизни в семье и обществе.  </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w:t>
      </w:r>
      <w:r w:rsidR="006F2C37">
        <w:rPr>
          <w:rFonts w:ascii="Times New Roman" w:hAnsi="Times New Roman" w:cs="Times New Roman"/>
          <w:sz w:val="28"/>
          <w:szCs w:val="28"/>
        </w:rPr>
        <w:t>Поведение детей с болезнью Дауна  в основном характеризуется послушанием, добродушием, ласковостью.</w:t>
      </w:r>
    </w:p>
    <w:p w:rsidR="00F645E8"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w:t>
      </w:r>
      <w:r w:rsidR="006F2C37">
        <w:rPr>
          <w:rFonts w:ascii="Times New Roman" w:hAnsi="Times New Roman" w:cs="Times New Roman"/>
          <w:sz w:val="28"/>
          <w:szCs w:val="28"/>
        </w:rPr>
        <w:t xml:space="preserve">Как правило, дети с хромосомными нарушениями очень эмоциональны – </w:t>
      </w:r>
      <w:r w:rsidR="006F2C37" w:rsidRPr="00F645E8">
        <w:rPr>
          <w:rFonts w:ascii="Times New Roman" w:hAnsi="Times New Roman" w:cs="Times New Roman"/>
          <w:sz w:val="28"/>
          <w:szCs w:val="28"/>
        </w:rPr>
        <w:t>они могут испытывать гнев, страх</w:t>
      </w:r>
      <w:r w:rsidR="006F2C37">
        <w:rPr>
          <w:rFonts w:ascii="Times New Roman" w:hAnsi="Times New Roman" w:cs="Times New Roman"/>
          <w:sz w:val="28"/>
          <w:szCs w:val="28"/>
        </w:rPr>
        <w:t xml:space="preserve">, радость, грусть. </w:t>
      </w:r>
      <w:r w:rsidR="00F645E8">
        <w:rPr>
          <w:rFonts w:ascii="Times New Roman" w:hAnsi="Times New Roman" w:cs="Times New Roman"/>
          <w:sz w:val="28"/>
          <w:szCs w:val="28"/>
        </w:rPr>
        <w:t xml:space="preserve">Но не всегда </w:t>
      </w:r>
      <w:r w:rsidR="00F645E8" w:rsidRPr="00F645E8">
        <w:rPr>
          <w:rFonts w:ascii="Times New Roman" w:hAnsi="Times New Roman" w:cs="Times New Roman"/>
          <w:sz w:val="28"/>
          <w:szCs w:val="28"/>
        </w:rPr>
        <w:t>свои чувства они вы</w:t>
      </w:r>
      <w:r w:rsidR="00F645E8">
        <w:rPr>
          <w:rFonts w:ascii="Times New Roman" w:hAnsi="Times New Roman" w:cs="Times New Roman"/>
          <w:sz w:val="28"/>
          <w:szCs w:val="28"/>
        </w:rPr>
        <w:t xml:space="preserve">ражают </w:t>
      </w:r>
      <w:r w:rsidR="00F645E8" w:rsidRPr="00F645E8">
        <w:rPr>
          <w:rFonts w:ascii="Times New Roman" w:hAnsi="Times New Roman" w:cs="Times New Roman"/>
          <w:sz w:val="28"/>
          <w:szCs w:val="28"/>
        </w:rPr>
        <w:t xml:space="preserve">достаточно ярко, хотя иногда их переживания очень сильны даже по незначительному поводу. У некоторых детей проявляются эпилептоидные черты характера: эгоцентризм, чрезмерная аккуратность, недоброжелательность. </w:t>
      </w:r>
      <w:r w:rsidR="006F2C37" w:rsidRPr="00F645E8">
        <w:rPr>
          <w:rFonts w:ascii="Times New Roman" w:hAnsi="Times New Roman" w:cs="Times New Roman"/>
          <w:sz w:val="28"/>
          <w:szCs w:val="28"/>
        </w:rPr>
        <w:t>Однако</w:t>
      </w:r>
      <w:r w:rsidR="006F2C37">
        <w:rPr>
          <w:rFonts w:ascii="Times New Roman" w:hAnsi="Times New Roman" w:cs="Times New Roman"/>
          <w:sz w:val="28"/>
          <w:szCs w:val="28"/>
        </w:rPr>
        <w:t>,</w:t>
      </w:r>
      <w:r w:rsidR="006F2C37" w:rsidRPr="00F645E8">
        <w:rPr>
          <w:rFonts w:ascii="Times New Roman" w:hAnsi="Times New Roman" w:cs="Times New Roman"/>
          <w:sz w:val="28"/>
          <w:szCs w:val="28"/>
        </w:rPr>
        <w:t xml:space="preserve"> большинство из них ласковы, дружелюбны, уравновешены, любят слушать музыку, им присуще чувство ритма. </w:t>
      </w:r>
      <w:r>
        <w:rPr>
          <w:rFonts w:ascii="Times New Roman" w:hAnsi="Times New Roman" w:cs="Times New Roman"/>
          <w:sz w:val="28"/>
          <w:szCs w:val="28"/>
        </w:rPr>
        <w:t>Ребенок, как правило, не сопротивляется указаниям взрослого и выполняет их в меру своих возможностей.</w:t>
      </w:r>
      <w:r w:rsidR="00F645E8">
        <w:rPr>
          <w:rFonts w:ascii="Times New Roman" w:hAnsi="Times New Roman" w:cs="Times New Roman"/>
          <w:sz w:val="28"/>
          <w:szCs w:val="28"/>
        </w:rPr>
        <w:t xml:space="preserve"> Но не всегда ребенок может контролировать свои эмоции. Понимать, что с ним происходит</w:t>
      </w:r>
      <w:r w:rsidR="00286D37">
        <w:rPr>
          <w:rFonts w:ascii="Times New Roman" w:hAnsi="Times New Roman" w:cs="Times New Roman"/>
          <w:sz w:val="28"/>
          <w:szCs w:val="28"/>
        </w:rPr>
        <w:t>,</w:t>
      </w:r>
      <w:r w:rsidR="00F645E8">
        <w:rPr>
          <w:rFonts w:ascii="Times New Roman" w:hAnsi="Times New Roman" w:cs="Times New Roman"/>
          <w:sz w:val="28"/>
          <w:szCs w:val="28"/>
        </w:rPr>
        <w:t xml:space="preserve"> и различать эмоции других людей ему иногда сложно. Поэтому необходимо обучать детей распознавать эмоции, так как это </w:t>
      </w:r>
      <w:r w:rsidR="00286D37">
        <w:rPr>
          <w:rFonts w:ascii="Times New Roman" w:hAnsi="Times New Roman" w:cs="Times New Roman"/>
          <w:sz w:val="28"/>
          <w:szCs w:val="28"/>
        </w:rPr>
        <w:t xml:space="preserve">понадобится им </w:t>
      </w:r>
      <w:r w:rsidR="00F645E8">
        <w:rPr>
          <w:rFonts w:ascii="Times New Roman" w:hAnsi="Times New Roman" w:cs="Times New Roman"/>
          <w:sz w:val="28"/>
          <w:szCs w:val="28"/>
        </w:rPr>
        <w:t xml:space="preserve">для </w:t>
      </w:r>
      <w:r w:rsidR="00286D37">
        <w:rPr>
          <w:rFonts w:ascii="Times New Roman" w:hAnsi="Times New Roman" w:cs="Times New Roman"/>
          <w:sz w:val="28"/>
          <w:szCs w:val="28"/>
        </w:rPr>
        <w:t>дальнейшей социализации.</w:t>
      </w:r>
    </w:p>
    <w:p w:rsidR="00681052"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Детям с болезнью Дауна доступны некоторые виды элементарной ручной деятельности. У них сохранено восприятие пространственных отношений и цветоразличие. Многие из них соотносят предметы по форме и величине. Все это может служить основой для обучения детей с синдромом Дауна простейшим видам игровой и учебной деятельности.</w:t>
      </w:r>
    </w:p>
    <w:p w:rsidR="00242920" w:rsidRDefault="00242920" w:rsidP="00286D37">
      <w:pPr>
        <w:jc w:val="both"/>
        <w:rPr>
          <w:rFonts w:ascii="Times New Roman" w:hAnsi="Times New Roman" w:cs="Times New Roman"/>
          <w:sz w:val="28"/>
          <w:szCs w:val="28"/>
        </w:rPr>
      </w:pPr>
      <w:r w:rsidRPr="00242920">
        <w:rPr>
          <w:rFonts w:ascii="Times New Roman" w:hAnsi="Times New Roman" w:cs="Times New Roman"/>
          <w:sz w:val="28"/>
          <w:szCs w:val="28"/>
        </w:rPr>
        <w:lastRenderedPageBreak/>
        <w:t xml:space="preserve"> В медицинской литературе синдро</w:t>
      </w:r>
      <w:r>
        <w:rPr>
          <w:rFonts w:ascii="Times New Roman" w:hAnsi="Times New Roman" w:cs="Times New Roman"/>
          <w:sz w:val="28"/>
          <w:szCs w:val="28"/>
        </w:rPr>
        <w:t>м Дауна рассматривается как диф</w:t>
      </w:r>
      <w:r w:rsidRPr="00242920">
        <w:rPr>
          <w:rFonts w:ascii="Times New Roman" w:hAnsi="Times New Roman" w:cs="Times New Roman"/>
          <w:sz w:val="28"/>
          <w:szCs w:val="28"/>
        </w:rPr>
        <w:t>ференцированная форма олигофрении и, следовательно, также подраздел</w:t>
      </w:r>
      <w:r>
        <w:rPr>
          <w:rFonts w:ascii="Times New Roman" w:hAnsi="Times New Roman" w:cs="Times New Roman"/>
          <w:sz w:val="28"/>
          <w:szCs w:val="28"/>
        </w:rPr>
        <w:t>яет</w:t>
      </w:r>
      <w:r w:rsidRPr="00242920">
        <w:rPr>
          <w:rFonts w:ascii="Times New Roman" w:hAnsi="Times New Roman" w:cs="Times New Roman"/>
          <w:sz w:val="28"/>
          <w:szCs w:val="28"/>
        </w:rPr>
        <w:t>ся на степени умственной отсталости. 1. Глубокая степень умственной отсталости. 2. Тяжёлая степень умственной отсталости. 3. Средняя или умеренная степень умственной отсталости. 4. Слабая или лёгкая степень умственной отсталости. Степень умственной отсталости дет</w:t>
      </w:r>
      <w:r>
        <w:rPr>
          <w:rFonts w:ascii="Times New Roman" w:hAnsi="Times New Roman" w:cs="Times New Roman"/>
          <w:sz w:val="28"/>
          <w:szCs w:val="28"/>
        </w:rPr>
        <w:t>ей с синдромом Дауна непосредст</w:t>
      </w:r>
      <w:r w:rsidRPr="00242920">
        <w:rPr>
          <w:rFonts w:ascii="Times New Roman" w:hAnsi="Times New Roman" w:cs="Times New Roman"/>
          <w:sz w:val="28"/>
          <w:szCs w:val="28"/>
        </w:rPr>
        <w:t>венным образом влияет на диапазон различий в возможностях освоения ими академического образования. На практике</w:t>
      </w:r>
      <w:r>
        <w:rPr>
          <w:rFonts w:ascii="Times New Roman" w:hAnsi="Times New Roman" w:cs="Times New Roman"/>
          <w:sz w:val="28"/>
          <w:szCs w:val="28"/>
        </w:rPr>
        <w:t xml:space="preserve"> известны случаи освоения обще</w:t>
      </w:r>
      <w:r w:rsidRPr="00242920">
        <w:rPr>
          <w:rFonts w:ascii="Times New Roman" w:hAnsi="Times New Roman" w:cs="Times New Roman"/>
          <w:sz w:val="28"/>
          <w:szCs w:val="28"/>
        </w:rPr>
        <w:t>образовательной программы лишь детьми с синдромом Дауна, имеющими умеренную или лёгкую степень умственной отсталости. В любом случае, им и, в первую очередь, детям с тяжёлой и глубокой умственной отсталостью необходимо пройти осмотр в местных М</w:t>
      </w:r>
      <w:r>
        <w:rPr>
          <w:rFonts w:ascii="Times New Roman" w:hAnsi="Times New Roman" w:cs="Times New Roman"/>
          <w:sz w:val="28"/>
          <w:szCs w:val="28"/>
        </w:rPr>
        <w:t>СЭ и ПМПК для составления инди</w:t>
      </w:r>
      <w:r w:rsidRPr="00242920">
        <w:rPr>
          <w:rFonts w:ascii="Times New Roman" w:hAnsi="Times New Roman" w:cs="Times New Roman"/>
          <w:sz w:val="28"/>
          <w:szCs w:val="28"/>
        </w:rPr>
        <w:t>видуальной программы реабилитации и адаптированной образовательной программы.</w:t>
      </w:r>
    </w:p>
    <w:p w:rsidR="004068FD" w:rsidRDefault="00E02EA3" w:rsidP="00286D37">
      <w:pPr>
        <w:jc w:val="both"/>
        <w:rPr>
          <w:rFonts w:ascii="Times New Roman" w:hAnsi="Times New Roman" w:cs="Times New Roman"/>
          <w:sz w:val="28"/>
          <w:szCs w:val="28"/>
        </w:rPr>
      </w:pPr>
      <w:r>
        <w:rPr>
          <w:rFonts w:ascii="Times New Roman" w:hAnsi="Times New Roman" w:cs="Times New Roman"/>
          <w:sz w:val="28"/>
          <w:szCs w:val="28"/>
        </w:rPr>
        <w:t>В нашей школе ребенок с хромосомным нарушением обучае</w:t>
      </w:r>
      <w:r w:rsidR="004068FD">
        <w:rPr>
          <w:rFonts w:ascii="Times New Roman" w:hAnsi="Times New Roman" w:cs="Times New Roman"/>
          <w:sz w:val="28"/>
          <w:szCs w:val="28"/>
        </w:rPr>
        <w:t>тся уже 4 год. Конечно, в начале,</w:t>
      </w:r>
      <w:r>
        <w:rPr>
          <w:rFonts w:ascii="Times New Roman" w:hAnsi="Times New Roman" w:cs="Times New Roman"/>
          <w:sz w:val="28"/>
          <w:szCs w:val="28"/>
        </w:rPr>
        <w:t xml:space="preserve"> были трудности, так как опыта работы с такими детьми не было ни у педагогов, ни у психолога, ни у логопеда. Трудности также возникли и с родителями учащихся, того класса, в котором обучался ребенок. Ему необходим был тьютор, который бы помогал ребенку в школе.</w:t>
      </w:r>
      <w:r w:rsidR="004068FD">
        <w:rPr>
          <w:rFonts w:ascii="Times New Roman" w:hAnsi="Times New Roman" w:cs="Times New Roman"/>
          <w:sz w:val="28"/>
          <w:szCs w:val="28"/>
        </w:rPr>
        <w:t xml:space="preserve"> Но и сейчас тьютора нет, а мама в качестве волонтера выполняет его роль. Сейчас ребенок находится на обучении с частичной инклюзией. Обучение основным предметам осуществляется на дому, а в школу он приходит на занятия к логопеду, психологу и на не основные предметы.</w:t>
      </w:r>
      <w:r>
        <w:rPr>
          <w:rFonts w:ascii="Times New Roman" w:hAnsi="Times New Roman" w:cs="Times New Roman"/>
          <w:sz w:val="28"/>
          <w:szCs w:val="28"/>
        </w:rPr>
        <w:t xml:space="preserve"> </w:t>
      </w:r>
      <w:r w:rsidR="004068FD">
        <w:rPr>
          <w:rFonts w:ascii="Times New Roman" w:hAnsi="Times New Roman" w:cs="Times New Roman"/>
          <w:sz w:val="28"/>
          <w:szCs w:val="28"/>
        </w:rPr>
        <w:t xml:space="preserve">Принятие этого ребенка требовало </w:t>
      </w:r>
      <w:r>
        <w:rPr>
          <w:rFonts w:ascii="Times New Roman" w:hAnsi="Times New Roman" w:cs="Times New Roman"/>
          <w:sz w:val="28"/>
          <w:szCs w:val="28"/>
        </w:rPr>
        <w:t xml:space="preserve">огромных усилий: </w:t>
      </w:r>
      <w:r w:rsidR="004068FD">
        <w:rPr>
          <w:rFonts w:ascii="Times New Roman" w:hAnsi="Times New Roman" w:cs="Times New Roman"/>
          <w:sz w:val="28"/>
          <w:szCs w:val="28"/>
        </w:rPr>
        <w:t xml:space="preserve">пересмотр взглядов на эту проблему каждого участника образовательного процесса, проведение </w:t>
      </w:r>
      <w:r>
        <w:rPr>
          <w:rFonts w:ascii="Times New Roman" w:hAnsi="Times New Roman" w:cs="Times New Roman"/>
          <w:sz w:val="28"/>
          <w:szCs w:val="28"/>
        </w:rPr>
        <w:t>просветительских мероприятий</w:t>
      </w:r>
      <w:r w:rsidR="004068FD">
        <w:rPr>
          <w:rFonts w:ascii="Times New Roman" w:hAnsi="Times New Roman" w:cs="Times New Roman"/>
          <w:sz w:val="28"/>
          <w:szCs w:val="28"/>
        </w:rPr>
        <w:t xml:space="preserve"> среди родителей, учащихся, педагогических работников</w:t>
      </w:r>
      <w:r>
        <w:rPr>
          <w:rFonts w:ascii="Times New Roman" w:hAnsi="Times New Roman" w:cs="Times New Roman"/>
          <w:sz w:val="28"/>
          <w:szCs w:val="28"/>
        </w:rPr>
        <w:t>, самообразования в этом направлении</w:t>
      </w:r>
      <w:r w:rsidR="004068FD">
        <w:rPr>
          <w:rFonts w:ascii="Times New Roman" w:hAnsi="Times New Roman" w:cs="Times New Roman"/>
          <w:sz w:val="28"/>
          <w:szCs w:val="28"/>
        </w:rPr>
        <w:t>. Сейчас этот ребенок неотъемлемая часть школы.</w:t>
      </w:r>
    </w:p>
    <w:p w:rsidR="00227B57" w:rsidRDefault="00681052" w:rsidP="00286D37">
      <w:pPr>
        <w:jc w:val="both"/>
        <w:rPr>
          <w:rFonts w:ascii="Times New Roman" w:hAnsi="Times New Roman" w:cs="Times New Roman"/>
          <w:sz w:val="28"/>
          <w:szCs w:val="28"/>
        </w:rPr>
      </w:pPr>
      <w:r>
        <w:rPr>
          <w:rFonts w:ascii="Times New Roman" w:hAnsi="Times New Roman" w:cs="Times New Roman"/>
          <w:sz w:val="28"/>
          <w:szCs w:val="28"/>
        </w:rPr>
        <w:t xml:space="preserve">   Существует достаточно большое количество методик, позволяющих эффективно обучать и развивать детей с синдромом Дауна. Но этот процесс более труден и занимает больше времени, чем усвоение аналогичных умений и знаний обычным ребенком.  Основным дидактическим принципом в обучении таких детей является задействование разных каналов восприятия, то есть разных органов чувств. В первую очередь необходимо обеспечить наглядность обучения, а для улучшения результата подключить осязание, слух  и кинестетические ощущения. Процесс усвоения новых знаний долж</w:t>
      </w:r>
      <w:r w:rsidR="00830DB2">
        <w:rPr>
          <w:rFonts w:ascii="Times New Roman" w:hAnsi="Times New Roman" w:cs="Times New Roman"/>
          <w:sz w:val="28"/>
          <w:szCs w:val="28"/>
        </w:rPr>
        <w:t>ен идти мелкими шагами. Надо ставить перед ребенком достижимые цели, может быть очень маленькие. Б</w:t>
      </w:r>
      <w:r>
        <w:rPr>
          <w:rFonts w:ascii="Times New Roman" w:hAnsi="Times New Roman" w:cs="Times New Roman"/>
          <w:sz w:val="28"/>
          <w:szCs w:val="28"/>
        </w:rPr>
        <w:t xml:space="preserve">олее целесообразно разбивать одно задание </w:t>
      </w:r>
      <w:r>
        <w:rPr>
          <w:rFonts w:ascii="Times New Roman" w:hAnsi="Times New Roman" w:cs="Times New Roman"/>
          <w:sz w:val="28"/>
          <w:szCs w:val="28"/>
        </w:rPr>
        <w:lastRenderedPageBreak/>
        <w:t xml:space="preserve">на несколько частей. </w:t>
      </w:r>
      <w:r w:rsidR="00830DB2">
        <w:rPr>
          <w:rFonts w:ascii="Times New Roman" w:hAnsi="Times New Roman" w:cs="Times New Roman"/>
          <w:sz w:val="28"/>
          <w:szCs w:val="28"/>
        </w:rPr>
        <w:t xml:space="preserve"> </w:t>
      </w:r>
      <w:r w:rsidR="006F2C37">
        <w:rPr>
          <w:rFonts w:ascii="Times New Roman" w:hAnsi="Times New Roman" w:cs="Times New Roman"/>
          <w:sz w:val="28"/>
          <w:szCs w:val="28"/>
        </w:rPr>
        <w:t xml:space="preserve">Хорошо действуем метод «Сначала…, а потом…», метод подкрепления, то есть, сначала необходимо выполнить задание, потом получишь желаемое (посмотришь картинки в книге, поиграешь с игрушками и т.д.). </w:t>
      </w:r>
      <w:r w:rsidR="000D37B5">
        <w:rPr>
          <w:rFonts w:ascii="Times New Roman" w:hAnsi="Times New Roman" w:cs="Times New Roman"/>
          <w:sz w:val="28"/>
          <w:szCs w:val="28"/>
        </w:rPr>
        <w:t xml:space="preserve">В начале занятия можно проводить </w:t>
      </w:r>
      <w:r w:rsidR="006F2C37">
        <w:rPr>
          <w:rFonts w:ascii="Times New Roman" w:hAnsi="Times New Roman" w:cs="Times New Roman"/>
          <w:sz w:val="28"/>
          <w:szCs w:val="28"/>
        </w:rPr>
        <w:t>пальчиковые</w:t>
      </w:r>
      <w:r w:rsidR="000D37B5">
        <w:rPr>
          <w:rFonts w:ascii="Times New Roman" w:hAnsi="Times New Roman" w:cs="Times New Roman"/>
          <w:sz w:val="28"/>
          <w:szCs w:val="28"/>
        </w:rPr>
        <w:t xml:space="preserve"> игры и упражнения. </w:t>
      </w:r>
      <w:r w:rsidR="006F2C37">
        <w:rPr>
          <w:rFonts w:ascii="Times New Roman" w:hAnsi="Times New Roman" w:cs="Times New Roman"/>
          <w:sz w:val="28"/>
          <w:szCs w:val="28"/>
        </w:rPr>
        <w:t xml:space="preserve">Например, пальчиковая игра «Четыре братца» (поднять руку, ладонь выпрямлена, пальцы сомкнуты и проговариваем «Засиделись в избушке братцы», отводим вбок мизинец и задерживаем его на 2-3 секунды «Захотел меньшой прогуляться», мизинец чуть покачивается, затем возвращается на место «Да скучно ему гулять одному», вбок отводим уже два прижатых друг к другу пальца и т.д. пока все пальчики не будут «гулять» вместе, </w:t>
      </w:r>
      <w:r w:rsidR="00657FF8">
        <w:rPr>
          <w:rFonts w:ascii="Times New Roman" w:hAnsi="Times New Roman" w:cs="Times New Roman"/>
          <w:sz w:val="28"/>
          <w:szCs w:val="28"/>
        </w:rPr>
        <w:t>затем рука расслабляется и все повторяют со второй рукой. Упражнения для развития мелкой моторики</w:t>
      </w:r>
      <w:r w:rsidR="00615F99">
        <w:rPr>
          <w:rFonts w:ascii="Times New Roman" w:hAnsi="Times New Roman" w:cs="Times New Roman"/>
          <w:sz w:val="28"/>
          <w:szCs w:val="28"/>
        </w:rPr>
        <w:t>: «Фонарики», «Кулак-ребро-ладонь», «Дом-ежик-замок» и т.д.</w:t>
      </w:r>
    </w:p>
    <w:p w:rsidR="00AD332F" w:rsidRDefault="00681052" w:rsidP="00286D37">
      <w:pPr>
        <w:jc w:val="both"/>
        <w:rPr>
          <w:rFonts w:ascii="Times New Roman" w:hAnsi="Times New Roman" w:cs="Times New Roman"/>
          <w:sz w:val="28"/>
          <w:szCs w:val="28"/>
        </w:rPr>
      </w:pPr>
      <w:r>
        <w:rPr>
          <w:rFonts w:ascii="Times New Roman" w:hAnsi="Times New Roman" w:cs="Times New Roman"/>
          <w:sz w:val="28"/>
          <w:szCs w:val="28"/>
        </w:rPr>
        <w:t>Для решения вопроса о степени интеллектуального развития ребенка с синдромом Дауна и разработки плана коррекционных мероприятий необходимо помнить об особенностях психи</w:t>
      </w:r>
      <w:r w:rsidR="00227B57">
        <w:rPr>
          <w:rFonts w:ascii="Times New Roman" w:hAnsi="Times New Roman" w:cs="Times New Roman"/>
          <w:sz w:val="28"/>
          <w:szCs w:val="28"/>
        </w:rPr>
        <w:t>ческого развития этих детей, учитывать</w:t>
      </w:r>
      <w:r>
        <w:rPr>
          <w:rFonts w:ascii="Times New Roman" w:hAnsi="Times New Roman" w:cs="Times New Roman"/>
          <w:sz w:val="28"/>
          <w:szCs w:val="28"/>
        </w:rPr>
        <w:t xml:space="preserve"> </w:t>
      </w:r>
      <w:r w:rsidR="00227B57">
        <w:rPr>
          <w:rFonts w:ascii="Times New Roman" w:hAnsi="Times New Roman" w:cs="Times New Roman"/>
          <w:sz w:val="28"/>
          <w:szCs w:val="28"/>
        </w:rPr>
        <w:t xml:space="preserve">сильные и слабые стороны ребенка (что он умеет, что еще не умеет делать), его интересы. И в коррекционной работе отталкиваться от этого. Кроме этого коррекционную программу можно корректировать в течение года. </w:t>
      </w:r>
      <w:r w:rsidR="006F2C37">
        <w:rPr>
          <w:rFonts w:ascii="Times New Roman" w:hAnsi="Times New Roman" w:cs="Times New Roman"/>
          <w:sz w:val="28"/>
          <w:szCs w:val="28"/>
        </w:rPr>
        <w:t xml:space="preserve">Если вы видите, что упражнения, которые вы подобрали, ребенок выполнить не может, тогда необходимо подобрать те задания, с которыми он может справиться, пусть и с вашей помощью. </w:t>
      </w:r>
      <w:r w:rsidR="00227B57">
        <w:rPr>
          <w:rFonts w:ascii="Times New Roman" w:hAnsi="Times New Roman" w:cs="Times New Roman"/>
          <w:sz w:val="28"/>
          <w:szCs w:val="28"/>
        </w:rPr>
        <w:t>Тем самым вы создадите ситуацию успеха и желание работать дальше.</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Основной </w:t>
      </w:r>
      <w:r>
        <w:rPr>
          <w:rFonts w:ascii="Times New Roman" w:eastAsia="Times New Roman" w:hAnsi="Times New Roman" w:cs="Times New Roman"/>
          <w:color w:val="000000" w:themeColor="text1"/>
          <w:sz w:val="28"/>
          <w:szCs w:val="28"/>
          <w:lang w:eastAsia="ru-RU"/>
        </w:rPr>
        <w:t>ц</w:t>
      </w:r>
      <w:r w:rsidRPr="00107CB9">
        <w:rPr>
          <w:rFonts w:ascii="Times New Roman" w:eastAsia="Times New Roman" w:hAnsi="Times New Roman" w:cs="Times New Roman"/>
          <w:color w:val="000000" w:themeColor="text1"/>
          <w:sz w:val="28"/>
          <w:szCs w:val="28"/>
          <w:lang w:eastAsia="ru-RU"/>
        </w:rPr>
        <w:t>ель</w:t>
      </w:r>
      <w:r>
        <w:rPr>
          <w:rFonts w:ascii="Times New Roman" w:eastAsia="Times New Roman" w:hAnsi="Times New Roman" w:cs="Times New Roman"/>
          <w:color w:val="000000" w:themeColor="text1"/>
          <w:sz w:val="28"/>
          <w:szCs w:val="28"/>
          <w:lang w:eastAsia="ru-RU"/>
        </w:rPr>
        <w:t>ю</w:t>
      </w:r>
      <w:r w:rsidRPr="00107CB9">
        <w:rPr>
          <w:rFonts w:ascii="Times New Roman" w:eastAsia="Times New Roman" w:hAnsi="Times New Roman" w:cs="Times New Roman"/>
          <w:color w:val="000000" w:themeColor="text1"/>
          <w:sz w:val="28"/>
          <w:szCs w:val="28"/>
          <w:lang w:eastAsia="ru-RU"/>
        </w:rPr>
        <w:t xml:space="preserve"> коррекционно-развивающей рабо</w:t>
      </w:r>
      <w:r w:rsidR="00E02EA3">
        <w:rPr>
          <w:rFonts w:ascii="Times New Roman" w:eastAsia="Times New Roman" w:hAnsi="Times New Roman" w:cs="Times New Roman"/>
          <w:color w:val="000000" w:themeColor="text1"/>
          <w:sz w:val="28"/>
          <w:szCs w:val="28"/>
          <w:lang w:eastAsia="ru-RU"/>
        </w:rPr>
        <w:t xml:space="preserve">ты с детьми с синдромом Дауна является </w:t>
      </w:r>
      <w:r w:rsidRPr="00107CB9">
        <w:rPr>
          <w:rFonts w:ascii="Times New Roman" w:eastAsia="Times New Roman" w:hAnsi="Times New Roman" w:cs="Times New Roman"/>
          <w:color w:val="000000" w:themeColor="text1"/>
          <w:sz w:val="28"/>
          <w:szCs w:val="28"/>
          <w:lang w:eastAsia="ru-RU"/>
        </w:rPr>
        <w:t>их социальная адаптация, приспособление к жизни и возможная интеграция в общество. Необходимо, используя все познавательные способности детей, и, учитывая специфику развития психических процессов, развивать у них жизненно необходимые навыки, чтобы, став взрослыми, они могли самостоятельно себя обслуживать, выполнять в быту простую работу, повысить качество их жизни и жизни их родителей.</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Достижением поставленных целей обеспечивается решение следующих основных задач:</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психических функций детей в процессе работы и как можно более ранняя коррекция их недостатков.</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xml:space="preserve">- воспитание детей с синдромом Дауна, формирование у них правильного поведения. Основное внимание работы направлено на воспитание привычек. У детей необходимо развить навыки культурного поведения в общении с </w:t>
      </w:r>
      <w:r w:rsidRPr="00107CB9">
        <w:rPr>
          <w:rFonts w:ascii="Times New Roman" w:eastAsia="Times New Roman" w:hAnsi="Times New Roman" w:cs="Times New Roman"/>
          <w:color w:val="000000" w:themeColor="text1"/>
          <w:sz w:val="28"/>
          <w:szCs w:val="28"/>
          <w:lang w:eastAsia="ru-RU"/>
        </w:rPr>
        <w:lastRenderedPageBreak/>
        <w:t>людьми, научить их коммуникабельности. Они должны уметь выражать просьбу, уметь защитить себя или избежать опасности. Большое внимание необходимо уделить внешним формам поведения.</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трудовое обучение, выработка навыков самообслуживания и подготовка к посильным видам хозяйственно - бытового труда. Необходимо выработать навыки самообслуживания.</w:t>
      </w:r>
    </w:p>
    <w:p w:rsidR="00107CB9" w:rsidRPr="00107CB9" w:rsidRDefault="006F2C37"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мыслительных операций: умение выделять существенные признаки, обобщать их в едином представлении, устанавливать смысловые причинно</w:t>
      </w:r>
      <w:r>
        <w:rPr>
          <w:rFonts w:ascii="Times New Roman" w:eastAsia="Times New Roman" w:hAnsi="Times New Roman" w:cs="Times New Roman"/>
          <w:color w:val="000000" w:themeColor="text1"/>
          <w:sz w:val="28"/>
          <w:szCs w:val="28"/>
          <w:lang w:eastAsia="ru-RU"/>
        </w:rPr>
        <w:t xml:space="preserve"> </w:t>
      </w:r>
      <w:r w:rsidRPr="00107CB9">
        <w:rPr>
          <w:rFonts w:ascii="Times New Roman" w:eastAsia="Times New Roman" w:hAnsi="Times New Roman" w:cs="Times New Roman"/>
          <w:color w:val="000000" w:themeColor="text1"/>
          <w:sz w:val="28"/>
          <w:szCs w:val="28"/>
          <w:lang w:eastAsia="ru-RU"/>
        </w:rPr>
        <w:t>- следственные связи и отношения.</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умения различать форму воспринимаемых объектов, отличать один предмет от другого, видеть сходство и различие, замечать четкость, яркость, цвет формы.</w:t>
      </w:r>
    </w:p>
    <w:p w:rsidR="00107CB9" w:rsidRPr="00107CB9" w:rsidRDefault="006F2C37"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памяти (слуховой, зрительной, механи</w:t>
      </w:r>
      <w:r>
        <w:rPr>
          <w:rFonts w:ascii="Times New Roman" w:eastAsia="Times New Roman" w:hAnsi="Times New Roman" w:cs="Times New Roman"/>
          <w:color w:val="000000" w:themeColor="text1"/>
          <w:sz w:val="28"/>
          <w:szCs w:val="28"/>
          <w:lang w:eastAsia="ru-RU"/>
        </w:rPr>
        <w:t>ческой, смысловой, оперативной)</w:t>
      </w:r>
      <w:r w:rsidRPr="00107CB9">
        <w:rPr>
          <w:rFonts w:ascii="Times New Roman" w:eastAsia="Times New Roman" w:hAnsi="Times New Roman" w:cs="Times New Roman"/>
          <w:color w:val="000000" w:themeColor="text1"/>
          <w:sz w:val="28"/>
          <w:szCs w:val="28"/>
          <w:lang w:eastAsia="ru-RU"/>
        </w:rPr>
        <w:t>.</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произвольного внимания.</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ориентировки в пространственных расположениях предметов.</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 развитие мелкой моторики.</w:t>
      </w:r>
    </w:p>
    <w:p w:rsidR="00107CB9" w:rsidRPr="00107CB9" w:rsidRDefault="00107CB9" w:rsidP="00286D37">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Организация и структура проведения занятий:</w:t>
      </w:r>
    </w:p>
    <w:p w:rsidR="00107CB9" w:rsidRDefault="00107CB9" w:rsidP="000D37B5">
      <w:pPr>
        <w:spacing w:before="225" w:after="225" w:line="240" w:lineRule="auto"/>
        <w:jc w:val="both"/>
        <w:rPr>
          <w:rFonts w:ascii="Times New Roman" w:eastAsia="Times New Roman" w:hAnsi="Times New Roman" w:cs="Times New Roman"/>
          <w:color w:val="000000" w:themeColor="text1"/>
          <w:sz w:val="28"/>
          <w:szCs w:val="28"/>
          <w:lang w:eastAsia="ru-RU"/>
        </w:rPr>
      </w:pPr>
      <w:r w:rsidRPr="00107CB9">
        <w:rPr>
          <w:rFonts w:ascii="Times New Roman" w:eastAsia="Times New Roman" w:hAnsi="Times New Roman" w:cs="Times New Roman"/>
          <w:color w:val="000000" w:themeColor="text1"/>
          <w:sz w:val="28"/>
          <w:szCs w:val="28"/>
          <w:lang w:eastAsia="ru-RU"/>
        </w:rPr>
        <w:t>Коррекционно-развивающие занятия начина</w:t>
      </w:r>
      <w:r>
        <w:rPr>
          <w:rFonts w:ascii="Times New Roman" w:eastAsia="Times New Roman" w:hAnsi="Times New Roman" w:cs="Times New Roman"/>
          <w:color w:val="000000" w:themeColor="text1"/>
          <w:sz w:val="28"/>
          <w:szCs w:val="28"/>
          <w:lang w:eastAsia="ru-RU"/>
        </w:rPr>
        <w:t>ются в октябре. Они проводятся 2-3</w:t>
      </w:r>
      <w:r w:rsidRPr="00107CB9">
        <w:rPr>
          <w:rFonts w:ascii="Times New Roman" w:eastAsia="Times New Roman" w:hAnsi="Times New Roman" w:cs="Times New Roman"/>
          <w:color w:val="000000" w:themeColor="text1"/>
          <w:sz w:val="28"/>
          <w:szCs w:val="28"/>
          <w:lang w:eastAsia="ru-RU"/>
        </w:rPr>
        <w:t xml:space="preserve"> раза в недел</w:t>
      </w:r>
      <w:r>
        <w:rPr>
          <w:rFonts w:ascii="Times New Roman" w:eastAsia="Times New Roman" w:hAnsi="Times New Roman" w:cs="Times New Roman"/>
          <w:color w:val="000000" w:themeColor="text1"/>
          <w:sz w:val="28"/>
          <w:szCs w:val="28"/>
          <w:lang w:eastAsia="ru-RU"/>
        </w:rPr>
        <w:t>ю в кабинете педагога-психолога, возможно проведение занятий в сенсорной комнате.</w:t>
      </w:r>
      <w:r w:rsidRPr="00107CB9">
        <w:rPr>
          <w:rFonts w:ascii="Times New Roman" w:eastAsia="Times New Roman" w:hAnsi="Times New Roman" w:cs="Times New Roman"/>
          <w:color w:val="000000" w:themeColor="text1"/>
          <w:sz w:val="28"/>
          <w:szCs w:val="28"/>
          <w:lang w:eastAsia="ru-RU"/>
        </w:rPr>
        <w:t xml:space="preserve"> Зан</w:t>
      </w:r>
      <w:r>
        <w:rPr>
          <w:rFonts w:ascii="Times New Roman" w:eastAsia="Times New Roman" w:hAnsi="Times New Roman" w:cs="Times New Roman"/>
          <w:color w:val="000000" w:themeColor="text1"/>
          <w:sz w:val="28"/>
          <w:szCs w:val="28"/>
          <w:lang w:eastAsia="ru-RU"/>
        </w:rPr>
        <w:t>ятия проводятся индивидуально.</w:t>
      </w:r>
      <w:r w:rsidRPr="00107CB9">
        <w:rPr>
          <w:rFonts w:ascii="Times New Roman" w:eastAsia="Times New Roman" w:hAnsi="Times New Roman" w:cs="Times New Roman"/>
          <w:color w:val="000000" w:themeColor="text1"/>
          <w:sz w:val="28"/>
          <w:szCs w:val="28"/>
          <w:lang w:eastAsia="ru-RU"/>
        </w:rPr>
        <w:t xml:space="preserve"> Время</w:t>
      </w:r>
      <w:r w:rsidR="00286D37">
        <w:rPr>
          <w:rFonts w:ascii="Times New Roman" w:eastAsia="Times New Roman" w:hAnsi="Times New Roman" w:cs="Times New Roman"/>
          <w:color w:val="000000" w:themeColor="text1"/>
          <w:sz w:val="28"/>
          <w:szCs w:val="28"/>
          <w:lang w:eastAsia="ru-RU"/>
        </w:rPr>
        <w:t xml:space="preserve"> проведения одного занятия 10-20</w:t>
      </w:r>
      <w:r w:rsidRPr="00107CB9">
        <w:rPr>
          <w:rFonts w:ascii="Times New Roman" w:eastAsia="Times New Roman" w:hAnsi="Times New Roman" w:cs="Times New Roman"/>
          <w:color w:val="000000" w:themeColor="text1"/>
          <w:sz w:val="28"/>
          <w:szCs w:val="28"/>
          <w:lang w:eastAsia="ru-RU"/>
        </w:rPr>
        <w:t xml:space="preserve"> минут.</w:t>
      </w:r>
    </w:p>
    <w:p w:rsidR="000A0C1C" w:rsidRDefault="000A0C1C" w:rsidP="000A0C1C">
      <w:pPr>
        <w:pStyle w:val="a3"/>
        <w:ind w:left="1080"/>
        <w:jc w:val="both"/>
        <w:rPr>
          <w:rFonts w:ascii="Times New Roman" w:hAnsi="Times New Roman" w:cs="Times New Roman"/>
          <w:sz w:val="28"/>
          <w:szCs w:val="28"/>
        </w:rPr>
      </w:pPr>
      <w:r>
        <w:rPr>
          <w:rFonts w:ascii="Times New Roman" w:hAnsi="Times New Roman" w:cs="Times New Roman"/>
          <w:sz w:val="28"/>
          <w:szCs w:val="28"/>
        </w:rPr>
        <w:t>Коррекционная работа в рамках сенсорного воспитания ведется по нескольким направлениям – формирование различных эталонных систем.</w:t>
      </w:r>
    </w:p>
    <w:p w:rsidR="000A0C1C" w:rsidRPr="00C04B41" w:rsidRDefault="000A0C1C" w:rsidP="000A0C1C">
      <w:pPr>
        <w:jc w:val="both"/>
        <w:rPr>
          <w:rFonts w:ascii="Times New Roman" w:hAnsi="Times New Roman" w:cs="Times New Roman"/>
          <w:sz w:val="28"/>
          <w:szCs w:val="28"/>
        </w:rPr>
      </w:pPr>
      <w:r w:rsidRPr="00C04B41">
        <w:rPr>
          <w:rFonts w:ascii="Times New Roman" w:hAnsi="Times New Roman" w:cs="Times New Roman"/>
          <w:sz w:val="28"/>
          <w:szCs w:val="28"/>
          <w:lang w:val="en-US"/>
        </w:rPr>
        <w:t>I</w:t>
      </w:r>
      <w:r w:rsidRPr="00C04B41">
        <w:rPr>
          <w:rFonts w:ascii="Times New Roman" w:hAnsi="Times New Roman" w:cs="Times New Roman"/>
          <w:sz w:val="28"/>
          <w:szCs w:val="28"/>
        </w:rPr>
        <w:t xml:space="preserve"> направление  - формирование представления о цвете предметов. Задача этого этапа – глобальное отождествление ребенком предметов.  Данная работа проходит в 7 этапов.</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Идентификация предметов по признаку цвета.</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Соотношение цвета предмета с эталоном цвета</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Выбор предмета определенного цвета по словесной инструкции взрослого</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Формирование словесного обозначения цвета предмета</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lastRenderedPageBreak/>
        <w:t>Обучение обобщению и классификации предметов по признаку цвета</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Обучение передаче цвета предмета продуктивной деятельности</w:t>
      </w:r>
    </w:p>
    <w:p w:rsidR="000A0C1C" w:rsidRDefault="000A0C1C" w:rsidP="000A0C1C">
      <w:pPr>
        <w:pStyle w:val="a3"/>
        <w:numPr>
          <w:ilvl w:val="1"/>
          <w:numId w:val="2"/>
        </w:numPr>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представления  о форме предмета.</w:t>
      </w:r>
    </w:p>
    <w:p w:rsidR="000A0C1C" w:rsidRPr="00C04B41" w:rsidRDefault="000A0C1C" w:rsidP="000A0C1C">
      <w:pPr>
        <w:jc w:val="both"/>
        <w:rPr>
          <w:rFonts w:ascii="Times New Roman" w:hAnsi="Times New Roman" w:cs="Times New Roman"/>
          <w:sz w:val="28"/>
          <w:szCs w:val="28"/>
        </w:rPr>
      </w:pPr>
      <w:r w:rsidRPr="00C04B41">
        <w:rPr>
          <w:rFonts w:ascii="Times New Roman" w:hAnsi="Times New Roman" w:cs="Times New Roman"/>
          <w:sz w:val="28"/>
          <w:szCs w:val="28"/>
          <w:lang w:val="en-US"/>
        </w:rPr>
        <w:t>II</w:t>
      </w:r>
      <w:r w:rsidRPr="00C04B41">
        <w:rPr>
          <w:rFonts w:ascii="Times New Roman" w:hAnsi="Times New Roman" w:cs="Times New Roman"/>
          <w:sz w:val="28"/>
          <w:szCs w:val="28"/>
        </w:rPr>
        <w:t xml:space="preserve">  - Формирование представлений о форме предметов проходит те</w:t>
      </w:r>
      <w:r>
        <w:rPr>
          <w:rFonts w:ascii="Times New Roman" w:hAnsi="Times New Roman" w:cs="Times New Roman"/>
          <w:sz w:val="28"/>
          <w:szCs w:val="28"/>
        </w:rPr>
        <w:t xml:space="preserve"> </w:t>
      </w:r>
      <w:r w:rsidRPr="00C04B41">
        <w:rPr>
          <w:rFonts w:ascii="Times New Roman" w:hAnsi="Times New Roman" w:cs="Times New Roman"/>
          <w:sz w:val="28"/>
          <w:szCs w:val="28"/>
        </w:rPr>
        <w:t>же этапы, что и формирование представлен</w:t>
      </w:r>
      <w:r>
        <w:rPr>
          <w:rFonts w:ascii="Times New Roman" w:hAnsi="Times New Roman" w:cs="Times New Roman"/>
          <w:sz w:val="28"/>
          <w:szCs w:val="28"/>
        </w:rPr>
        <w:t>ий о цвете</w:t>
      </w:r>
      <w:r w:rsidRPr="00C04B41">
        <w:rPr>
          <w:rFonts w:ascii="Times New Roman" w:hAnsi="Times New Roman" w:cs="Times New Roman"/>
          <w:sz w:val="28"/>
          <w:szCs w:val="28"/>
        </w:rPr>
        <w:t>.</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2.1  Идентификация предметов в целом</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2.2 Идентификация предметов по форме</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2.3 соотношение формы предмета с эталоном формы</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2.4 Выбор геометрической фигуры по словесной инструкции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2.5 формирование умения словесно обозначить форму предмета</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2.6 обобщение разноцветных геометрических фигур</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2.7 классификация по форме, без контурных эталонов</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2.8 нахождение в окружающем мире предметов определенной формы</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2.9 Изготовление аппликаций из геометрических фигур</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 формирование представлений о величине</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3.1 формирование представлений о больших и маленьких предметах</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3.2 формирование представлений о длине предмета: «длинный-короткий»</w:t>
      </w:r>
    </w:p>
    <w:p w:rsidR="000A0C1C" w:rsidRDefault="006F2C37" w:rsidP="000A0C1C">
      <w:pPr>
        <w:jc w:val="both"/>
        <w:rPr>
          <w:rFonts w:ascii="Times New Roman" w:hAnsi="Times New Roman" w:cs="Times New Roman"/>
          <w:sz w:val="28"/>
          <w:szCs w:val="28"/>
        </w:rPr>
      </w:pPr>
      <w:r>
        <w:rPr>
          <w:rFonts w:ascii="Times New Roman" w:hAnsi="Times New Roman" w:cs="Times New Roman"/>
          <w:sz w:val="28"/>
          <w:szCs w:val="28"/>
        </w:rPr>
        <w:t>3.3 формирование представлений о ширине: « широкий - узкий»</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3.4 формирование представлений о высоте «высокий – низкий»</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 Формирование пространственных представлений</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4.1 формирование ориентации в пространственном окружении на себе:</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 Я – точка отсчета»</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4.2 формирование ориентации в пространственном окружении другого человека</w:t>
      </w:r>
    </w:p>
    <w:p w:rsidR="000A0C1C" w:rsidRDefault="006F2C37" w:rsidP="000A0C1C">
      <w:pPr>
        <w:jc w:val="both"/>
        <w:rPr>
          <w:rFonts w:ascii="Times New Roman" w:hAnsi="Times New Roman" w:cs="Times New Roman"/>
          <w:sz w:val="28"/>
          <w:szCs w:val="28"/>
        </w:rPr>
      </w:pPr>
      <w:r>
        <w:rPr>
          <w:rFonts w:ascii="Times New Roman" w:hAnsi="Times New Roman" w:cs="Times New Roman"/>
          <w:sz w:val="28"/>
          <w:szCs w:val="28"/>
        </w:rPr>
        <w:t>4.3 ориентировка по основным пространственным  направлениям (лицо, туловище, грудь, голова – находятся вверху, ноги – внизу, животик – спереди, спинка – сзади)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lastRenderedPageBreak/>
        <w:t>4.4 ориентация на листе бумаги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xml:space="preserve"> – Формирование представлений о времени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5.1 Формирование суток</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5.2 Формирование представлений о временах года</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5.3 формирование временных понятий:</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 вчера – сегодня – завтра».</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5.4 Формирование временных понятий: « дни недели»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xml:space="preserve"> Формирование тактильно двигательного восприятия</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6.1 Ориентация в тактильных ощущениях</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6.2 развитие зрительно двигательной координации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6.3 развитие стереогнозиса – это узнавание предмета и фактуры материала на ощупь</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VII</w:t>
      </w:r>
      <w:r>
        <w:rPr>
          <w:rFonts w:ascii="Times New Roman" w:hAnsi="Times New Roman" w:cs="Times New Roman"/>
          <w:sz w:val="28"/>
          <w:szCs w:val="28"/>
        </w:rPr>
        <w:t xml:space="preserve"> – коррекция слухового восприятия – имеет первостепенное значение для развития речи</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7.1 слуховое восприятие не речевых звуков</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7.2 слуховое восприятие речевых звуков</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7.3 развитие ритмического  слуха</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lang w:val="en-US"/>
        </w:rPr>
        <w:t>VIII</w:t>
      </w:r>
      <w:r>
        <w:rPr>
          <w:rFonts w:ascii="Times New Roman" w:hAnsi="Times New Roman" w:cs="Times New Roman"/>
          <w:sz w:val="28"/>
          <w:szCs w:val="28"/>
        </w:rPr>
        <w:t xml:space="preserve"> – коррекция мышления</w:t>
      </w: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Мышление обеспечивает не только мышление ребенка, но и его социализацию.</w:t>
      </w:r>
    </w:p>
    <w:p w:rsidR="000A0C1C" w:rsidRPr="000D37B5" w:rsidRDefault="000A0C1C" w:rsidP="000A0C1C">
      <w:pPr>
        <w:spacing w:before="225" w:after="225" w:line="240" w:lineRule="auto"/>
        <w:jc w:val="both"/>
        <w:rPr>
          <w:rFonts w:ascii="Times New Roman" w:eastAsia="Times New Roman" w:hAnsi="Times New Roman" w:cs="Times New Roman"/>
          <w:color w:val="000000" w:themeColor="text1"/>
          <w:sz w:val="28"/>
          <w:szCs w:val="28"/>
          <w:lang w:eastAsia="ru-RU"/>
        </w:rPr>
      </w:pPr>
    </w:p>
    <w:p w:rsidR="00286D37" w:rsidRDefault="00242920" w:rsidP="000A0C1C">
      <w:pPr>
        <w:jc w:val="both"/>
        <w:rPr>
          <w:rFonts w:ascii="Times New Roman" w:hAnsi="Times New Roman" w:cs="Times New Roman"/>
          <w:color w:val="000000" w:themeColor="text1"/>
          <w:sz w:val="28"/>
          <w:szCs w:val="28"/>
        </w:rPr>
      </w:pPr>
      <w:r w:rsidRPr="00107CB9">
        <w:rPr>
          <w:rFonts w:ascii="Times New Roman" w:hAnsi="Times New Roman" w:cs="Times New Roman"/>
          <w:color w:val="000000" w:themeColor="text1"/>
          <w:sz w:val="28"/>
          <w:szCs w:val="28"/>
        </w:rPr>
        <w:t xml:space="preserve">Примерная тематика занятий с детьми по социально-бытовой адаптации </w:t>
      </w:r>
      <w:r w:rsidR="00286D37">
        <w:rPr>
          <w:rFonts w:ascii="Times New Roman" w:hAnsi="Times New Roman" w:cs="Times New Roman"/>
          <w:color w:val="000000" w:themeColor="text1"/>
          <w:sz w:val="28"/>
          <w:szCs w:val="28"/>
        </w:rPr>
        <w:t>«Я и моя семья»</w:t>
      </w:r>
    </w:p>
    <w:p w:rsidR="00286D37" w:rsidRPr="00286D37" w:rsidRDefault="00242920" w:rsidP="000A0C1C">
      <w:pPr>
        <w:pStyle w:val="a3"/>
        <w:numPr>
          <w:ilvl w:val="0"/>
          <w:numId w:val="1"/>
        </w:numPr>
        <w:jc w:val="both"/>
        <w:rPr>
          <w:rFonts w:ascii="Times New Roman" w:hAnsi="Times New Roman" w:cs="Times New Roman"/>
          <w:color w:val="000000" w:themeColor="text1"/>
          <w:sz w:val="28"/>
          <w:szCs w:val="28"/>
        </w:rPr>
      </w:pPr>
      <w:r w:rsidRPr="00286D37">
        <w:rPr>
          <w:rFonts w:ascii="Times New Roman" w:hAnsi="Times New Roman" w:cs="Times New Roman"/>
          <w:color w:val="000000" w:themeColor="text1"/>
          <w:sz w:val="28"/>
          <w:szCs w:val="28"/>
        </w:rPr>
        <w:t>Место жительства</w:t>
      </w:r>
      <w:r w:rsidR="00286D37" w:rsidRPr="00286D37">
        <w:rPr>
          <w:rFonts w:ascii="Times New Roman" w:hAnsi="Times New Roman" w:cs="Times New Roman"/>
          <w:color w:val="000000" w:themeColor="text1"/>
          <w:sz w:val="28"/>
          <w:szCs w:val="28"/>
        </w:rPr>
        <w:t>.</w:t>
      </w:r>
    </w:p>
    <w:p w:rsidR="00286D37" w:rsidRP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color w:val="000000" w:themeColor="text1"/>
          <w:sz w:val="28"/>
          <w:szCs w:val="28"/>
        </w:rPr>
        <w:t>Знание и отчетливое произношение своей фамилии и имени.</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color w:val="000000" w:themeColor="text1"/>
          <w:sz w:val="28"/>
          <w:szCs w:val="28"/>
        </w:rPr>
        <w:t xml:space="preserve">Знание своего возраста. Знание своего адреса. Знание </w:t>
      </w:r>
      <w:r w:rsidRPr="00286D37">
        <w:rPr>
          <w:rFonts w:ascii="Times New Roman" w:hAnsi="Times New Roman" w:cs="Times New Roman"/>
          <w:sz w:val="28"/>
          <w:szCs w:val="28"/>
        </w:rPr>
        <w:t>фамилии, имени и отчества отца и матери. Знание имен ближайших родственников, степень их родства.</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lastRenderedPageBreak/>
        <w:t>Права и обязанности каждого члена семьи.</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Семейные праздники.</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Навыки общения и культуры поведения</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Умение обратиться с вопросом, сообщением, передать просьбу, поручение товарищу, взрослому.</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Умение выслушать взрослого.</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Умение благодарить за помощь, за услугу.</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Выработка поведения в общественных местах: на улице, на экскурсии, в кинотеатре, в магазине, в транспорте.</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Улица. Правила уличного движения</w:t>
      </w:r>
      <w:r w:rsidR="00286D37">
        <w:rPr>
          <w:rFonts w:ascii="Times New Roman" w:hAnsi="Times New Roman" w:cs="Times New Roman"/>
          <w:sz w:val="28"/>
          <w:szCs w:val="28"/>
        </w:rPr>
        <w:t>.</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Знание крупных объектов, расположенных вблизи дома</w:t>
      </w:r>
      <w:r w:rsidR="00286D37">
        <w:rPr>
          <w:rFonts w:ascii="Times New Roman" w:hAnsi="Times New Roman" w:cs="Times New Roman"/>
          <w:sz w:val="28"/>
          <w:szCs w:val="28"/>
        </w:rPr>
        <w:t>.</w:t>
      </w:r>
    </w:p>
    <w:p w:rsidR="00286D37" w:rsidRDefault="00286D37" w:rsidP="000A0C1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Пра</w:t>
      </w:r>
      <w:r w:rsidR="00242920" w:rsidRPr="00286D37">
        <w:rPr>
          <w:rFonts w:ascii="Times New Roman" w:hAnsi="Times New Roman" w:cs="Times New Roman"/>
          <w:sz w:val="28"/>
          <w:szCs w:val="28"/>
        </w:rPr>
        <w:t>вила поведения на улице. Соблюдение чистоты и порядка на улице.</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Транспорт Виды транспорта. Элементарные правила дорожного движения и поведения пешеходов. Светофор, переход.</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Изучение пути следования от дома до магазина, газетного киоска и т.д. и обратно.</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Правила поведения пассажиров в транспорте. Дорожные знаки.</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Магазин Виды магазинов. Что в них продается. Чтение вывесок: «Гастроном», «Универмаг», «Супермарке</w:t>
      </w:r>
      <w:r w:rsidR="00286D37">
        <w:rPr>
          <w:rFonts w:ascii="Times New Roman" w:hAnsi="Times New Roman" w:cs="Times New Roman"/>
          <w:sz w:val="28"/>
          <w:szCs w:val="28"/>
        </w:rPr>
        <w:t>т», «Торговый центр» и др. Посе</w:t>
      </w:r>
      <w:r w:rsidRPr="00286D37">
        <w:rPr>
          <w:rFonts w:ascii="Times New Roman" w:hAnsi="Times New Roman" w:cs="Times New Roman"/>
          <w:sz w:val="28"/>
          <w:szCs w:val="28"/>
        </w:rPr>
        <w:t>щение близлежащих магазинов. Объяснить, что делают кассиры, продавцы. Знание цен основных хлебобулочных изделий, молочных продуктов.</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Практические закупки товаров в обычных магазинах.</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Почта Виды почтовых отправлени</w:t>
      </w:r>
      <w:r w:rsidR="00286D37">
        <w:rPr>
          <w:rFonts w:ascii="Times New Roman" w:hAnsi="Times New Roman" w:cs="Times New Roman"/>
          <w:sz w:val="28"/>
          <w:szCs w:val="28"/>
        </w:rPr>
        <w:t>й: письма, открытки, бандероли.</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Одежда и обувь Поддержание одежды и обуви в чистоте и порядке. Значение одежды, обуви, головных уборов для сохранения здоровья человека. Виды и назначение одежды и обуви в зависимости от времени года.</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Стирка и глажение мелких вещей.</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Служба быта Мастерские службы быта: по ремонту обуви, одежды, бытовых электрических приборов, час</w:t>
      </w:r>
      <w:r w:rsidR="00286D37">
        <w:rPr>
          <w:rFonts w:ascii="Times New Roman" w:hAnsi="Times New Roman" w:cs="Times New Roman"/>
          <w:sz w:val="28"/>
          <w:szCs w:val="28"/>
        </w:rPr>
        <w:t>ов и др.</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Б</w:t>
      </w:r>
      <w:r w:rsidR="000D37B5">
        <w:rPr>
          <w:rFonts w:ascii="Times New Roman" w:hAnsi="Times New Roman" w:cs="Times New Roman"/>
          <w:sz w:val="28"/>
          <w:szCs w:val="28"/>
        </w:rPr>
        <w:t xml:space="preserve">ольницы, поликлиники </w:t>
      </w:r>
      <w:r w:rsidRPr="00286D37">
        <w:rPr>
          <w:rFonts w:ascii="Times New Roman" w:hAnsi="Times New Roman" w:cs="Times New Roman"/>
          <w:sz w:val="28"/>
          <w:szCs w:val="28"/>
        </w:rPr>
        <w:t xml:space="preserve"> по месту жительства. Запись в регистратуре. Тренировка в умении вы</w:t>
      </w:r>
      <w:r w:rsidR="00286D37">
        <w:rPr>
          <w:rFonts w:ascii="Times New Roman" w:hAnsi="Times New Roman" w:cs="Times New Roman"/>
          <w:sz w:val="28"/>
          <w:szCs w:val="28"/>
        </w:rPr>
        <w:t>звать врача на дом по телефону.</w:t>
      </w:r>
    </w:p>
    <w:p w:rsidR="00286D37"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Питание</w:t>
      </w:r>
      <w:r w:rsidR="000D37B5">
        <w:rPr>
          <w:rFonts w:ascii="Times New Roman" w:hAnsi="Times New Roman" w:cs="Times New Roman"/>
          <w:sz w:val="28"/>
          <w:szCs w:val="28"/>
        </w:rPr>
        <w:t>.</w:t>
      </w:r>
      <w:r w:rsidRPr="00286D37">
        <w:rPr>
          <w:rFonts w:ascii="Times New Roman" w:hAnsi="Times New Roman" w:cs="Times New Roman"/>
          <w:sz w:val="28"/>
          <w:szCs w:val="28"/>
        </w:rPr>
        <w:t xml:space="preserve"> Правила и приемы хранени</w:t>
      </w:r>
      <w:r w:rsidR="00286D37">
        <w:rPr>
          <w:rFonts w:ascii="Times New Roman" w:hAnsi="Times New Roman" w:cs="Times New Roman"/>
          <w:sz w:val="28"/>
          <w:szCs w:val="28"/>
        </w:rPr>
        <w:t>я продуктов и готовой пищи. Пра</w:t>
      </w:r>
      <w:r w:rsidRPr="00286D37">
        <w:rPr>
          <w:rFonts w:ascii="Times New Roman" w:hAnsi="Times New Roman" w:cs="Times New Roman"/>
          <w:sz w:val="28"/>
          <w:szCs w:val="28"/>
        </w:rPr>
        <w:t>вила и приемы ухода за посудой и кухонными приборами. Умение поставить чайник на плиту, вскипятить воду, сделать бутерброд.</w:t>
      </w:r>
    </w:p>
    <w:p w:rsidR="00242920" w:rsidRDefault="00242920" w:rsidP="000A0C1C">
      <w:pPr>
        <w:pStyle w:val="a3"/>
        <w:numPr>
          <w:ilvl w:val="0"/>
          <w:numId w:val="1"/>
        </w:numPr>
        <w:jc w:val="both"/>
        <w:rPr>
          <w:rFonts w:ascii="Times New Roman" w:hAnsi="Times New Roman" w:cs="Times New Roman"/>
          <w:sz w:val="28"/>
          <w:szCs w:val="28"/>
        </w:rPr>
      </w:pPr>
      <w:r w:rsidRPr="00286D37">
        <w:rPr>
          <w:rFonts w:ascii="Times New Roman" w:hAnsi="Times New Roman" w:cs="Times New Roman"/>
          <w:sz w:val="28"/>
          <w:szCs w:val="28"/>
        </w:rPr>
        <w:t>Культура поведения</w:t>
      </w:r>
      <w:r w:rsidR="000D37B5">
        <w:rPr>
          <w:rFonts w:ascii="Times New Roman" w:hAnsi="Times New Roman" w:cs="Times New Roman"/>
          <w:sz w:val="28"/>
          <w:szCs w:val="28"/>
        </w:rPr>
        <w:t>.</w:t>
      </w:r>
      <w:r w:rsidRPr="00286D37">
        <w:rPr>
          <w:rFonts w:ascii="Times New Roman" w:hAnsi="Times New Roman" w:cs="Times New Roman"/>
          <w:sz w:val="28"/>
          <w:szCs w:val="28"/>
        </w:rPr>
        <w:t xml:space="preserve"> Адекватность поведения в обществе. Прием гостей и правила хорошего тона с родными, друзьями, знакомыми.</w:t>
      </w:r>
    </w:p>
    <w:p w:rsidR="000A0C1C" w:rsidRDefault="000A0C1C" w:rsidP="000A0C1C">
      <w:pPr>
        <w:jc w:val="both"/>
        <w:rPr>
          <w:rFonts w:ascii="Times New Roman" w:hAnsi="Times New Roman" w:cs="Times New Roman"/>
          <w:sz w:val="28"/>
          <w:szCs w:val="28"/>
        </w:rPr>
      </w:pPr>
    </w:p>
    <w:p w:rsidR="000A0C1C" w:rsidRDefault="000A0C1C" w:rsidP="000A0C1C">
      <w:pPr>
        <w:jc w:val="both"/>
        <w:rPr>
          <w:rFonts w:ascii="Times New Roman" w:hAnsi="Times New Roman" w:cs="Times New Roman"/>
          <w:sz w:val="28"/>
          <w:szCs w:val="28"/>
        </w:rPr>
      </w:pPr>
      <w:r>
        <w:rPr>
          <w:rFonts w:ascii="Times New Roman" w:hAnsi="Times New Roman" w:cs="Times New Roman"/>
          <w:sz w:val="28"/>
          <w:szCs w:val="28"/>
        </w:rPr>
        <w:t>Литература.</w:t>
      </w:r>
    </w:p>
    <w:p w:rsidR="000A0C1C" w:rsidRPr="006F2C37" w:rsidRDefault="0052476E" w:rsidP="000A0C1C">
      <w:pPr>
        <w:jc w:val="both"/>
        <w:rPr>
          <w:rFonts w:ascii="Times New Roman" w:eastAsia="Times New Roman" w:hAnsi="Times New Roman" w:cs="Times New Roman"/>
          <w:color w:val="333333"/>
          <w:sz w:val="28"/>
          <w:szCs w:val="28"/>
          <w:lang w:eastAsia="ru-RU"/>
        </w:rPr>
      </w:pPr>
      <w:r w:rsidRPr="006F2C37">
        <w:rPr>
          <w:rFonts w:ascii="Times New Roman" w:eastAsia="Times New Roman" w:hAnsi="Times New Roman" w:cs="Times New Roman"/>
          <w:color w:val="333333"/>
          <w:sz w:val="28"/>
          <w:szCs w:val="28"/>
          <w:lang w:eastAsia="ru-RU"/>
        </w:rPr>
        <w:t>1.</w:t>
      </w:r>
      <w:r w:rsidR="000A0C1C" w:rsidRPr="006F2C37">
        <w:rPr>
          <w:rFonts w:ascii="Times New Roman" w:eastAsia="Times New Roman" w:hAnsi="Times New Roman" w:cs="Times New Roman"/>
          <w:color w:val="333333"/>
          <w:sz w:val="28"/>
          <w:szCs w:val="28"/>
          <w:lang w:eastAsia="ru-RU"/>
        </w:rPr>
        <w:t xml:space="preserve">Т. П. Медведева «Развитие познавательной деятельности детей с синдромом Дауна». </w:t>
      </w:r>
      <w:r w:rsidR="006F2C37">
        <w:rPr>
          <w:rFonts w:ascii="Times New Roman" w:eastAsia="Times New Roman" w:hAnsi="Times New Roman" w:cs="Times New Roman"/>
          <w:color w:val="333333"/>
          <w:sz w:val="28"/>
          <w:szCs w:val="28"/>
          <w:lang w:eastAsia="ru-RU"/>
        </w:rPr>
        <w:t>М.</w:t>
      </w:r>
      <w:r w:rsidR="006F2C37" w:rsidRPr="006F2C37">
        <w:rPr>
          <w:rFonts w:ascii="Times New Roman" w:eastAsia="Times New Roman" w:hAnsi="Times New Roman" w:cs="Times New Roman"/>
          <w:color w:val="333333"/>
          <w:sz w:val="28"/>
          <w:szCs w:val="28"/>
          <w:lang w:eastAsia="ru-RU"/>
        </w:rPr>
        <w:t>: Монолит</w:t>
      </w:r>
    </w:p>
    <w:p w:rsidR="006F2C37" w:rsidRDefault="0052476E" w:rsidP="000A0C1C">
      <w:pPr>
        <w:jc w:val="both"/>
        <w:rPr>
          <w:rFonts w:ascii="Times New Roman" w:hAnsi="Times New Roman" w:cs="Times New Roman"/>
          <w:sz w:val="28"/>
          <w:szCs w:val="28"/>
        </w:rPr>
      </w:pPr>
      <w:r w:rsidRPr="0052476E">
        <w:rPr>
          <w:rFonts w:ascii="Times New Roman" w:hAnsi="Times New Roman" w:cs="Times New Roman"/>
          <w:sz w:val="28"/>
          <w:szCs w:val="28"/>
        </w:rPr>
        <w:t xml:space="preserve">2. </w:t>
      </w:r>
      <w:r w:rsidR="006F2C37" w:rsidRPr="0052476E">
        <w:rPr>
          <w:rFonts w:ascii="Times New Roman" w:hAnsi="Times New Roman" w:cs="Times New Roman"/>
          <w:sz w:val="28"/>
          <w:szCs w:val="28"/>
        </w:rPr>
        <w:t>Андрющенко Т.Ю., Карабек</w:t>
      </w:r>
      <w:r w:rsidR="006F2C37">
        <w:rPr>
          <w:rFonts w:ascii="Times New Roman" w:hAnsi="Times New Roman" w:cs="Times New Roman"/>
          <w:sz w:val="28"/>
          <w:szCs w:val="28"/>
        </w:rPr>
        <w:t>ова Н.В. Коррекционные и разви</w:t>
      </w:r>
      <w:r w:rsidR="006F2C37" w:rsidRPr="0052476E">
        <w:rPr>
          <w:rFonts w:ascii="Times New Roman" w:hAnsi="Times New Roman" w:cs="Times New Roman"/>
          <w:sz w:val="28"/>
          <w:szCs w:val="28"/>
        </w:rPr>
        <w:t xml:space="preserve">вающие игры для детей 6-10 лет. – </w:t>
      </w:r>
      <w:r w:rsidRPr="0052476E">
        <w:rPr>
          <w:rFonts w:ascii="Times New Roman" w:hAnsi="Times New Roman" w:cs="Times New Roman"/>
          <w:sz w:val="28"/>
          <w:szCs w:val="28"/>
        </w:rPr>
        <w:t xml:space="preserve">М., 2003. </w:t>
      </w:r>
    </w:p>
    <w:p w:rsidR="006F2C37" w:rsidRDefault="006F2C37" w:rsidP="000A0C1C">
      <w:pPr>
        <w:jc w:val="both"/>
        <w:rPr>
          <w:rFonts w:ascii="Times New Roman" w:hAnsi="Times New Roman" w:cs="Times New Roman"/>
          <w:sz w:val="28"/>
          <w:szCs w:val="28"/>
        </w:rPr>
      </w:pPr>
      <w:r>
        <w:rPr>
          <w:rFonts w:ascii="Times New Roman" w:hAnsi="Times New Roman" w:cs="Times New Roman"/>
          <w:sz w:val="28"/>
          <w:szCs w:val="28"/>
        </w:rPr>
        <w:t>3</w:t>
      </w:r>
      <w:r w:rsidR="0052476E" w:rsidRPr="0052476E">
        <w:rPr>
          <w:rFonts w:ascii="Times New Roman" w:hAnsi="Times New Roman" w:cs="Times New Roman"/>
          <w:sz w:val="28"/>
          <w:szCs w:val="28"/>
        </w:rPr>
        <w:t xml:space="preserve">. </w:t>
      </w:r>
      <w:r w:rsidRPr="0052476E">
        <w:rPr>
          <w:rFonts w:ascii="Times New Roman" w:hAnsi="Times New Roman" w:cs="Times New Roman"/>
          <w:sz w:val="28"/>
          <w:szCs w:val="28"/>
        </w:rPr>
        <w:t>Анькина Ю.А, Козлов В.В., Терехова З.М., Чеботарёва Е.Ю. Экспериментальное обучение и воспитание</w:t>
      </w:r>
      <w:r>
        <w:rPr>
          <w:rFonts w:ascii="Times New Roman" w:hAnsi="Times New Roman" w:cs="Times New Roman"/>
          <w:sz w:val="28"/>
          <w:szCs w:val="28"/>
        </w:rPr>
        <w:t xml:space="preserve"> детей с синдромом Дауна в спе</w:t>
      </w:r>
      <w:r w:rsidRPr="0052476E">
        <w:rPr>
          <w:rFonts w:ascii="Times New Roman" w:hAnsi="Times New Roman" w:cs="Times New Roman"/>
          <w:sz w:val="28"/>
          <w:szCs w:val="28"/>
        </w:rPr>
        <w:t>циальной (коррекционной) школе-интерна</w:t>
      </w:r>
      <w:r>
        <w:rPr>
          <w:rFonts w:ascii="Times New Roman" w:hAnsi="Times New Roman" w:cs="Times New Roman"/>
          <w:sz w:val="28"/>
          <w:szCs w:val="28"/>
        </w:rPr>
        <w:t>те VIII вида г. Оленегорска Мур</w:t>
      </w:r>
      <w:r w:rsidRPr="0052476E">
        <w:rPr>
          <w:rFonts w:ascii="Times New Roman" w:hAnsi="Times New Roman" w:cs="Times New Roman"/>
          <w:sz w:val="28"/>
          <w:szCs w:val="28"/>
        </w:rPr>
        <w:t xml:space="preserve">манской области. - </w:t>
      </w:r>
      <w:r w:rsidR="0052476E" w:rsidRPr="0052476E">
        <w:rPr>
          <w:rFonts w:ascii="Times New Roman" w:hAnsi="Times New Roman" w:cs="Times New Roman"/>
          <w:sz w:val="28"/>
          <w:szCs w:val="28"/>
        </w:rPr>
        <w:t>Мурманск, 2004.</w:t>
      </w:r>
    </w:p>
    <w:p w:rsidR="0052476E" w:rsidRPr="0052476E" w:rsidRDefault="006F2C37" w:rsidP="000A0C1C">
      <w:pPr>
        <w:jc w:val="both"/>
        <w:rPr>
          <w:rFonts w:ascii="Times New Roman" w:hAnsi="Times New Roman" w:cs="Times New Roman"/>
          <w:sz w:val="28"/>
          <w:szCs w:val="28"/>
        </w:rPr>
      </w:pPr>
      <w:r>
        <w:rPr>
          <w:rFonts w:ascii="Times New Roman" w:hAnsi="Times New Roman" w:cs="Times New Roman"/>
          <w:sz w:val="28"/>
          <w:szCs w:val="28"/>
        </w:rPr>
        <w:t xml:space="preserve"> 4</w:t>
      </w:r>
      <w:r w:rsidR="0052476E" w:rsidRPr="0052476E">
        <w:rPr>
          <w:rFonts w:ascii="Times New Roman" w:hAnsi="Times New Roman" w:cs="Times New Roman"/>
          <w:sz w:val="28"/>
          <w:szCs w:val="28"/>
        </w:rPr>
        <w:t xml:space="preserve">. </w:t>
      </w:r>
      <w:r w:rsidRPr="0052476E">
        <w:rPr>
          <w:rFonts w:ascii="Times New Roman" w:hAnsi="Times New Roman" w:cs="Times New Roman"/>
          <w:sz w:val="28"/>
          <w:szCs w:val="28"/>
        </w:rPr>
        <w:t>Баряева Л.Б., Гаврилушкина О.П.</w:t>
      </w:r>
      <w:r>
        <w:rPr>
          <w:rFonts w:ascii="Times New Roman" w:hAnsi="Times New Roman" w:cs="Times New Roman"/>
          <w:sz w:val="28"/>
          <w:szCs w:val="28"/>
        </w:rPr>
        <w:t>, Зарин А.П., Соколова Н.Д. Про</w:t>
      </w:r>
      <w:r w:rsidRPr="0052476E">
        <w:rPr>
          <w:rFonts w:ascii="Times New Roman" w:hAnsi="Times New Roman" w:cs="Times New Roman"/>
          <w:sz w:val="28"/>
          <w:szCs w:val="28"/>
        </w:rPr>
        <w:t>грамма воспитания и обучения дошкольни</w:t>
      </w:r>
      <w:r>
        <w:rPr>
          <w:rFonts w:ascii="Times New Roman" w:hAnsi="Times New Roman" w:cs="Times New Roman"/>
          <w:sz w:val="28"/>
          <w:szCs w:val="28"/>
        </w:rPr>
        <w:t>ков с интеллектуальной недоста</w:t>
      </w:r>
      <w:r w:rsidRPr="0052476E">
        <w:rPr>
          <w:rFonts w:ascii="Times New Roman" w:hAnsi="Times New Roman" w:cs="Times New Roman"/>
          <w:sz w:val="28"/>
          <w:szCs w:val="28"/>
        </w:rPr>
        <w:t xml:space="preserve">точностью. – </w:t>
      </w:r>
      <w:r w:rsidR="0052476E" w:rsidRPr="0052476E">
        <w:rPr>
          <w:rFonts w:ascii="Times New Roman" w:hAnsi="Times New Roman" w:cs="Times New Roman"/>
          <w:sz w:val="28"/>
          <w:szCs w:val="28"/>
        </w:rPr>
        <w:t>С-Пб.: Союз, 2001.</w:t>
      </w:r>
    </w:p>
    <w:p w:rsidR="00107CB9" w:rsidRPr="0052476E" w:rsidRDefault="00107CB9" w:rsidP="000A0C1C">
      <w:pPr>
        <w:jc w:val="both"/>
        <w:rPr>
          <w:rFonts w:ascii="Times New Roman" w:hAnsi="Times New Roman" w:cs="Times New Roman"/>
          <w:sz w:val="28"/>
          <w:szCs w:val="28"/>
        </w:rPr>
      </w:pPr>
    </w:p>
    <w:p w:rsidR="00242920" w:rsidRPr="0052476E" w:rsidRDefault="00242920" w:rsidP="000A0C1C">
      <w:pPr>
        <w:jc w:val="both"/>
        <w:rPr>
          <w:rFonts w:ascii="Times New Roman" w:hAnsi="Times New Roman" w:cs="Times New Roman"/>
          <w:sz w:val="28"/>
          <w:szCs w:val="28"/>
        </w:rPr>
      </w:pPr>
    </w:p>
    <w:p w:rsidR="00681052" w:rsidRPr="0052476E" w:rsidRDefault="00681052" w:rsidP="000A0C1C">
      <w:pPr>
        <w:jc w:val="both"/>
        <w:rPr>
          <w:rFonts w:ascii="Times New Roman" w:hAnsi="Times New Roman" w:cs="Times New Roman"/>
          <w:sz w:val="28"/>
          <w:szCs w:val="28"/>
        </w:rPr>
      </w:pPr>
    </w:p>
    <w:p w:rsidR="00681052" w:rsidRPr="00681052" w:rsidRDefault="00681052" w:rsidP="000A0C1C">
      <w:pPr>
        <w:jc w:val="both"/>
        <w:rPr>
          <w:rFonts w:ascii="Times New Roman" w:hAnsi="Times New Roman" w:cs="Times New Roman"/>
          <w:sz w:val="28"/>
          <w:szCs w:val="28"/>
        </w:rPr>
      </w:pPr>
    </w:p>
    <w:p w:rsidR="00681052" w:rsidRPr="00681052" w:rsidRDefault="00681052" w:rsidP="000A0C1C">
      <w:pPr>
        <w:jc w:val="both"/>
        <w:rPr>
          <w:rFonts w:ascii="Times New Roman" w:hAnsi="Times New Roman" w:cs="Times New Roman"/>
          <w:sz w:val="28"/>
          <w:szCs w:val="28"/>
        </w:rPr>
      </w:pPr>
    </w:p>
    <w:sectPr w:rsidR="00681052" w:rsidRPr="00681052" w:rsidSect="00FE5E8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42" w:rsidRDefault="00556D42" w:rsidP="00FE5E88">
      <w:pPr>
        <w:spacing w:after="0" w:line="240" w:lineRule="auto"/>
      </w:pPr>
      <w:r>
        <w:separator/>
      </w:r>
    </w:p>
  </w:endnote>
  <w:endnote w:type="continuationSeparator" w:id="0">
    <w:p w:rsidR="00556D42" w:rsidRDefault="00556D42" w:rsidP="00FE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88" w:rsidRDefault="00FE5E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3631"/>
      <w:docPartObj>
        <w:docPartGallery w:val="Page Numbers (Bottom of Page)"/>
        <w:docPartUnique/>
      </w:docPartObj>
    </w:sdtPr>
    <w:sdtEndPr/>
    <w:sdtContent>
      <w:p w:rsidR="00FE5E88" w:rsidRDefault="00FE5E88">
        <w:pPr>
          <w:pStyle w:val="a6"/>
          <w:jc w:val="right"/>
        </w:pPr>
        <w:r>
          <w:fldChar w:fldCharType="begin"/>
        </w:r>
        <w:r>
          <w:instrText>PAGE   \* MERGEFORMAT</w:instrText>
        </w:r>
        <w:r>
          <w:fldChar w:fldCharType="separate"/>
        </w:r>
        <w:r w:rsidR="003C6723">
          <w:rPr>
            <w:noProof/>
          </w:rPr>
          <w:t>9</w:t>
        </w:r>
        <w:r>
          <w:fldChar w:fldCharType="end"/>
        </w:r>
      </w:p>
    </w:sdtContent>
  </w:sdt>
  <w:p w:rsidR="00FE5E88" w:rsidRDefault="00FE5E8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88" w:rsidRDefault="00FE5E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42" w:rsidRDefault="00556D42" w:rsidP="00FE5E88">
      <w:pPr>
        <w:spacing w:after="0" w:line="240" w:lineRule="auto"/>
      </w:pPr>
      <w:r>
        <w:separator/>
      </w:r>
    </w:p>
  </w:footnote>
  <w:footnote w:type="continuationSeparator" w:id="0">
    <w:p w:rsidR="00556D42" w:rsidRDefault="00556D42" w:rsidP="00FE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88" w:rsidRDefault="00FE5E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88" w:rsidRDefault="00FE5E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88" w:rsidRDefault="00FE5E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1620"/>
    <w:multiLevelType w:val="multilevel"/>
    <w:tmpl w:val="DC367E14"/>
    <w:lvl w:ilvl="0">
      <w:start w:val="1"/>
      <w:numFmt w:val="decimal"/>
      <w:lvlText w:val="%1"/>
      <w:lvlJc w:val="left"/>
      <w:pPr>
        <w:ind w:left="495" w:hanging="495"/>
      </w:pPr>
      <w:rPr>
        <w:rFonts w:hint="default"/>
      </w:rPr>
    </w:lvl>
    <w:lvl w:ilvl="1">
      <w:start w:val="1"/>
      <w:numFmt w:val="decimal"/>
      <w:lvlText w:val="%1.%2"/>
      <w:lvlJc w:val="left"/>
      <w:pPr>
        <w:ind w:left="1575" w:hanging="49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41191906"/>
    <w:multiLevelType w:val="hybridMultilevel"/>
    <w:tmpl w:val="152ED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E6"/>
    <w:rsid w:val="00082271"/>
    <w:rsid w:val="000A0C1C"/>
    <w:rsid w:val="000D37B5"/>
    <w:rsid w:val="00107CB9"/>
    <w:rsid w:val="00210A84"/>
    <w:rsid w:val="00227B57"/>
    <w:rsid w:val="00242920"/>
    <w:rsid w:val="00263DE6"/>
    <w:rsid w:val="00286D37"/>
    <w:rsid w:val="003C6723"/>
    <w:rsid w:val="004068FD"/>
    <w:rsid w:val="0052476E"/>
    <w:rsid w:val="00556D42"/>
    <w:rsid w:val="00615F99"/>
    <w:rsid w:val="00657FF8"/>
    <w:rsid w:val="00673C8D"/>
    <w:rsid w:val="00681052"/>
    <w:rsid w:val="006F2C37"/>
    <w:rsid w:val="00725930"/>
    <w:rsid w:val="00830DB2"/>
    <w:rsid w:val="008D726E"/>
    <w:rsid w:val="00AD332F"/>
    <w:rsid w:val="00E02EA3"/>
    <w:rsid w:val="00F1079A"/>
    <w:rsid w:val="00F5009D"/>
    <w:rsid w:val="00F645E8"/>
    <w:rsid w:val="00FE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D37"/>
    <w:pPr>
      <w:ind w:left="720"/>
      <w:contextualSpacing/>
    </w:pPr>
  </w:style>
  <w:style w:type="paragraph" w:styleId="a4">
    <w:name w:val="header"/>
    <w:basedOn w:val="a"/>
    <w:link w:val="a5"/>
    <w:uiPriority w:val="99"/>
    <w:unhideWhenUsed/>
    <w:rsid w:val="00FE5E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5E88"/>
  </w:style>
  <w:style w:type="paragraph" w:styleId="a6">
    <w:name w:val="footer"/>
    <w:basedOn w:val="a"/>
    <w:link w:val="a7"/>
    <w:uiPriority w:val="99"/>
    <w:unhideWhenUsed/>
    <w:rsid w:val="00FE5E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5E88"/>
  </w:style>
  <w:style w:type="paragraph" w:styleId="a8">
    <w:name w:val="Balloon Text"/>
    <w:basedOn w:val="a"/>
    <w:link w:val="a9"/>
    <w:uiPriority w:val="99"/>
    <w:semiHidden/>
    <w:unhideWhenUsed/>
    <w:rsid w:val="00F107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0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D37"/>
    <w:pPr>
      <w:ind w:left="720"/>
      <w:contextualSpacing/>
    </w:pPr>
  </w:style>
  <w:style w:type="paragraph" w:styleId="a4">
    <w:name w:val="header"/>
    <w:basedOn w:val="a"/>
    <w:link w:val="a5"/>
    <w:uiPriority w:val="99"/>
    <w:unhideWhenUsed/>
    <w:rsid w:val="00FE5E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5E88"/>
  </w:style>
  <w:style w:type="paragraph" w:styleId="a6">
    <w:name w:val="footer"/>
    <w:basedOn w:val="a"/>
    <w:link w:val="a7"/>
    <w:uiPriority w:val="99"/>
    <w:unhideWhenUsed/>
    <w:rsid w:val="00FE5E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5E88"/>
  </w:style>
  <w:style w:type="paragraph" w:styleId="a8">
    <w:name w:val="Balloon Text"/>
    <w:basedOn w:val="a"/>
    <w:link w:val="a9"/>
    <w:uiPriority w:val="99"/>
    <w:semiHidden/>
    <w:unhideWhenUsed/>
    <w:rsid w:val="00F107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0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13</cp:revision>
  <cp:lastPrinted>2016-01-29T09:29:00Z</cp:lastPrinted>
  <dcterms:created xsi:type="dcterms:W3CDTF">2016-01-29T06:22:00Z</dcterms:created>
  <dcterms:modified xsi:type="dcterms:W3CDTF">2016-01-29T09:30:00Z</dcterms:modified>
</cp:coreProperties>
</file>