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center"/>
        <w:rPr>
          <w:color w:val="111111"/>
          <w:sz w:val="28"/>
          <w:szCs w:val="28"/>
        </w:rPr>
      </w:pPr>
      <w:r w:rsidRPr="00AF02CC">
        <w:rPr>
          <w:rStyle w:val="a5"/>
          <w:b/>
          <w:bCs/>
          <w:color w:val="111111"/>
          <w:sz w:val="28"/>
          <w:szCs w:val="28"/>
        </w:rPr>
        <w:t>Методические рекомендации по мотивации профсоюзного членства для профсоюзных комитетов первичных организаций.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rStyle w:val="a4"/>
          <w:color w:val="111111"/>
          <w:sz w:val="28"/>
          <w:szCs w:val="28"/>
        </w:rPr>
        <w:t>Мотивация профсоюзного членства -</w:t>
      </w:r>
      <w:r w:rsidRPr="00AF02CC">
        <w:rPr>
          <w:color w:val="111111"/>
          <w:sz w:val="28"/>
          <w:szCs w:val="28"/>
        </w:rPr>
        <w:t> побуждение к вступлению и принадлежности к профессиональному союзу работников образования и науки.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rStyle w:val="a4"/>
          <w:color w:val="111111"/>
          <w:sz w:val="28"/>
          <w:szCs w:val="28"/>
        </w:rPr>
        <w:t>Цель - </w:t>
      </w:r>
      <w:r w:rsidRPr="00AF02CC">
        <w:rPr>
          <w:color w:val="111111"/>
          <w:sz w:val="28"/>
          <w:szCs w:val="28"/>
        </w:rPr>
        <w:t xml:space="preserve">разъяснение Закона Республики Беларусь «О профессиональных союзах», Устава Профсоюза, </w:t>
      </w:r>
      <w:bookmarkStart w:id="0" w:name="_GoBack"/>
      <w:bookmarkEnd w:id="0"/>
      <w:r w:rsidRPr="00AF02CC">
        <w:rPr>
          <w:color w:val="111111"/>
          <w:sz w:val="28"/>
          <w:szCs w:val="28"/>
        </w:rPr>
        <w:t>обеспечивающих защиту социально-трудовых прав и профессиональных интересов членов профсоюза и осуществление представительства в социальном партнерстве с нанимателями.</w:t>
      </w:r>
      <w:r w:rsidRPr="00AF02CC">
        <w:rPr>
          <w:color w:val="111111"/>
          <w:sz w:val="28"/>
          <w:szCs w:val="28"/>
        </w:rPr>
        <w:br/>
        <w:t>Осуществляя меры по мотивации профсоюзного членства, профкомы заботятся о численности профсоюзной организации и, следовательно, ее силе. При этом необходимо учитывать внешние и внутренние условия мотивации.</w:t>
      </w:r>
      <w:r w:rsidRPr="00AF02CC">
        <w:rPr>
          <w:color w:val="111111"/>
          <w:sz w:val="28"/>
          <w:szCs w:val="28"/>
        </w:rPr>
        <w:br/>
        <w:t>Профсоюзные организации осуществляют представительство и защиту интересов работников на уровне отрасли, организации, предприятия. Наиболее эффективным инструментом социальной защиты на уровне учреждения является в современных условиях коллективный договор, в котором предусматриваются дополнительные льготы и гарантии для работников по сравнению с теми, что установлены законодательством. Результативность коллективного договора – убедительное свидетельство важности профсоюзного членства.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center"/>
        <w:rPr>
          <w:color w:val="111111"/>
          <w:sz w:val="28"/>
          <w:szCs w:val="28"/>
        </w:rPr>
      </w:pPr>
      <w:r w:rsidRPr="00AF02CC">
        <w:rPr>
          <w:rStyle w:val="a4"/>
          <w:color w:val="111111"/>
          <w:sz w:val="28"/>
          <w:szCs w:val="28"/>
        </w:rPr>
        <w:t>Внешние условия мотивации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Внешние условия мотивации связаны с созданием положительного имиджа (образа) Профсоюза в коллективе учреждения, среди социальных партнеров.</w:t>
      </w:r>
      <w:r w:rsidRPr="00AF02CC">
        <w:rPr>
          <w:color w:val="111111"/>
          <w:sz w:val="28"/>
          <w:szCs w:val="28"/>
        </w:rPr>
        <w:br/>
        <w:t>Реализуя эти условия на уровне организации, профсоюзный комитет может использовать многообразные формы:</w:t>
      </w:r>
      <w:r w:rsidRPr="00AF02CC">
        <w:rPr>
          <w:color w:val="111111"/>
          <w:sz w:val="28"/>
          <w:szCs w:val="28"/>
        </w:rPr>
        <w:br/>
        <w:t xml:space="preserve">участие председателя и членов профсоюзного комитета в собраниях </w:t>
      </w:r>
      <w:r w:rsidRPr="00AF02CC">
        <w:rPr>
          <w:color w:val="111111"/>
          <w:sz w:val="28"/>
          <w:szCs w:val="28"/>
        </w:rPr>
        <w:lastRenderedPageBreak/>
        <w:t>трудового коллектива, совещаниях с информацией о деятельности и результатах работы профсоюзной организации, ее роли в жизни предприятия;</w:t>
      </w:r>
      <w:r w:rsidRPr="00AF02CC">
        <w:rPr>
          <w:color w:val="111111"/>
          <w:sz w:val="28"/>
          <w:szCs w:val="28"/>
        </w:rPr>
        <w:br/>
        <w:t xml:space="preserve">информирование коллектива путем наглядного материала (профсоюзные уголки, настенные информационные стенды, стенные газеты, информационные памятки), новых информационных технологий (Интернета, сайты </w:t>
      </w:r>
      <w:proofErr w:type="gramStart"/>
      <w:r w:rsidRPr="00AF02CC">
        <w:rPr>
          <w:color w:val="111111"/>
          <w:sz w:val="28"/>
          <w:szCs w:val="28"/>
        </w:rPr>
        <w:t>ОК</w:t>
      </w:r>
      <w:proofErr w:type="gramEnd"/>
      <w:r w:rsidRPr="00AF02CC">
        <w:rPr>
          <w:color w:val="111111"/>
          <w:sz w:val="28"/>
          <w:szCs w:val="28"/>
        </w:rPr>
        <w:t>, РК профсоюза и профсоюзных организаций);</w:t>
      </w:r>
      <w:r w:rsidRPr="00AF02CC">
        <w:rPr>
          <w:color w:val="111111"/>
          <w:sz w:val="28"/>
          <w:szCs w:val="28"/>
        </w:rPr>
        <w:br/>
        <w:t>проведение «дней открытых дверей профсоюзной организации», «дней профкома», «дней председателя профкома», «дней профсоюзной информации» и т.д.;</w:t>
      </w:r>
      <w:r w:rsidRPr="00AF02CC">
        <w:rPr>
          <w:color w:val="111111"/>
          <w:sz w:val="28"/>
          <w:szCs w:val="28"/>
        </w:rPr>
        <w:br/>
        <w:t>регулярные презентации отдельных номеров, рубрик газеты «</w:t>
      </w:r>
      <w:proofErr w:type="spellStart"/>
      <w:r w:rsidRPr="00AF02CC">
        <w:rPr>
          <w:color w:val="111111"/>
          <w:sz w:val="28"/>
          <w:szCs w:val="28"/>
        </w:rPr>
        <w:t>Беларускі</w:t>
      </w:r>
      <w:proofErr w:type="spellEnd"/>
      <w:r w:rsidRPr="00AF02CC">
        <w:rPr>
          <w:color w:val="111111"/>
          <w:sz w:val="28"/>
          <w:szCs w:val="28"/>
        </w:rPr>
        <w:t xml:space="preserve"> Час», информационных бюллетеней и листовок РК и </w:t>
      </w:r>
      <w:proofErr w:type="gramStart"/>
      <w:r w:rsidRPr="00AF02CC">
        <w:rPr>
          <w:color w:val="111111"/>
          <w:sz w:val="28"/>
          <w:szCs w:val="28"/>
        </w:rPr>
        <w:t>ОК</w:t>
      </w:r>
      <w:proofErr w:type="gramEnd"/>
      <w:r w:rsidRPr="00AF02CC">
        <w:rPr>
          <w:color w:val="111111"/>
          <w:sz w:val="28"/>
          <w:szCs w:val="28"/>
        </w:rPr>
        <w:t xml:space="preserve"> профсоюза, викторины, обсуждения статей на профсоюзные темы и др.</w:t>
      </w:r>
      <w:r w:rsidRPr="00AF02CC">
        <w:rPr>
          <w:color w:val="111111"/>
          <w:sz w:val="28"/>
          <w:szCs w:val="28"/>
        </w:rPr>
        <w:br/>
        <w:t xml:space="preserve">Формированию положительного отношения к Профсоюзу способствует внимание к каждому члену коллектива, учет потребностей, нужд работников, организация деятельности профкома по </w:t>
      </w:r>
      <w:proofErr w:type="gramStart"/>
      <w:r w:rsidRPr="00AF02CC">
        <w:rPr>
          <w:color w:val="111111"/>
          <w:sz w:val="28"/>
          <w:szCs w:val="28"/>
        </w:rPr>
        <w:t>различным направлениям:</w:t>
      </w:r>
      <w:r w:rsidRPr="00AF02CC">
        <w:rPr>
          <w:color w:val="111111"/>
          <w:sz w:val="28"/>
          <w:szCs w:val="28"/>
        </w:rPr>
        <w:br/>
        <w:t>социальное партнерство; трудовое законодательство; оплата труда; охрана труда и техники безопасности (выполнение плана мероприятий по охране труда); культурно-массовая и досуговая деятельность, в том числе проведение тематических вечеров, экскурсий, туристических походов, организация физкультурно-оздоровительной работы среди членов Профсоюза и членов их семей, пропаганда здорового образа жизни (физкультурные группы, турниры, спартакиады, секции и т.д.);</w:t>
      </w:r>
      <w:proofErr w:type="gramEnd"/>
      <w:r w:rsidRPr="00AF02CC">
        <w:rPr>
          <w:color w:val="111111"/>
          <w:sz w:val="28"/>
          <w:szCs w:val="28"/>
        </w:rPr>
        <w:br/>
        <w:t>Профкому необходимо организовывать встречи с членами районного комитета профсоюза, деятелями культуры и т.д., чтобы жизнь работников была интересной и интеллектуально насыщенной.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center"/>
        <w:rPr>
          <w:color w:val="111111"/>
          <w:sz w:val="28"/>
          <w:szCs w:val="28"/>
        </w:rPr>
      </w:pPr>
      <w:r w:rsidRPr="00AF02CC">
        <w:rPr>
          <w:rStyle w:val="a4"/>
          <w:color w:val="111111"/>
          <w:sz w:val="28"/>
          <w:szCs w:val="28"/>
        </w:rPr>
        <w:t>Внутренние факторы мотивации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 xml:space="preserve">Внутренними факторами мотивации выступают результаты защитной деятельности профсоюза и стиль работы выборных профсоюзных органов, председателей профсоюзной организации, состояние профсоюзной </w:t>
      </w:r>
      <w:r w:rsidRPr="00AF02CC">
        <w:rPr>
          <w:color w:val="111111"/>
          <w:sz w:val="28"/>
          <w:szCs w:val="28"/>
        </w:rPr>
        <w:lastRenderedPageBreak/>
        <w:t>демократии, организаторской и информационной работы профкома.</w:t>
      </w:r>
      <w:r w:rsidRPr="00AF02CC">
        <w:rPr>
          <w:color w:val="111111"/>
          <w:sz w:val="28"/>
          <w:szCs w:val="28"/>
        </w:rPr>
        <w:br/>
        <w:t>Чтобы создать благоприятные условия для мотивации профсоюзного членства, следует создать эффективную систему всей организаторской деятельности профсоюзных органов: локальную нормативную базу, создание и поддержание благоприятного психологического климата профсоюзной организации.</w:t>
      </w:r>
      <w:r w:rsidRPr="00AF02CC">
        <w:rPr>
          <w:color w:val="111111"/>
          <w:sz w:val="28"/>
          <w:szCs w:val="28"/>
        </w:rPr>
        <w:br/>
      </w:r>
      <w:proofErr w:type="gramStart"/>
      <w:r w:rsidRPr="00AF02CC">
        <w:rPr>
          <w:color w:val="111111"/>
          <w:sz w:val="28"/>
          <w:szCs w:val="28"/>
        </w:rPr>
        <w:t>Таким образом, как внешние, так и внутренние условия мотивации профсоюзного членства во многом основываются на:</w:t>
      </w:r>
      <w:r w:rsidRPr="00AF02CC">
        <w:rPr>
          <w:color w:val="111111"/>
          <w:sz w:val="28"/>
          <w:szCs w:val="28"/>
        </w:rPr>
        <w:br/>
        <w:t>информационной и разъяснительной работе о практической деятельности организации по защите интересов членов профсоюза;</w:t>
      </w:r>
      <w:r w:rsidRPr="00AF02CC">
        <w:rPr>
          <w:color w:val="111111"/>
          <w:sz w:val="28"/>
          <w:szCs w:val="28"/>
        </w:rPr>
        <w:br/>
        <w:t>показе практики исполнительской работы комитета профсоюза (решения - результат);</w:t>
      </w:r>
      <w:r w:rsidRPr="00AF02CC">
        <w:rPr>
          <w:color w:val="111111"/>
          <w:sz w:val="28"/>
          <w:szCs w:val="28"/>
        </w:rPr>
        <w:br/>
        <w:t>показе правоприменительной практики на конкретных примерах по защите прав членов профсоюза;</w:t>
      </w:r>
      <w:r w:rsidRPr="00AF02CC">
        <w:rPr>
          <w:color w:val="111111"/>
          <w:sz w:val="28"/>
          <w:szCs w:val="28"/>
        </w:rPr>
        <w:br/>
        <w:t>создании условий для гласности в работе профкома;</w:t>
      </w:r>
      <w:proofErr w:type="gramEnd"/>
      <w:r w:rsidRPr="00AF02CC">
        <w:rPr>
          <w:color w:val="111111"/>
          <w:sz w:val="28"/>
          <w:szCs w:val="28"/>
        </w:rPr>
        <w:br/>
      </w:r>
      <w:proofErr w:type="gramStart"/>
      <w:r w:rsidRPr="00AF02CC">
        <w:rPr>
          <w:color w:val="111111"/>
          <w:sz w:val="28"/>
          <w:szCs w:val="28"/>
        </w:rPr>
        <w:t>развитии</w:t>
      </w:r>
      <w:proofErr w:type="gramEnd"/>
      <w:r w:rsidRPr="00AF02CC">
        <w:rPr>
          <w:color w:val="111111"/>
          <w:sz w:val="28"/>
          <w:szCs w:val="28"/>
        </w:rPr>
        <w:t xml:space="preserve"> широких общественных начал в деятельности профсоюзной организации;</w:t>
      </w:r>
      <w:r w:rsidRPr="00AF02CC">
        <w:rPr>
          <w:color w:val="111111"/>
          <w:sz w:val="28"/>
          <w:szCs w:val="28"/>
        </w:rPr>
        <w:br/>
        <w:t>повышении общей культуры профсоюзной работы.</w:t>
      </w:r>
      <w:r w:rsidRPr="00AF02CC">
        <w:rPr>
          <w:color w:val="111111"/>
          <w:sz w:val="28"/>
          <w:szCs w:val="28"/>
        </w:rPr>
        <w:br/>
        <w:t>Председатели ведут индивидуальную работу с поступившими на предприятие молодыми специалистами по постановке их на профсоюзный учет.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Способствует росту профсоюзных рядов регулярная информация председателей профсоюзных организаций о деятельности профкома учреждения и вышестоящих профсоюзных органов по улучшению материального положения работников, материалы о работе профсоюзной организации на профсоюзных стендах и уголках. Положительное действие оказывают организованные председателями культурно – массовые мероприятия для членов профсоюза.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center"/>
        <w:rPr>
          <w:color w:val="111111"/>
          <w:sz w:val="28"/>
          <w:szCs w:val="28"/>
        </w:rPr>
      </w:pPr>
      <w:r w:rsidRPr="00AF02CC">
        <w:rPr>
          <w:rStyle w:val="a4"/>
          <w:color w:val="111111"/>
          <w:sz w:val="28"/>
          <w:szCs w:val="28"/>
        </w:rPr>
        <w:t>ПРЕИМУЩЕСТВА ЧЛЕНА ПРОФСОЮЗА: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lastRenderedPageBreak/>
        <w:t>Вступив в профсоюз, работник – член профсоюза получает право: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заключать коллективный договор;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на получение всех социально-экономических норм и льгот, предусмотренных коллективным договором;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на бесплатную юридическую помощь по вопросам трудового права: приема на работу, переводов по работе и увольнению, рабочего времени и отдыха, охраны труда и техники безопасности, гарантий и компенсаций;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на рассмотрение индивидуального трудового спора работника – при участии профсоюзного органа;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на содействие профсоюза и его специалистов по вопросам оплаты труда, размера заработной платы и своевременной ее выплаты;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на проверку правильности начисления заработной платы;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на защиту работника профсоюзом в случае необоснованных предложений на увольнение с работы, других несправедливых действий со стороны нанимателя;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на бесплатную правовую помощь профсоюза в рассмотрении его вопросов в суде;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на защиту члена профсоюза при расследовании несчастных случаев на производстве и профессиональных заболеваний, по вопросам возмещения вреда, причиненного их здоровью на производстве (на работе);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на материальную помощь в случае возникновения тяжелых жизненных обстоятельств и т.д.;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на помощь в получении льготной путевки на санаторно-курортное лечение, на оздоровление и отдых для себя и членов семьи;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на помощь в организации оздоровления детей;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lastRenderedPageBreak/>
        <w:t>- на обращение в профком, к его лидеру, в любой вышестоящий профсоюзный орган по любым вопросам, возможность свободно высказывать и отстаивать на профсоюзном собрании, конференции свое мнение по вопросам трудовых, социальных и связанных с ними отношений, а также по вопросам работы профсоюзной организации, профкома и его лидера.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Если вы не член профсоюза, Вы лишаете себя указанной выше помощи и поддержки профсоюза и всегда остаетесь один на один с работодателем!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center"/>
        <w:rPr>
          <w:color w:val="111111"/>
          <w:sz w:val="28"/>
          <w:szCs w:val="28"/>
        </w:rPr>
      </w:pPr>
      <w:r w:rsidRPr="00AF02CC">
        <w:rPr>
          <w:rStyle w:val="a5"/>
          <w:b/>
          <w:bCs/>
          <w:color w:val="111111"/>
          <w:sz w:val="28"/>
          <w:szCs w:val="28"/>
          <w:u w:val="single"/>
        </w:rPr>
        <w:t>Мотивы профсоюзного членства, заложенные в Трудовом Кодексе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rStyle w:val="a4"/>
          <w:color w:val="111111"/>
          <w:sz w:val="28"/>
          <w:szCs w:val="28"/>
        </w:rPr>
        <w:t>Первичная профсоюзная организация –</w:t>
      </w:r>
      <w:r w:rsidRPr="00AF02CC">
        <w:rPr>
          <w:color w:val="111111"/>
          <w:sz w:val="28"/>
          <w:szCs w:val="28"/>
        </w:rPr>
        <w:t> представитель работников при проведении коллективных переговоров по заключению, изменению коллективного договора – основного правового акта, регулирующего трудовые отношения в организации, которым устанавливаются (регулируются):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режим рабочего времени и отдыха;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 xml:space="preserve">- формы, системы и </w:t>
      </w:r>
      <w:proofErr w:type="gramStart"/>
      <w:r w:rsidRPr="00AF02CC">
        <w:rPr>
          <w:color w:val="111111"/>
          <w:sz w:val="28"/>
          <w:szCs w:val="28"/>
        </w:rPr>
        <w:t>размеры оплаты труда</w:t>
      </w:r>
      <w:proofErr w:type="gramEnd"/>
      <w:r w:rsidRPr="00AF02CC">
        <w:rPr>
          <w:color w:val="111111"/>
          <w:sz w:val="28"/>
          <w:szCs w:val="28"/>
        </w:rPr>
        <w:t>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денежные вознаграждения и доплаты;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индексация заработной платы;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кадровая политика и занятость;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вопросы быта работников;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пособия и компенсации;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охрана труда и др.;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организация оздоровления трудящихся и их детей;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организация отдыха и т.д. (ст. 363 ТК)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lastRenderedPageBreak/>
        <w:t>С учетом мнения выборного профсоюзного органа (или по согласованию, если данная форма предусмотрена коллективным договором), работодатель принимает локальные нормативные акты: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положение об оплате труда; (ст.363 ТК)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положение о премировании; (ст.363 ТК)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план повышения квалификации и подготовки кадров; (ст.363 ТК)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график отпусков; (ст.168 ТК)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разделение рабочего дня на части; (ст.127 ТК)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правила внутреннего распорядка и др. (ст.195 ТК)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 xml:space="preserve">Профессиональные союзы осуществляют </w:t>
      </w:r>
      <w:proofErr w:type="gramStart"/>
      <w:r w:rsidRPr="00AF02CC">
        <w:rPr>
          <w:color w:val="111111"/>
          <w:sz w:val="28"/>
          <w:szCs w:val="28"/>
        </w:rPr>
        <w:t>контроль за</w:t>
      </w:r>
      <w:proofErr w:type="gramEnd"/>
      <w:r w:rsidRPr="00AF02CC">
        <w:rPr>
          <w:color w:val="111111"/>
          <w:sz w:val="28"/>
          <w:szCs w:val="28"/>
        </w:rPr>
        <w:t xml:space="preserve"> соблюдением работодателями и их представителями трудового законодательства, выполнением </w:t>
      </w:r>
      <w:proofErr w:type="spellStart"/>
      <w:r w:rsidRPr="00AF02CC">
        <w:rPr>
          <w:color w:val="111111"/>
          <w:sz w:val="28"/>
          <w:szCs w:val="28"/>
        </w:rPr>
        <w:t>колдоговоров</w:t>
      </w:r>
      <w:proofErr w:type="spellEnd"/>
      <w:r w:rsidRPr="00AF02CC">
        <w:rPr>
          <w:color w:val="111111"/>
          <w:sz w:val="28"/>
          <w:szCs w:val="28"/>
        </w:rPr>
        <w:t xml:space="preserve"> и соглашений.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Обеспечивают в случае необходимости юридическую защиту интересов защиту интересов члена профсоюза в суде</w:t>
      </w:r>
      <w:proofErr w:type="gramStart"/>
      <w:r w:rsidRPr="00AF02CC">
        <w:rPr>
          <w:color w:val="111111"/>
          <w:sz w:val="28"/>
          <w:szCs w:val="28"/>
        </w:rPr>
        <w:t>.</w:t>
      </w:r>
      <w:proofErr w:type="gramEnd"/>
      <w:r w:rsidRPr="00AF02CC">
        <w:rPr>
          <w:color w:val="111111"/>
          <w:sz w:val="28"/>
          <w:szCs w:val="28"/>
        </w:rPr>
        <w:t xml:space="preserve"> (</w:t>
      </w:r>
      <w:proofErr w:type="gramStart"/>
      <w:r w:rsidRPr="00AF02CC">
        <w:rPr>
          <w:color w:val="111111"/>
          <w:sz w:val="28"/>
          <w:szCs w:val="28"/>
        </w:rPr>
        <w:t>с</w:t>
      </w:r>
      <w:proofErr w:type="gramEnd"/>
      <w:r w:rsidRPr="00AF02CC">
        <w:rPr>
          <w:color w:val="111111"/>
          <w:sz w:val="28"/>
          <w:szCs w:val="28"/>
        </w:rPr>
        <w:t>т.354 ТК)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rStyle w:val="a4"/>
          <w:color w:val="111111"/>
          <w:sz w:val="28"/>
          <w:szCs w:val="28"/>
        </w:rPr>
        <w:t>Профком – </w:t>
      </w:r>
      <w:r w:rsidRPr="00AF02CC">
        <w:rPr>
          <w:color w:val="111111"/>
          <w:sz w:val="28"/>
          <w:szCs w:val="28"/>
        </w:rPr>
        <w:t>инициатор снятия дисциплинарного взыскания с работника (члена профсоюза)</w:t>
      </w:r>
      <w:proofErr w:type="gramStart"/>
      <w:r w:rsidRPr="00AF02CC">
        <w:rPr>
          <w:color w:val="111111"/>
          <w:sz w:val="28"/>
          <w:szCs w:val="28"/>
        </w:rPr>
        <w:t>.</w:t>
      </w:r>
      <w:proofErr w:type="gramEnd"/>
      <w:r w:rsidRPr="00AF02CC">
        <w:rPr>
          <w:color w:val="111111"/>
          <w:sz w:val="28"/>
          <w:szCs w:val="28"/>
        </w:rPr>
        <w:t xml:space="preserve"> (</w:t>
      </w:r>
      <w:proofErr w:type="gramStart"/>
      <w:r w:rsidRPr="00AF02CC">
        <w:rPr>
          <w:color w:val="111111"/>
          <w:sz w:val="28"/>
          <w:szCs w:val="28"/>
        </w:rPr>
        <w:t>с</w:t>
      </w:r>
      <w:proofErr w:type="gramEnd"/>
      <w:r w:rsidRPr="00AF02CC">
        <w:rPr>
          <w:color w:val="111111"/>
          <w:sz w:val="28"/>
          <w:szCs w:val="28"/>
        </w:rPr>
        <w:t>т.203 ТК)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Увольнение членов профсоюза в случаях: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сокращение численности или штата работников;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недостаточной квалификации, подтвержденной результатами аттестации;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- неоднократного неисполнения работником без уважительных причин своих трудовых обязанностей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производится с уведомлением профсоюзного органа (или с его согласия), если данная форма предусмотрена Коллективным договором</w:t>
      </w:r>
      <w:proofErr w:type="gramStart"/>
      <w:r w:rsidRPr="00AF02CC">
        <w:rPr>
          <w:color w:val="111111"/>
          <w:sz w:val="28"/>
          <w:szCs w:val="28"/>
        </w:rPr>
        <w:t>.</w:t>
      </w:r>
      <w:proofErr w:type="gramEnd"/>
      <w:r w:rsidRPr="00AF02CC">
        <w:rPr>
          <w:color w:val="111111"/>
          <w:sz w:val="28"/>
          <w:szCs w:val="28"/>
        </w:rPr>
        <w:t xml:space="preserve"> (</w:t>
      </w:r>
      <w:proofErr w:type="gramStart"/>
      <w:r w:rsidRPr="00AF02CC">
        <w:rPr>
          <w:color w:val="111111"/>
          <w:sz w:val="28"/>
          <w:szCs w:val="28"/>
        </w:rPr>
        <w:t>с</w:t>
      </w:r>
      <w:proofErr w:type="gramEnd"/>
      <w:r w:rsidRPr="00AF02CC">
        <w:rPr>
          <w:color w:val="111111"/>
          <w:sz w:val="28"/>
          <w:szCs w:val="28"/>
        </w:rPr>
        <w:t>т.46 ТК)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lastRenderedPageBreak/>
        <w:t>При проведении аттестации, которая может послужить основанием для увольнения работника в связи с несоответствием занимаемой должности, в состав аттестационной комиссии обязательно включается представитель соответствующего профоргана</w:t>
      </w:r>
      <w:proofErr w:type="gramStart"/>
      <w:r w:rsidRPr="00AF02CC">
        <w:rPr>
          <w:color w:val="111111"/>
          <w:sz w:val="28"/>
          <w:szCs w:val="28"/>
        </w:rPr>
        <w:t>.</w:t>
      </w:r>
      <w:proofErr w:type="gramEnd"/>
      <w:r w:rsidRPr="00AF02CC">
        <w:rPr>
          <w:color w:val="111111"/>
          <w:sz w:val="28"/>
          <w:szCs w:val="28"/>
        </w:rPr>
        <w:t xml:space="preserve"> (</w:t>
      </w:r>
      <w:proofErr w:type="gramStart"/>
      <w:r w:rsidRPr="00AF02CC">
        <w:rPr>
          <w:color w:val="111111"/>
          <w:sz w:val="28"/>
          <w:szCs w:val="28"/>
        </w:rPr>
        <w:t>п</w:t>
      </w:r>
      <w:proofErr w:type="gramEnd"/>
      <w:r w:rsidRPr="00AF02CC">
        <w:rPr>
          <w:color w:val="111111"/>
          <w:sz w:val="28"/>
          <w:szCs w:val="28"/>
        </w:rPr>
        <w:t>.11 Постановления Совета Министров РБ 25.05.2010 г. № 784)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center"/>
        <w:rPr>
          <w:color w:val="111111"/>
          <w:sz w:val="28"/>
          <w:szCs w:val="28"/>
        </w:rPr>
      </w:pPr>
      <w:r w:rsidRPr="00AF02CC">
        <w:rPr>
          <w:rStyle w:val="a4"/>
          <w:color w:val="111111"/>
          <w:sz w:val="28"/>
          <w:szCs w:val="28"/>
        </w:rPr>
        <w:t>ПАМЯТКА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center"/>
        <w:rPr>
          <w:color w:val="111111"/>
          <w:sz w:val="28"/>
          <w:szCs w:val="28"/>
        </w:rPr>
      </w:pPr>
      <w:r w:rsidRPr="00AF02CC">
        <w:rPr>
          <w:rStyle w:val="a4"/>
          <w:color w:val="111111"/>
          <w:sz w:val="28"/>
          <w:szCs w:val="28"/>
        </w:rPr>
        <w:t>члену первичной профсоюзной организации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br/>
        <w:t>Профсоюз сегодня является единственной организацией, имеющей право по закону и способной на деле представлять, отстаивать и защищать ваши профессиональные, трудовые и социально-экономические интересы и права.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Непосредственное руководство и координацию первичной профсоюзной организации осуществляет профсоюзный комитет.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Каким же преимуществом пользуются члены профсоюза?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1. Члены профсоюза пользуются со стороны профсоюзной организации преимущественным правом на защиту своих интересов по вопросам: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оплаты труда, ее гарантий и компенсаций;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профессиональной подготовки, повышения квалификации и переподготовки;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режима рабочего времени и времени отдыха;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безопасности труда и охраны здоровья;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Более того, на членов профсоюза распространяется действие коллективного договора, если инициатором его заключения был профсоюз.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2. Только член профсоюза бесплатно или на льготных условиях может получить: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lastRenderedPageBreak/>
        <w:t>консультационную и юридическую помощь по вопросам трудового права, заработной платы, налогового законодательства;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помощь в составлении юридических документов;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право участия в суде в качестве его представителя при рассмотрении трудовых споров;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помощь и защиту его интересов при расследовании случаев производственного травматизма и возмещение работодателем вреда, причиненного здоровью на работе;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право на профессиональную защиту при приеме на работу, заключении трудового договора, необоснованных переводах;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защиту прав и интересов в случае увольнения его с работы по инициативе работодателя (кроме случаев прогула без уважительной причины, появления на работе в нетрезвом состоянии или хищения имущества);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содействие профкома в разрешении конфликта с работодателем по трудовым вопросам;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право проконтролировать правильность заполнения своей трудовой книжки;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содействие в оформлении документов при выходе на пенсию.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 xml:space="preserve">Являясь членом профсоюза, Вы несравненно </w:t>
      </w:r>
      <w:proofErr w:type="gramStart"/>
      <w:r w:rsidRPr="00AF02CC">
        <w:rPr>
          <w:color w:val="111111"/>
          <w:sz w:val="28"/>
          <w:szCs w:val="28"/>
        </w:rPr>
        <w:t>более социально</w:t>
      </w:r>
      <w:proofErr w:type="gramEnd"/>
      <w:r w:rsidRPr="00AF02CC">
        <w:rPr>
          <w:color w:val="111111"/>
          <w:sz w:val="28"/>
          <w:szCs w:val="28"/>
        </w:rPr>
        <w:t xml:space="preserve"> защищены, чем Ваш собрат по труду, не состоящий в профсоюзе. На вашей стороне вся солидарная мощь организации, на помощь которой Вы можете рассчитывать в трудную минуту жизни. Отказавшись от членства в профсоюзе, Вы не только теряете все названные преимущества, но и рискуете остаться один на один с работодателем без всякой социальной защиты.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lastRenderedPageBreak/>
        <w:br/>
        <w:t>Необходимо помнить: ни одна профсоюзная организация предприятия, какой бы она крупной ни была, не в состоянии самостоятельно, только своими силами, решать многообразные вопросы, связанные с защитой трудовых, социально-экономических интересов и прав. Это зависит во многом от условий, складывающихся в отрасли, в регионе и в стране в целом. С этой целью образуются различные профессиональные союзы и объединения и их профорганы.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На отраслевом уровне Ваши трудовые, социально-экономические, профессиональные интересы и права выражает и защищает отраслевой профсоюз, членом которого Вы являетесь. Его профорганы – обкомы, Центральный комитет - отстаивая интересы и права трудящихся, взаимодействуют с министерством, управлением образования и другими органами в целях достижения более благоприятных условий труда, зарплаты, быта, учебы, оздоровления и отдыха трудящихся с учетом особенностей отрасли и специфики тех или иных ее профессий.</w:t>
      </w:r>
    </w:p>
    <w:p w:rsidR="00AF02CC" w:rsidRPr="00AF02CC" w:rsidRDefault="00AF02CC" w:rsidP="00AF02CC">
      <w:pPr>
        <w:pStyle w:val="a3"/>
        <w:shd w:val="clear" w:color="auto" w:fill="FFFFFF"/>
        <w:spacing w:before="150" w:beforeAutospacing="0" w:after="18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F02CC">
        <w:rPr>
          <w:color w:val="111111"/>
          <w:sz w:val="28"/>
          <w:szCs w:val="28"/>
        </w:rPr>
        <w:t>Для представительства и защиты Ваших трудовых и социально-экономических интересов и прав, отраслевые профсоюзы по месту нахождения взаимодействует с местными законодательными и исполнительными органами власти и управления в решении региональных хозяйственных, трудовых, социально-экономических, экологических проблем, затрагивающих интересы трудящихся.</w:t>
      </w:r>
    </w:p>
    <w:p w:rsidR="00CA3D2A" w:rsidRPr="00AF02CC" w:rsidRDefault="00CA3D2A" w:rsidP="00AF02C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A3D2A" w:rsidRPr="00AF0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CC"/>
    <w:rsid w:val="00AF02CC"/>
    <w:rsid w:val="00CA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02CC"/>
    <w:rPr>
      <w:b/>
      <w:bCs/>
    </w:rPr>
  </w:style>
  <w:style w:type="character" w:styleId="a5">
    <w:name w:val="Emphasis"/>
    <w:basedOn w:val="a0"/>
    <w:uiPriority w:val="20"/>
    <w:qFormat/>
    <w:rsid w:val="00AF02C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02CC"/>
    <w:rPr>
      <w:b/>
      <w:bCs/>
    </w:rPr>
  </w:style>
  <w:style w:type="character" w:styleId="a5">
    <w:name w:val="Emphasis"/>
    <w:basedOn w:val="a0"/>
    <w:uiPriority w:val="20"/>
    <w:qFormat/>
    <w:rsid w:val="00AF02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6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2020-09-07T18:36:00Z</dcterms:created>
  <dcterms:modified xsi:type="dcterms:W3CDTF">2020-09-07T18:37:00Z</dcterms:modified>
</cp:coreProperties>
</file>