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proofErr w:type="gramStart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П</w:t>
      </w:r>
      <w:proofErr w:type="gramEnd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 О К  </w:t>
      </w:r>
    </w:p>
    <w:p w:rsidR="00973312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учителей МБОУ «ЯСШ № 4» </w:t>
      </w:r>
    </w:p>
    <w:p w:rsidR="00A33668" w:rsidRPr="00C13FFA" w:rsidRDefault="00A33668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программы </w:t>
      </w:r>
      <w:r w:rsidR="007A78C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ОО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2025-2026 учебный год на </w:t>
      </w:r>
      <w:r w:rsidR="00DB766A">
        <w:rPr>
          <w:rFonts w:ascii="Times New Roman" w:eastAsia="Times New Roman" w:hAnsi="Times New Roman" w:cs="Times New Roman"/>
          <w:color w:val="000000"/>
          <w:sz w:val="22"/>
          <w:szCs w:val="22"/>
        </w:rPr>
        <w:t>01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.0</w:t>
      </w:r>
      <w:r w:rsidR="00DB766A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.202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ae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636"/>
        <w:gridCol w:w="16"/>
        <w:gridCol w:w="1649"/>
        <w:gridCol w:w="2260"/>
        <w:gridCol w:w="2018"/>
        <w:gridCol w:w="1346"/>
        <w:gridCol w:w="1044"/>
        <w:gridCol w:w="2120"/>
        <w:gridCol w:w="1744"/>
        <w:gridCol w:w="1347"/>
      </w:tblGrid>
      <w:tr w:rsidR="00DB766A" w:rsidRPr="00D74F31" w:rsidTr="00DB766A">
        <w:trPr>
          <w:trHeight w:val="353"/>
        </w:trPr>
        <w:tc>
          <w:tcPr>
            <w:tcW w:w="2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5" w:type="pct"/>
            <w:vMerge w:val="restart"/>
            <w:tcBorders>
              <w:top w:val="single" w:sz="8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714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Преподаваемые предметы, курсы, модули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Образование. Специальность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диплому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Стаж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педработы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 какого врем.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данной школе</w:t>
            </w:r>
          </w:p>
        </w:tc>
        <w:tc>
          <w:tcPr>
            <w:tcW w:w="670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Сведения о повышении квалификации и переподготовке (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последние 3 года)</w:t>
            </w:r>
          </w:p>
        </w:tc>
        <w:tc>
          <w:tcPr>
            <w:tcW w:w="551" w:type="pct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прохождения аттестации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 5 лет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Квалификация,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6" w:type="pc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бщеобраз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программ</w:t>
            </w:r>
          </w:p>
        </w:tc>
      </w:tr>
      <w:tr w:rsidR="00DB766A" w:rsidRPr="00D74F31" w:rsidTr="00DB766A">
        <w:trPr>
          <w:trHeight w:val="965"/>
        </w:trPr>
        <w:tc>
          <w:tcPr>
            <w:tcW w:w="2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F31" w:rsidRPr="00D74F31" w:rsidTr="00DB766A">
        <w:trPr>
          <w:trHeight w:val="1498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Шабанова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Татьяна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.д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биолог. 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Биология, </w:t>
            </w:r>
            <w:r w:rsidRPr="00D74F31">
              <w:rPr>
                <w:rFonts w:ascii="Times New Roman" w:hAnsi="Times New Roman" w:cs="Times New Roman"/>
                <w:color w:val="212024"/>
                <w:sz w:val="22"/>
                <w:szCs w:val="22"/>
                <w:shd w:val="clear" w:color="auto" w:fill="FFFFFF"/>
              </w:rPr>
              <w:t>интегрированный курс "Введение в биологию"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,специалист, Симферопольский госуниверситет,1978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Биолог. Преподаватель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 и химии.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Создание устойчивой и поддерживающей 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E9325C" w:rsidRDefault="00E9325C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E9325C" w:rsidRPr="00D74F31" w:rsidRDefault="00E9325C" w:rsidP="00E9325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"Организация делопроизводства в образовательной организации" ноябрь 2024, 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lastRenderedPageBreak/>
              <w:t xml:space="preserve">КРИППО, </w:t>
            </w:r>
            <w:r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>72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 ч.</w:t>
            </w:r>
          </w:p>
          <w:p w:rsidR="00E9325C" w:rsidRPr="00096A36" w:rsidRDefault="00E9325C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Веселова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Светлана Евгеньевна</w:t>
            </w:r>
          </w:p>
        </w:tc>
        <w:tc>
          <w:tcPr>
            <w:tcW w:w="5" w:type="pct"/>
            <w:vMerge w:val="restart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исто-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рии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история,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обществознание</w:t>
            </w: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,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интегрированный курс «Практическое обществознание»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,</w:t>
            </w: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Час общения «Р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»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2009 .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читель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истории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D74F31" w:rsidRDefault="003D6034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96A36" w:rsidRPr="00D74F3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Дородных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язык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Симферопольский государственный университет им. М.В. Фрунзе,1991 Ф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илолог-германист.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Анл.яз</w:t>
            </w:r>
            <w:proofErr w:type="spellEnd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лит. Переводчик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07.09.2022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1297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Загородняя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Людмила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география,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»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Волонтерское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>объединение "Школа волонтера"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интегрированный курс «Практическая география»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Симферопольский государственный университет им. М.В. Фрунзе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1992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еография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Подготовка экспертов предметных комиссий по проверке выполнения заданий с развернутым ответом экзаменационных работ ОГЭ , 09.02.-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.13.02.2026, КРИППО 36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26.02. 2025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74F31" w:rsidRPr="00D74F31" w:rsidTr="00DB766A">
        <w:trPr>
          <w:trHeight w:val="40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Лученко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Лариса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англ.яз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B8370B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Труд (Технология), </w:t>
            </w:r>
          </w:p>
          <w:p w:rsidR="00B8370B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</w:t>
            </w:r>
            <w:proofErr w:type="spellEnd"/>
            <w:r w:rsidR="00B8370B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индивидуальный проект, </w:t>
            </w:r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370B" w:rsidRPr="00D74F31" w:rsidRDefault="00B8370B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370B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 "Школа волонтера"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Объединение "Проектная мастерская"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гуманитарный университет 2012 Б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акалавр филологии,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зыка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зарубежной литературы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 1месяц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02.06.22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Макарова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Дарья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5" w:type="pct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.и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Информатика, алгебра, геометрия, вероятность и статистика,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алгебра и НМА, 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:г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еометр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14258A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«Школа волонтера»</w:t>
            </w:r>
          </w:p>
        </w:tc>
        <w:tc>
          <w:tcPr>
            <w:tcW w:w="63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2009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реподаватель математики, учитель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информатики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средней школы</w:t>
            </w:r>
          </w:p>
        </w:tc>
        <w:tc>
          <w:tcPr>
            <w:tcW w:w="425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330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70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«Правовые основы деятельности организации » 10.03-12.03.2026, КРИППО, 18 ч 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D74F31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Классный руководитель: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эффективные технологии взаимодействия участников образовательного процесса» 04.04.2025</w:t>
            </w:r>
          </w:p>
          <w:p w:rsidR="00657C9E" w:rsidRPr="00D74F31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> "Подгот</w:t>
            </w:r>
            <w:r w:rsidRPr="00D74F31">
              <w:rPr>
                <w:sz w:val="22"/>
                <w:szCs w:val="22"/>
              </w:rPr>
              <w:t>овка экспертов предметных комиссий</w:t>
            </w:r>
            <w:r w:rsidRPr="00D74F31">
              <w:rPr>
                <w:sz w:val="22"/>
                <w:szCs w:val="22"/>
              </w:rPr>
              <w:t xml:space="preserve"> по </w:t>
            </w:r>
            <w:r w:rsidRPr="00D74F31">
              <w:rPr>
                <w:sz w:val="22"/>
                <w:szCs w:val="22"/>
              </w:rPr>
              <w:t>проверке выпол</w:t>
            </w:r>
            <w:r w:rsidRPr="00D74F31">
              <w:rPr>
                <w:sz w:val="22"/>
                <w:szCs w:val="22"/>
              </w:rPr>
              <w:t xml:space="preserve">нения заданий с </w:t>
            </w:r>
            <w:r w:rsidRPr="00D74F31">
              <w:rPr>
                <w:sz w:val="22"/>
                <w:szCs w:val="22"/>
              </w:rPr>
              <w:t>развёрнутым</w:t>
            </w:r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ответом</w:t>
            </w:r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экзаменационных</w:t>
            </w:r>
            <w:r w:rsidRPr="00D74F31">
              <w:rPr>
                <w:sz w:val="22"/>
                <w:szCs w:val="22"/>
              </w:rPr>
              <w:t xml:space="preserve"> работ основного </w:t>
            </w:r>
            <w:r w:rsidRPr="00D74F31">
              <w:rPr>
                <w:sz w:val="22"/>
                <w:szCs w:val="22"/>
              </w:rPr>
              <w:t>государственного экзамена (ОГЭ</w:t>
            </w:r>
            <w:r w:rsidRPr="00D74F31">
              <w:rPr>
                <w:sz w:val="22"/>
                <w:szCs w:val="22"/>
              </w:rPr>
              <w:t>)" (информатика)</w:t>
            </w:r>
            <w:r w:rsidRPr="00D74F31">
              <w:rPr>
                <w:sz w:val="22"/>
                <w:szCs w:val="22"/>
              </w:rPr>
              <w:t>,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>10.02.2025 по 14.02.2025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КРИППО, 36ч </w:t>
            </w:r>
          </w:p>
          <w:p w:rsidR="00657C9E" w:rsidRPr="00096A36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76A6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844"/>
        </w:trPr>
        <w:tc>
          <w:tcPr>
            <w:tcW w:w="203" w:type="pct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Станчиц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58A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язык, литература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курс «Родное слово»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  <w:proofErr w:type="gramEnd"/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Волонтерское объединение "Школа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>волонтера"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Высшее, ФГАОУ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"Крымский федеральный университет им. В. И. Вернадского",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45.03.01 Филология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4г.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30.08.2023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412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Тарасенко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 об.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ЗУВР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изика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алгебра, вероятность и статистика,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алгебра и НМА, 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:г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еометрия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Бердянский государственный университет,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Крымский гуманитарный университет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2013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физики и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D74F31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657C9E" w:rsidRPr="00D74F31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Современная концепция </w:t>
            </w:r>
            <w:r w:rsidRPr="00D74F31">
              <w:rPr>
                <w:sz w:val="22"/>
                <w:szCs w:val="22"/>
              </w:rPr>
              <w:t>преподавания</w:t>
            </w:r>
            <w:r w:rsidRPr="00D74F31">
              <w:rPr>
                <w:sz w:val="22"/>
                <w:szCs w:val="22"/>
              </w:rPr>
              <w:t xml:space="preserve"> физики в общеобразовательной организации</w:t>
            </w:r>
            <w:r w:rsidRPr="00D74F31">
              <w:rPr>
                <w:sz w:val="22"/>
                <w:szCs w:val="22"/>
              </w:rPr>
              <w:t xml:space="preserve">, </w:t>
            </w:r>
            <w:r w:rsidRPr="00D74F31">
              <w:rPr>
                <w:sz w:val="22"/>
                <w:szCs w:val="22"/>
              </w:rPr>
              <w:t>с 16.06.2025 по 02.06.2025</w:t>
            </w:r>
            <w:r w:rsidRPr="00D74F31">
              <w:rPr>
                <w:sz w:val="22"/>
                <w:szCs w:val="22"/>
              </w:rPr>
              <w:t xml:space="preserve"> ФГБОУ </w:t>
            </w:r>
            <w:proofErr w:type="gramStart"/>
            <w:r w:rsidRPr="00D74F31">
              <w:rPr>
                <w:sz w:val="22"/>
                <w:szCs w:val="22"/>
              </w:rPr>
              <w:t>ВО</w:t>
            </w:r>
            <w:proofErr w:type="gramEnd"/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"Волгоградский государственный социально-педагогический университет"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 36 ч</w:t>
            </w:r>
          </w:p>
          <w:p w:rsidR="00657C9E" w:rsidRPr="00096A36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30.12.21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705"/>
        </w:trPr>
        <w:tc>
          <w:tcPr>
            <w:tcW w:w="203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505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Усеинова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Ирина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 ОБЗР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9601CF" w:rsidRPr="00D74F31" w:rsidRDefault="009601CF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культура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 ОБЗР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9601CF" w:rsidRPr="00D74F31" w:rsidRDefault="009601CF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9601CF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Волонтерское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>объединение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«Школа волонтера»</w:t>
            </w:r>
          </w:p>
        </w:tc>
        <w:tc>
          <w:tcPr>
            <w:tcW w:w="638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.в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осп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нач.кл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425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27 лет 6 мес.</w:t>
            </w:r>
          </w:p>
        </w:tc>
        <w:tc>
          <w:tcPr>
            <w:tcW w:w="330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670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на уроках физической культуры в соответствии с требованиями обновленного ФГОС ООО, 10.03.-12.03.2026, КРИППО , 18 ч</w:t>
            </w: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устойчивой и поддерживающей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16.06.2023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45"/>
        </w:trPr>
        <w:tc>
          <w:tcPr>
            <w:tcW w:w="20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609"/>
        </w:trPr>
        <w:tc>
          <w:tcPr>
            <w:tcW w:w="2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Мазина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Ксения Викторовна</w:t>
            </w: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714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738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литература</w:t>
            </w:r>
            <w:proofErr w:type="gramStart"/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курс «Родное слово», </w:t>
            </w:r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1738" w:rsidRPr="00D74F31" w:rsidRDefault="00B81738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1738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магистр,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Горловский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институт иностранных языков Государственного высшего учебного заведения «Донбасский государственный педагогический университет»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 украинского языка и литературы/ русского языка и литературы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23д.</w:t>
            </w:r>
          </w:p>
        </w:tc>
        <w:tc>
          <w:tcPr>
            <w:tcW w:w="33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7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Подготовка экспертов предметных комиссий по проверке выполнения заданий с развернутым ответом экзаменационных работ ОГЭ , 09.02.-.13.02.2026, КРИППО 36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Классный руководитель: эффективные технологии взаимодействия участников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СЗД, 2024</w:t>
            </w: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1073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Моргун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Наталья Дмитриевна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Педагог-библиотекарь 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Высшее. Симферопольский государственный университет 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им.М.В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Фрунзе 1988г.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илолог, педагог русского языка и литературы.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 лет 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2025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F31" w:rsidRPr="00D74F31" w:rsidTr="00DB766A">
        <w:trPr>
          <w:trHeight w:val="3376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Васенцова Дарья Андреевна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учитель физической культуры, </w:t>
            </w:r>
            <w:r w:rsidRPr="00D74F31"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  <w:t>Крымский вальс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факультет Киевского национального университета культуры и искусств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5.06.2008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Инфоурок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(переподготовка 600ч)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20.12.2023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Балетмейстер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на уроках физической культуры в соответствии с требованиями обновленного ФГОС ООО, 10.03.-12.03.2026, КРИППО , 18 ч</w:t>
            </w: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31.08. 2025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сзд</w:t>
            </w:r>
            <w:proofErr w:type="spellEnd"/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7A78C5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Доп.</w:t>
            </w:r>
            <w:bookmarkStart w:id="0" w:name="_GoBack"/>
            <w:bookmarkEnd w:id="0"/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О, НОО, АООП НОО,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</w:tbl>
    <w:p w:rsidR="00973312" w:rsidRPr="00C13FFA" w:rsidRDefault="00973312" w:rsidP="00C13F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973312" w:rsidRPr="00C13F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9D" w:rsidRDefault="000D609D">
      <w:pPr>
        <w:spacing w:after="0" w:line="240" w:lineRule="auto"/>
      </w:pPr>
      <w:r>
        <w:separator/>
      </w:r>
    </w:p>
  </w:endnote>
  <w:endnote w:type="continuationSeparator" w:id="0">
    <w:p w:rsidR="000D609D" w:rsidRDefault="000D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9D" w:rsidRDefault="000D609D">
      <w:pPr>
        <w:spacing w:after="0" w:line="240" w:lineRule="auto"/>
      </w:pPr>
      <w:r>
        <w:separator/>
      </w:r>
    </w:p>
  </w:footnote>
  <w:footnote w:type="continuationSeparator" w:id="0">
    <w:p w:rsidR="000D609D" w:rsidRDefault="000D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9C6"/>
    <w:multiLevelType w:val="hybridMultilevel"/>
    <w:tmpl w:val="076E810E"/>
    <w:lvl w:ilvl="0" w:tplc="626EB032">
      <w:start w:val="1"/>
      <w:numFmt w:val="decimal"/>
      <w:lvlText w:val="%1."/>
      <w:lvlJc w:val="left"/>
      <w:pPr>
        <w:ind w:left="720" w:hanging="360"/>
      </w:pPr>
    </w:lvl>
    <w:lvl w:ilvl="1" w:tplc="22D48992">
      <w:start w:val="1"/>
      <w:numFmt w:val="lowerLetter"/>
      <w:lvlText w:val="%2."/>
      <w:lvlJc w:val="left"/>
      <w:pPr>
        <w:ind w:left="1440" w:hanging="360"/>
      </w:pPr>
    </w:lvl>
    <w:lvl w:ilvl="2" w:tplc="23C6B928">
      <w:start w:val="1"/>
      <w:numFmt w:val="lowerRoman"/>
      <w:lvlText w:val="%3."/>
      <w:lvlJc w:val="right"/>
      <w:pPr>
        <w:ind w:left="2160" w:hanging="360"/>
      </w:pPr>
    </w:lvl>
    <w:lvl w:ilvl="3" w:tplc="E574189E">
      <w:start w:val="1"/>
      <w:numFmt w:val="decimal"/>
      <w:lvlText w:val="%4."/>
      <w:lvlJc w:val="left"/>
      <w:pPr>
        <w:ind w:left="2880" w:hanging="360"/>
      </w:pPr>
    </w:lvl>
    <w:lvl w:ilvl="4" w:tplc="CD8C269C">
      <w:start w:val="1"/>
      <w:numFmt w:val="lowerLetter"/>
      <w:lvlText w:val="%5."/>
      <w:lvlJc w:val="left"/>
      <w:pPr>
        <w:ind w:left="3600" w:hanging="360"/>
      </w:pPr>
    </w:lvl>
    <w:lvl w:ilvl="5" w:tplc="A4A85A84">
      <w:start w:val="1"/>
      <w:numFmt w:val="lowerRoman"/>
      <w:lvlText w:val="%6."/>
      <w:lvlJc w:val="right"/>
      <w:pPr>
        <w:ind w:left="4320" w:hanging="360"/>
      </w:pPr>
    </w:lvl>
    <w:lvl w:ilvl="6" w:tplc="CFC445F6">
      <w:start w:val="1"/>
      <w:numFmt w:val="decimal"/>
      <w:lvlText w:val="%7."/>
      <w:lvlJc w:val="left"/>
      <w:pPr>
        <w:ind w:left="5040" w:hanging="360"/>
      </w:pPr>
    </w:lvl>
    <w:lvl w:ilvl="7" w:tplc="8224461A">
      <w:start w:val="1"/>
      <w:numFmt w:val="lowerLetter"/>
      <w:lvlText w:val="%8."/>
      <w:lvlJc w:val="left"/>
      <w:pPr>
        <w:ind w:left="5760" w:hanging="360"/>
      </w:pPr>
    </w:lvl>
    <w:lvl w:ilvl="8" w:tplc="A75E465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12"/>
    <w:rsid w:val="00096A36"/>
    <w:rsid w:val="000D609D"/>
    <w:rsid w:val="0014258A"/>
    <w:rsid w:val="001E21C5"/>
    <w:rsid w:val="002776A6"/>
    <w:rsid w:val="002E065E"/>
    <w:rsid w:val="00332794"/>
    <w:rsid w:val="003D6034"/>
    <w:rsid w:val="00402AC2"/>
    <w:rsid w:val="005D08F8"/>
    <w:rsid w:val="00657C9E"/>
    <w:rsid w:val="006A6757"/>
    <w:rsid w:val="007A78C5"/>
    <w:rsid w:val="007D7FD2"/>
    <w:rsid w:val="0085598F"/>
    <w:rsid w:val="009601CF"/>
    <w:rsid w:val="00973312"/>
    <w:rsid w:val="00A27E84"/>
    <w:rsid w:val="00A33668"/>
    <w:rsid w:val="00B81738"/>
    <w:rsid w:val="00B8370B"/>
    <w:rsid w:val="00C13FFA"/>
    <w:rsid w:val="00CB52BD"/>
    <w:rsid w:val="00D52C8A"/>
    <w:rsid w:val="00D74F31"/>
    <w:rsid w:val="00DB766A"/>
    <w:rsid w:val="00E9325C"/>
    <w:rsid w:val="00F0117C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36C4-E19E-4B08-91DD-450B8A61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Лель</dc:creator>
  <cp:lastModifiedBy>Константин Лель</cp:lastModifiedBy>
  <cp:revision>2</cp:revision>
  <dcterms:created xsi:type="dcterms:W3CDTF">2026-03-22T07:33:00Z</dcterms:created>
  <dcterms:modified xsi:type="dcterms:W3CDTF">2026-03-22T07:33:00Z</dcterms:modified>
</cp:coreProperties>
</file>