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A27" w:rsidRPr="00E23A27" w:rsidRDefault="00E23A27" w:rsidP="00E23A27">
      <w:pPr>
        <w:jc w:val="center"/>
        <w:rPr>
          <w:rFonts w:ascii="Times New Roman" w:hAnsi="Times New Roman"/>
          <w:b/>
          <w:bCs/>
        </w:rPr>
      </w:pPr>
      <w:r w:rsidRPr="00E23A27">
        <w:rPr>
          <w:rFonts w:ascii="Times New Roman" w:hAnsi="Times New Roman"/>
          <w:b/>
          <w:bCs/>
        </w:rPr>
        <w:t>Формы, периодичность и порядок текущего контроля успеваемости и промежуточной аттестации обучающихся (воспитанников)</w:t>
      </w:r>
    </w:p>
    <w:p w:rsidR="00E23A27" w:rsidRP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Согласно Приказа Министерства образования и науки Российской Федерации от 17 октября 2013 г. № 1155 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</w:t>
      </w:r>
      <w:r>
        <w:rPr>
          <w:rFonts w:ascii="Times New Roman" w:hAnsi="Times New Roman"/>
        </w:rPr>
        <w:t>ожных достижений ребе</w:t>
      </w:r>
      <w:r w:rsidRPr="00E23A27">
        <w:rPr>
          <w:rFonts w:ascii="Times New Roman" w:hAnsi="Times New Roman"/>
        </w:rPr>
        <w:t>нка на этапе завершения уровня дошкольного образования.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E23A27" w:rsidRPr="00E23A27" w:rsidRDefault="00E23A27" w:rsidP="00E23A27">
      <w:pPr>
        <w:jc w:val="center"/>
        <w:rPr>
          <w:rFonts w:ascii="Times New Roman" w:hAnsi="Times New Roman"/>
          <w:b/>
          <w:bCs/>
        </w:rPr>
      </w:pPr>
      <w:r w:rsidRPr="00E23A27">
        <w:rPr>
          <w:rFonts w:ascii="Times New Roman" w:hAnsi="Times New Roman"/>
          <w:b/>
          <w:bCs/>
        </w:rPr>
        <w:t>Организация диагностики детского развития</w:t>
      </w:r>
    </w:p>
    <w:p w:rsid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В процессе диагностики исследуются физические, интеллектуальные и личностные качества ребенка путем наблюдений за ребенком, бесед, тестирования.</w:t>
      </w:r>
    </w:p>
    <w:p w:rsid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Содержание диагностики связано с основной образовательной программой дошкольного образования ДОУ, включает два компонента: диагностику образовательного процесса (диагностика освоения образовательных областей программы) и диагностика детского развития. Диагностика образовательного процесса осуществляется через отслеживание результатов освоения образовательной программы, а диагностика детского развития проводится на основе оценки развития качеств ребенка.</w:t>
      </w:r>
    </w:p>
    <w:p w:rsid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В соответствии с ФГОС ДО планируемые итоговые результаты (в конце подготовительной к школе группы) освоения детьми основной образовательной программы дошкольного образования основаны на целевых ориентирах (социально-нормативные возрастные характеристики возможных достижений ребенка на этапе завершения уровня дошкольного образования) и описывают качества ребенка, которые он может приобрести в результате освоения Программы.</w:t>
      </w:r>
    </w:p>
    <w:p w:rsid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Периодичность диагностики в дошкольном учреждении - два раза в год (промежуточная диагностика во всех возраст</w:t>
      </w:r>
      <w:r>
        <w:rPr>
          <w:rFonts w:ascii="Times New Roman" w:hAnsi="Times New Roman"/>
        </w:rPr>
        <w:t>ных группах - в начале года с 1</w:t>
      </w:r>
      <w:r w:rsidRPr="00E23A27">
        <w:rPr>
          <w:rFonts w:ascii="Times New Roman" w:hAnsi="Times New Roman"/>
        </w:rPr>
        <w:t xml:space="preserve"> по 30 сентября (в первой младшей группе - с 1</w:t>
      </w:r>
      <w:r>
        <w:rPr>
          <w:rFonts w:ascii="Times New Roman" w:hAnsi="Times New Roman"/>
        </w:rPr>
        <w:t>5 сентября</w:t>
      </w:r>
      <w:bookmarkStart w:id="0" w:name="_GoBack"/>
      <w:bookmarkEnd w:id="0"/>
      <w:r w:rsidRPr="00E23A27">
        <w:rPr>
          <w:rFonts w:ascii="Times New Roman" w:hAnsi="Times New Roman"/>
        </w:rPr>
        <w:t xml:space="preserve"> до 15 октяб</w:t>
      </w:r>
      <w:r>
        <w:rPr>
          <w:rFonts w:ascii="Times New Roman" w:hAnsi="Times New Roman"/>
        </w:rPr>
        <w:t>ря) и в конце учебного года с 1 по 31 мая</w:t>
      </w:r>
      <w:r w:rsidRPr="00E23A27">
        <w:rPr>
          <w:rFonts w:ascii="Times New Roman" w:hAnsi="Times New Roman"/>
        </w:rPr>
        <w:t>, итоговая диагностика в подготовительной к школе гру</w:t>
      </w:r>
      <w:r>
        <w:rPr>
          <w:rFonts w:ascii="Times New Roman" w:hAnsi="Times New Roman"/>
        </w:rPr>
        <w:t>ппе - в конце учебного года с 1 по 31</w:t>
      </w:r>
      <w:r w:rsidRPr="00E23A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</w:t>
      </w:r>
      <w:r w:rsidRPr="00E23A27">
        <w:rPr>
          <w:rFonts w:ascii="Times New Roman" w:hAnsi="Times New Roman"/>
        </w:rPr>
        <w:t>я). Используемые методы (наблюдение, анализ продуктов детской деятельности, тестовый метод) не приводят к переутомлению воспитанников и не нарушают ход образовательного процесса. Применение данных методов позволяет получить необходимый объем информации в оптимальные сроки.</w:t>
      </w:r>
    </w:p>
    <w:p w:rsid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Результаты педагогической диагностики используются исключительно для решения следующих образовательных задач:</w:t>
      </w:r>
    </w:p>
    <w:p w:rsid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261D3" w:rsidRPr="00E23A27" w:rsidRDefault="00E23A27" w:rsidP="00E23A27">
      <w:pPr>
        <w:ind w:firstLine="708"/>
        <w:jc w:val="both"/>
        <w:rPr>
          <w:rFonts w:ascii="Times New Roman" w:hAnsi="Times New Roman"/>
        </w:rPr>
      </w:pPr>
      <w:r w:rsidRPr="00E23A27">
        <w:rPr>
          <w:rFonts w:ascii="Times New Roman" w:hAnsi="Times New Roman"/>
        </w:rPr>
        <w:t>2) оптимизации работы с группой детей.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Хмара Татьяна Степановна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15.11.2021 по 15.11.2022</w:t>
            </w:r>
          </w:p>
        </w:tc>
      </w:tr>
    </w:tbl>
    <w:sectPr xmlns:w="http://schemas.openxmlformats.org/wordprocessingml/2006/main" w:rsidR="000261D3" w:rsidRPr="00E2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43">
    <w:multiLevelType w:val="hybridMultilevel"/>
    <w:lvl w:ilvl="0" w:tplc="81382224">
      <w:start w:val="1"/>
      <w:numFmt w:val="decimal"/>
      <w:lvlText w:val="%1."/>
      <w:lvlJc w:val="left"/>
      <w:pPr>
        <w:ind w:left="720" w:hanging="360"/>
      </w:pPr>
    </w:lvl>
    <w:lvl w:ilvl="1" w:tplc="81382224" w:tentative="1">
      <w:start w:val="1"/>
      <w:numFmt w:val="lowerLetter"/>
      <w:lvlText w:val="%2."/>
      <w:lvlJc w:val="left"/>
      <w:pPr>
        <w:ind w:left="1440" w:hanging="360"/>
      </w:pPr>
    </w:lvl>
    <w:lvl w:ilvl="2" w:tplc="81382224" w:tentative="1">
      <w:start w:val="1"/>
      <w:numFmt w:val="lowerRoman"/>
      <w:lvlText w:val="%3."/>
      <w:lvlJc w:val="right"/>
      <w:pPr>
        <w:ind w:left="2160" w:hanging="180"/>
      </w:pPr>
    </w:lvl>
    <w:lvl w:ilvl="3" w:tplc="81382224" w:tentative="1">
      <w:start w:val="1"/>
      <w:numFmt w:val="decimal"/>
      <w:lvlText w:val="%4."/>
      <w:lvlJc w:val="left"/>
      <w:pPr>
        <w:ind w:left="2880" w:hanging="360"/>
      </w:pPr>
    </w:lvl>
    <w:lvl w:ilvl="4" w:tplc="81382224" w:tentative="1">
      <w:start w:val="1"/>
      <w:numFmt w:val="lowerLetter"/>
      <w:lvlText w:val="%5."/>
      <w:lvlJc w:val="left"/>
      <w:pPr>
        <w:ind w:left="3600" w:hanging="360"/>
      </w:pPr>
    </w:lvl>
    <w:lvl w:ilvl="5" w:tplc="81382224" w:tentative="1">
      <w:start w:val="1"/>
      <w:numFmt w:val="lowerRoman"/>
      <w:lvlText w:val="%6."/>
      <w:lvlJc w:val="right"/>
      <w:pPr>
        <w:ind w:left="4320" w:hanging="180"/>
      </w:pPr>
    </w:lvl>
    <w:lvl w:ilvl="6" w:tplc="81382224" w:tentative="1">
      <w:start w:val="1"/>
      <w:numFmt w:val="decimal"/>
      <w:lvlText w:val="%7."/>
      <w:lvlJc w:val="left"/>
      <w:pPr>
        <w:ind w:left="5040" w:hanging="360"/>
      </w:pPr>
    </w:lvl>
    <w:lvl w:ilvl="7" w:tplc="81382224" w:tentative="1">
      <w:start w:val="1"/>
      <w:numFmt w:val="lowerLetter"/>
      <w:lvlText w:val="%8."/>
      <w:lvlJc w:val="left"/>
      <w:pPr>
        <w:ind w:left="5760" w:hanging="360"/>
      </w:pPr>
    </w:lvl>
    <w:lvl w:ilvl="8" w:tplc="8138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42">
    <w:multiLevelType w:val="hybridMultilevel"/>
    <w:lvl w:ilvl="0" w:tplc="673641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42">
    <w:abstractNumId w:val="25142"/>
  </w:num>
  <w:num w:numId="25143">
    <w:abstractNumId w:val="2514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C4"/>
    <w:rsid w:val="000261D3"/>
    <w:rsid w:val="004F20AB"/>
    <w:rsid w:val="009A32A6"/>
    <w:rsid w:val="009E55C4"/>
    <w:rsid w:val="00CC03C8"/>
    <w:rsid w:val="00CD116D"/>
    <w:rsid w:val="00E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83A4-6886-4A10-B618-9A8A335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1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11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1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1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1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1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1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16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16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1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1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1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1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1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11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D116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D116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D116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D116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D11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D11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D11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D116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D116D"/>
    <w:rPr>
      <w:b/>
      <w:bCs/>
    </w:rPr>
  </w:style>
  <w:style w:type="character" w:styleId="a8">
    <w:name w:val="Emphasis"/>
    <w:basedOn w:val="a0"/>
    <w:uiPriority w:val="20"/>
    <w:qFormat/>
    <w:rsid w:val="00CD116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D116D"/>
    <w:rPr>
      <w:szCs w:val="32"/>
    </w:rPr>
  </w:style>
  <w:style w:type="paragraph" w:styleId="aa">
    <w:name w:val="List Paragraph"/>
    <w:basedOn w:val="a"/>
    <w:uiPriority w:val="34"/>
    <w:qFormat/>
    <w:rsid w:val="00CD11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116D"/>
    <w:rPr>
      <w:i/>
    </w:rPr>
  </w:style>
  <w:style w:type="character" w:customStyle="1" w:styleId="22">
    <w:name w:val="Цитата 2 Знак"/>
    <w:basedOn w:val="a0"/>
    <w:link w:val="21"/>
    <w:uiPriority w:val="29"/>
    <w:rsid w:val="00CD116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D116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D116D"/>
    <w:rPr>
      <w:b/>
      <w:i/>
      <w:sz w:val="24"/>
    </w:rPr>
  </w:style>
  <w:style w:type="character" w:styleId="ad">
    <w:name w:val="Subtle Emphasis"/>
    <w:uiPriority w:val="19"/>
    <w:qFormat/>
    <w:rsid w:val="00CD116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D116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D116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D116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D116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D116D"/>
    <w:pPr>
      <w:outlineLvl w:val="9"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57592885" Type="http://schemas.openxmlformats.org/officeDocument/2006/relationships/numbering" Target="numbering.xml"/><Relationship Id="rId688907978" Type="http://schemas.openxmlformats.org/officeDocument/2006/relationships/footnotes" Target="footnotes.xml"/><Relationship Id="rId579807481" Type="http://schemas.openxmlformats.org/officeDocument/2006/relationships/endnotes" Target="endnotes.xml"/><Relationship Id="rId652723321" Type="http://schemas.openxmlformats.org/officeDocument/2006/relationships/comments" Target="comments.xml"/><Relationship Id="rId871599262" Type="http://schemas.microsoft.com/office/2011/relationships/commentsExtended" Target="commentsExtended.xml"/><Relationship Id="rId87484588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ddviroTIxA6inxa1XyGXlDEoQn4=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</SignatureValue>
  <KeyInfo>
    <X509Data>
      <X509Certificate>MIIFeTCCA2ECFGmuXN4bNSDagNvjEsKHZo/19nw1MA0GCSqGSIb3DQEBCwUAMIGQ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57592885"/>
            <mdssi:RelationshipReference SourceId="rId688907978"/>
            <mdssi:RelationshipReference SourceId="rId579807481"/>
            <mdssi:RelationshipReference SourceId="rId652723321"/>
            <mdssi:RelationshipReference SourceId="rId871599262"/>
            <mdssi:RelationshipReference SourceId="rId874845883"/>
          </Transform>
          <Transform Algorithm="http://www.w3.org/TR/2001/REC-xml-c14n-20010315"/>
        </Transforms>
        <DigestMethod Algorithm="http://www.w3.org/2000/09/xmldsig#sha1"/>
        <DigestValue>/4Py063oj92sZmvhAGpgd2unqkQ=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/xwm1Lstc9hKuMNlAM4mbBOaWAM=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sLv/JlHhCbFYkgGaFvOhcCkIv3o=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Qd59IelEr8QKaAMu8p6TqjVDQ4g=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ZcLV5LlANZys/fcFTyboTtWc2Ps=</DigestValue>
      </Reference>
      <Reference URI="/word/styles.xml?ContentType=application/vnd.openxmlformats-officedocument.wordprocessingml.styles+xml">
        <DigestMethod Algorithm="http://www.w3.org/2000/09/xmldsig#sha1"/>
        <DigestValue>u6NXPHxJXt/6kXz9Z0EnpLSNRDE=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PMopcMWvVhyN5pjHJW3zegjgDYU=</DigestValue>
      </Reference>
    </Manifest>
    <SignatureProperties>
      <SignatureProperty Id="idSignatureTime" Target="#idPackageSignature">
        <mdssi:SignatureTime>
          <mdssi:Format>YYYY-MM-DDThh:mm:ssTZD</mdssi:Format>
          <mdssi:Value>2022-03-12T17:55:30Z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2022-02-21T17:39:00Z</dcterms:created>
  <dcterms:modified xsi:type="dcterms:W3CDTF">2022-02-21T17:43:00Z</dcterms:modified>
</cp:coreProperties>
</file>