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B0414" w14:textId="77777777" w:rsidR="00B435C5" w:rsidRDefault="00B435C5" w:rsidP="00B435C5">
      <w:pPr>
        <w:spacing w:after="0" w:line="256" w:lineRule="auto"/>
        <w:jc w:val="center"/>
        <w:rPr>
          <w:rFonts w:ascii="Times New Roman" w:eastAsia="Times New Roman" w:hAnsi="Times New Roman"/>
          <w:b/>
          <w:bCs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0"/>
          <w:szCs w:val="20"/>
          <w:lang w:eastAsia="ru-RU"/>
          <w14:ligatures w14:val="none"/>
        </w:rPr>
        <w:t>МУНИЦИПАЛЬНОЕ БЮДЖЕТНОЕ ДОШКОЛЬНОЕ ОБРАЗОВАТЕЛЬНОЕ УЧРЕЖДЕНИЕ «ДЕТСКИЙ САД № 7» МУНИЦИПАЛЬНОГО ОБРАЗОВАНИЯ</w:t>
      </w:r>
    </w:p>
    <w:p w14:paraId="67DA2645" w14:textId="3F2A837C" w:rsidR="00B435C5" w:rsidRPr="00B435C5" w:rsidRDefault="00B435C5" w:rsidP="00B435C5">
      <w:pPr>
        <w:spacing w:after="0" w:line="256" w:lineRule="auto"/>
        <w:jc w:val="center"/>
        <w:rPr>
          <w:rFonts w:ascii="Times New Roman" w:eastAsia="Times New Roman" w:hAnsi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7D3F39">
        <w:rPr>
          <w:rFonts w:ascii="Times New Roman" w:eastAsia="Times New Roman" w:hAnsi="Times New Roman"/>
          <w:b/>
          <w:bCs/>
          <w:kern w:val="0"/>
          <w:sz w:val="20"/>
          <w:szCs w:val="20"/>
          <w:lang w:eastAsia="ru-RU"/>
          <w14:ligatures w14:val="none"/>
        </w:rPr>
        <w:t>ГОРОДА ЯЛТА РЕСПУБЛИКИ КРЫМ</w:t>
      </w:r>
    </w:p>
    <w:p w14:paraId="23C6B3E7" w14:textId="3847E567" w:rsidR="00811CAF" w:rsidRDefault="00B435C5">
      <w:pPr>
        <w:rPr>
          <w:rFonts w:ascii="Times New Roman" w:hAnsi="Times New Roman"/>
          <w:color w:val="2C2D2E"/>
          <w:sz w:val="23"/>
          <w:szCs w:val="23"/>
          <w:shd w:val="clear" w:color="auto" w:fill="FFFFFF"/>
        </w:rPr>
      </w:pP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Конспект занятия:</w:t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«</w:t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Заколдованные симметрии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»</w:t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 (Для детей 6-7 лет, подготовительная группа)</w:t>
      </w:r>
      <w:r w:rsidRPr="00B435C5">
        <w:rPr>
          <w:rFonts w:ascii="Times New Roman" w:hAnsi="Times New Roman"/>
          <w:color w:val="2C2D2E"/>
          <w:sz w:val="23"/>
          <w:szCs w:val="23"/>
        </w:rPr>
        <w:br/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Цель: 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з</w:t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накомство с принципом симметрии в конструировании через создание зеркальных узоров и построек.</w:t>
      </w:r>
      <w:r w:rsidRPr="00B435C5">
        <w:rPr>
          <w:rFonts w:ascii="Times New Roman" w:hAnsi="Times New Roman"/>
          <w:color w:val="2C2D2E"/>
          <w:sz w:val="23"/>
          <w:szCs w:val="23"/>
        </w:rPr>
        <w:br/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Задачи:</w:t>
      </w:r>
      <w:r w:rsidRPr="00B435C5">
        <w:rPr>
          <w:rFonts w:ascii="Times New Roman" w:hAnsi="Times New Roman"/>
          <w:color w:val="2C2D2E"/>
          <w:sz w:val="23"/>
          <w:szCs w:val="23"/>
        </w:rPr>
        <w:br/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·Образовательные</w:t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: ввести</w:t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 понятие 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«</w:t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симметрия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»</w:t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, 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«</w:t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зеркальное отражение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»</w:t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. Учить создавать симметричные конструкции по образцу и замыслу.</w:t>
      </w:r>
      <w:r w:rsidRPr="00B435C5">
        <w:rPr>
          <w:rFonts w:ascii="Times New Roman" w:hAnsi="Times New Roman"/>
          <w:color w:val="2C2D2E"/>
          <w:sz w:val="23"/>
          <w:szCs w:val="23"/>
        </w:rPr>
        <w:br/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·Развивающие: Развивать логическое и аналитическое мышление, зрительное восприятие, точность и аккуратность.</w:t>
      </w:r>
      <w:r w:rsidRPr="00B435C5">
        <w:rPr>
          <w:rFonts w:ascii="Times New Roman" w:hAnsi="Times New Roman"/>
          <w:color w:val="2C2D2E"/>
          <w:sz w:val="23"/>
          <w:szCs w:val="23"/>
        </w:rPr>
        <w:br/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·Воспитательные: Воспитывать эстетический вкус, стремление к гармонии и порядку.</w:t>
      </w:r>
      <w:r w:rsidRPr="00B435C5">
        <w:rPr>
          <w:rFonts w:ascii="Times New Roman" w:hAnsi="Times New Roman"/>
          <w:color w:val="2C2D2E"/>
          <w:sz w:val="23"/>
          <w:szCs w:val="23"/>
        </w:rPr>
        <w:br/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Материалы и оборудование:</w:t>
      </w:r>
      <w:r w:rsidRPr="00B435C5">
        <w:rPr>
          <w:rFonts w:ascii="Times New Roman" w:hAnsi="Times New Roman"/>
          <w:color w:val="2C2D2E"/>
          <w:sz w:val="23"/>
          <w:szCs w:val="23"/>
        </w:rPr>
        <w:br/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·Дары </w:t>
      </w:r>
      <w:proofErr w:type="spellStart"/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Фрёбеля</w:t>
      </w:r>
      <w:proofErr w:type="spellEnd"/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 №5 и №6 (мелкие кубики, параллелепипеды, призмы) 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-</w:t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 идеально подходят для создания узоров.</w:t>
      </w:r>
      <w:r w:rsidRPr="00B435C5">
        <w:rPr>
          <w:rFonts w:ascii="Times New Roman" w:hAnsi="Times New Roman"/>
          <w:color w:val="2C2D2E"/>
          <w:sz w:val="23"/>
          <w:szCs w:val="23"/>
        </w:rPr>
        <w:br/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Карточки с изображениями симметричных объектов (бабочка, снежинка, лицо человека,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 </w:t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здание).</w:t>
      </w:r>
      <w:r w:rsidRPr="00B435C5">
        <w:rPr>
          <w:rFonts w:ascii="Times New Roman" w:hAnsi="Times New Roman"/>
          <w:color w:val="2C2D2E"/>
          <w:sz w:val="23"/>
          <w:szCs w:val="23"/>
        </w:rPr>
        <w:br/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·Небольшие зеркала (безопасные, пластиковые).</w:t>
      </w:r>
      <w:r w:rsidRPr="00B435C5">
        <w:rPr>
          <w:rFonts w:ascii="Times New Roman" w:hAnsi="Times New Roman"/>
          <w:color w:val="2C2D2E"/>
          <w:sz w:val="23"/>
          <w:szCs w:val="23"/>
        </w:rPr>
        <w:br/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·Листы бумаги с нарисованной осью симметрии.</w:t>
      </w:r>
      <w:r w:rsidRPr="00B435C5">
        <w:rPr>
          <w:rFonts w:ascii="Times New Roman" w:hAnsi="Times New Roman"/>
          <w:color w:val="2C2D2E"/>
          <w:sz w:val="23"/>
          <w:szCs w:val="23"/>
        </w:rPr>
        <w:br/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Ход занятия:</w:t>
      </w:r>
      <w:r w:rsidRPr="00B435C5">
        <w:rPr>
          <w:rFonts w:ascii="Times New Roman" w:hAnsi="Times New Roman"/>
          <w:color w:val="2C2D2E"/>
          <w:sz w:val="23"/>
          <w:szCs w:val="23"/>
        </w:rPr>
        <w:br/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1. Вводная часть (загадка симметрии) - 5 мин.</w:t>
      </w:r>
      <w:r w:rsidRPr="00B435C5">
        <w:rPr>
          <w:rFonts w:ascii="Times New Roman" w:hAnsi="Times New Roman"/>
          <w:color w:val="2C2D2E"/>
          <w:sz w:val="23"/>
          <w:szCs w:val="23"/>
        </w:rPr>
        <w:br/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·Воспитатель показывает картинки (бабочка, кленовый лист). 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«</w:t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Ребята, посмотрите на эти картинки. Что в них общего? Что будет, если мы сложим их пополам?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»</w:t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 (Половинки совпадут).</w:t>
      </w:r>
      <w:r w:rsidRPr="00B435C5">
        <w:rPr>
          <w:rFonts w:ascii="Times New Roman" w:hAnsi="Times New Roman"/>
          <w:color w:val="2C2D2E"/>
          <w:sz w:val="23"/>
          <w:szCs w:val="23"/>
        </w:rPr>
        <w:br/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«</w:t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Это волшебное правило в природе и искусстве называется симметрия. Сегодня мы с вами станем волшебниками и будем создавать симметрию из наших Даров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»</w:t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.</w:t>
      </w:r>
      <w:r w:rsidRPr="00B435C5">
        <w:rPr>
          <w:rFonts w:ascii="Times New Roman" w:hAnsi="Times New Roman"/>
          <w:color w:val="2C2D2E"/>
          <w:sz w:val="23"/>
          <w:szCs w:val="23"/>
        </w:rPr>
        <w:br/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2. Основная часть (постижение закона) - 15 мин.</w:t>
      </w:r>
      <w:r w:rsidRPr="00B435C5">
        <w:rPr>
          <w:rFonts w:ascii="Times New Roman" w:hAnsi="Times New Roman"/>
          <w:color w:val="2C2D2E"/>
          <w:sz w:val="23"/>
          <w:szCs w:val="23"/>
        </w:rPr>
        <w:br/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·Игра с зеркалом: Дети делятся на пары. Один ребенок выкладывает из мелких кубиков 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br/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(Дар №5) простую фигуру на одной половине листа (слева от оси). Его напарник с помощью зеркала (ставит его на ось) пытается понять, какую фигуру нужно выложить справа, чтобы получилось зеркальное отражение. Потом дети проверяют без зеркала.</w:t>
      </w:r>
      <w:r w:rsidRPr="00B435C5">
        <w:rPr>
          <w:rFonts w:ascii="Times New Roman" w:hAnsi="Times New Roman"/>
          <w:color w:val="2C2D2E"/>
          <w:sz w:val="23"/>
          <w:szCs w:val="23"/>
        </w:rPr>
        <w:br/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·Создание симметричного узора: Воспитатель предлагает более сложную задачу: выложить симметричный 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«</w:t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ковер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»</w:t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 или 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«</w:t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витраж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»</w:t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 из разноцветных и </w:t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разно форматных</w:t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 деталей Даров №5 и №6. Дети работают индивидуально или в парах.</w:t>
      </w:r>
      <w:r w:rsidRPr="00B435C5">
        <w:rPr>
          <w:rFonts w:ascii="Times New Roman" w:hAnsi="Times New Roman"/>
          <w:color w:val="2C2D2E"/>
          <w:sz w:val="23"/>
          <w:szCs w:val="23"/>
        </w:rPr>
        <w:br/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Симметрия в объеме: 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«</w:t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А можно ли построить симметричный замок?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»</w:t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 Воспитатель показывает простой пример: центральная башня (ось симметрии), и две одинаковые боковые башни. Дети пробуют создать объемные симметричные постройки.</w:t>
      </w:r>
      <w:r w:rsidRPr="00B435C5">
        <w:rPr>
          <w:rFonts w:ascii="Times New Roman" w:hAnsi="Times New Roman"/>
          <w:color w:val="2C2D2E"/>
          <w:sz w:val="23"/>
          <w:szCs w:val="23"/>
        </w:rPr>
        <w:br/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3. Заключительная часть (выставка и рефлексия) - 5 мин.</w:t>
      </w:r>
      <w:r w:rsidRPr="00B435C5">
        <w:rPr>
          <w:rFonts w:ascii="Times New Roman" w:hAnsi="Times New Roman"/>
          <w:color w:val="2C2D2E"/>
          <w:sz w:val="23"/>
          <w:szCs w:val="23"/>
        </w:rPr>
        <w:br/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·Выставка 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«</w:t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Мир симметрии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»</w:t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: Дети выставляют свои узоры и постройки. Вместе с воспитателем находят ось симметрии в каждой работе, проверяя, действительно ли левая и правая части идентичны.</w:t>
      </w:r>
      <w:r w:rsidRPr="00B435C5">
        <w:rPr>
          <w:rFonts w:ascii="Times New Roman" w:hAnsi="Times New Roman"/>
          <w:color w:val="2C2D2E"/>
          <w:sz w:val="23"/>
          <w:szCs w:val="23"/>
        </w:rPr>
        <w:br/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·Рефлексия: 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«</w:t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Что такое симметрия? Где в жизни мы ее встречаем? Трудно ли было быть точным и создавать зеркальное отражение? Ваша постройка симметрична? Расскажите о ней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»</w:t>
      </w:r>
      <w:r w:rsidRPr="00B435C5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.</w:t>
      </w:r>
    </w:p>
    <w:p w14:paraId="46160EE4" w14:textId="77777777" w:rsidR="00B435C5" w:rsidRPr="00A51B44" w:rsidRDefault="00B435C5" w:rsidP="00B435C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2C2D2E"/>
          <w:sz w:val="23"/>
          <w:szCs w:val="23"/>
        </w:rPr>
        <w:t>Подготовила и провела: Смоленская У.А., воспитатель</w:t>
      </w:r>
    </w:p>
    <w:p w14:paraId="57461AD1" w14:textId="77777777" w:rsidR="00B435C5" w:rsidRPr="005A313F" w:rsidRDefault="00B435C5" w:rsidP="00B435C5">
      <w:pPr>
        <w:rPr>
          <w:rFonts w:ascii="Times New Roman" w:hAnsi="Times New Roman"/>
        </w:rPr>
      </w:pPr>
    </w:p>
    <w:p w14:paraId="39387610" w14:textId="77777777" w:rsidR="00B435C5" w:rsidRDefault="00B435C5"/>
    <w:sectPr w:rsidR="00B435C5" w:rsidSect="00811CA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80"/>
    <w:rsid w:val="00573C88"/>
    <w:rsid w:val="00811CAF"/>
    <w:rsid w:val="00B435C5"/>
    <w:rsid w:val="00F0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E2BEB"/>
  <w15:chartTrackingRefBased/>
  <w15:docId w15:val="{22732CC8-AD62-43E0-9AE0-EA721D62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5C5"/>
    <w:pPr>
      <w:spacing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Надькина</dc:creator>
  <cp:keywords/>
  <dc:description/>
  <cp:lastModifiedBy>Галина Надькина</cp:lastModifiedBy>
  <cp:revision>2</cp:revision>
  <dcterms:created xsi:type="dcterms:W3CDTF">2025-11-23T16:52:00Z</dcterms:created>
  <dcterms:modified xsi:type="dcterms:W3CDTF">2025-11-23T17:00:00Z</dcterms:modified>
</cp:coreProperties>
</file>