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AE2D3" w14:textId="77777777" w:rsidR="001F1511" w:rsidRDefault="00153301" w:rsidP="009A35F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4F51096" w14:textId="77777777" w:rsidR="009A35F7" w:rsidRPr="003223A8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9A35F7" w:rsidRPr="007E68FD" w14:paraId="61DF2965" w14:textId="77777777" w:rsidTr="00B53A04">
        <w:tc>
          <w:tcPr>
            <w:tcW w:w="5210" w:type="dxa"/>
            <w:shd w:val="clear" w:color="auto" w:fill="auto"/>
          </w:tcPr>
          <w:p w14:paraId="4889FC9E" w14:textId="4BDD3A95" w:rsidR="009A35F7" w:rsidRPr="003223A8" w:rsidRDefault="007E2C0C" w:rsidP="009A35F7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9A35F7" w:rsidRPr="00322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ООП</w:t>
            </w:r>
            <w:proofErr w:type="gramEnd"/>
            <w:r w:rsidR="009A35F7" w:rsidRPr="00322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НОО, утвержденной приказом по школе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30.08.2023 </w:t>
            </w:r>
            <w:r w:rsidR="009A35F7" w:rsidRPr="00322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231</w:t>
            </w:r>
          </w:p>
        </w:tc>
        <w:tc>
          <w:tcPr>
            <w:tcW w:w="5210" w:type="dxa"/>
            <w:shd w:val="clear" w:color="auto" w:fill="auto"/>
          </w:tcPr>
          <w:p w14:paraId="1F629E76" w14:textId="7E1815B0" w:rsidR="00556EA9" w:rsidRDefault="00556EA9" w:rsidP="00556EA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УТВЕРЖДЕНО </w:t>
            </w:r>
          </w:p>
          <w:p w14:paraId="47534DDE" w14:textId="29EB1D13" w:rsidR="001847EA" w:rsidRPr="003223A8" w:rsidRDefault="00556EA9" w:rsidP="00556EA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Приказ по школе от</w:t>
            </w:r>
            <w:r w:rsidR="00F717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30.08.2024 г. № 294-О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</w:p>
        </w:tc>
      </w:tr>
      <w:tr w:rsidR="009A35F7" w:rsidRPr="007E68FD" w14:paraId="17C45A3F" w14:textId="77777777" w:rsidTr="00B53A04">
        <w:tc>
          <w:tcPr>
            <w:tcW w:w="5210" w:type="dxa"/>
            <w:shd w:val="clear" w:color="auto" w:fill="auto"/>
          </w:tcPr>
          <w:p w14:paraId="4943E92C" w14:textId="77777777" w:rsidR="0023175E" w:rsidRPr="006B3ED6" w:rsidRDefault="0023175E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D5522E3" w14:textId="77777777" w:rsidR="009A35F7" w:rsidRPr="006B3ED6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6B3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14:paraId="56283980" w14:textId="77777777" w:rsidR="009A35F7" w:rsidRPr="006B3ED6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педагогическим советом школы</w:t>
            </w:r>
          </w:p>
          <w:p w14:paraId="6032D7F0" w14:textId="41D04687" w:rsidR="009A35F7" w:rsidRPr="006B3ED6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(протокол от </w:t>
            </w:r>
            <w:r w:rsidR="0060787E" w:rsidRPr="006B3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7E2C0C" w:rsidRPr="006B3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.08.202</w:t>
            </w:r>
            <w:r w:rsidR="00556EA9" w:rsidRPr="006B3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7E2C0C" w:rsidRPr="006B3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3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proofErr w:type="gramStart"/>
            <w:r w:rsidR="0060787E" w:rsidRPr="006B3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556EA9" w:rsidRPr="006B3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3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  <w:proofErr w:type="gramEnd"/>
          </w:p>
          <w:p w14:paraId="1992F65F" w14:textId="77777777" w:rsidR="009A35F7" w:rsidRPr="006B3ED6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14:paraId="3602485E" w14:textId="77777777" w:rsidR="0023175E" w:rsidRPr="006B3ED6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09F1E49" w14:textId="63B6B921" w:rsidR="009A35F7" w:rsidRPr="006B3ED6" w:rsidRDefault="00556EA9" w:rsidP="00556EA9">
            <w:pPr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6B3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9A35F7" w:rsidRPr="006B3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14:paraId="43598BB8" w14:textId="6DCCC14D" w:rsidR="009A35F7" w:rsidRPr="006B3ED6" w:rsidRDefault="00556EA9" w:rsidP="00556EA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9A35F7" w:rsidRPr="006B3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управляющим советом школы</w:t>
            </w:r>
          </w:p>
          <w:p w14:paraId="5D51EA55" w14:textId="4B321A48" w:rsidR="009A35F7" w:rsidRPr="006B3ED6" w:rsidRDefault="00556EA9" w:rsidP="00556EA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9A35F7" w:rsidRPr="006B3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(протокол от </w:t>
            </w:r>
            <w:r w:rsidR="0060787E" w:rsidRPr="006B3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7E2C0C" w:rsidRPr="006B3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.08.202</w:t>
            </w:r>
            <w:r w:rsidRPr="006B3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9A35F7" w:rsidRPr="006B3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</w:t>
            </w:r>
            <w:r w:rsidR="007E2C0C" w:rsidRPr="006B3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A35F7" w:rsidRPr="006B3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2A97AC93" w14:textId="77777777" w:rsidR="009A35F7" w:rsidRPr="006B3ED6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</w:tbl>
    <w:p w14:paraId="62C6EA5E" w14:textId="77777777"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19FCEE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7408F5B3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16C6B98F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7608031C" w14:textId="77777777" w:rsidR="00556EA9" w:rsidRDefault="00556EA9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60C95B38" w14:textId="6320A287" w:rsidR="009A35F7" w:rsidRPr="00671810" w:rsidRDefault="00D828C1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671810">
        <w:rPr>
          <w:rFonts w:ascii="Times New Roman" w:hAnsi="Times New Roman" w:cs="Times New Roman"/>
          <w:b/>
          <w:bCs/>
          <w:sz w:val="36"/>
          <w:szCs w:val="36"/>
          <w:lang w:val="ru-RU"/>
        </w:rPr>
        <w:t>УЧЕБНЫЙ ПЛАН</w:t>
      </w:r>
      <w:r w:rsidR="007E2C0C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НАЧАЛЬНОГО ОБЩЕГО ОБРАЗОВАНИЯ</w:t>
      </w:r>
    </w:p>
    <w:p w14:paraId="26A55A76" w14:textId="3D193DFC" w:rsidR="009A35F7" w:rsidRPr="00671810" w:rsidRDefault="003911C3" w:rsidP="003911C3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671810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</w:t>
      </w:r>
      <w:r w:rsidR="003223A8" w:rsidRPr="00625BE3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</w:t>
      </w:r>
      <w:r w:rsidRPr="00671810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</w:t>
      </w:r>
      <w:r w:rsidR="009A35F7" w:rsidRPr="00671810">
        <w:rPr>
          <w:rFonts w:ascii="Times New Roman" w:hAnsi="Times New Roman" w:cs="Times New Roman"/>
          <w:b/>
          <w:bCs/>
          <w:sz w:val="36"/>
          <w:szCs w:val="36"/>
          <w:lang w:val="ru-RU"/>
        </w:rPr>
        <w:t>1-4 классы</w:t>
      </w:r>
    </w:p>
    <w:p w14:paraId="308C20B5" w14:textId="77777777" w:rsidR="009A35F7" w:rsidRPr="00671810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0ACF904E" w14:textId="220FBE17" w:rsidR="009A35F7" w:rsidRPr="00671810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671810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Муниципального бюджетного общеобразовательного учреждения </w:t>
      </w:r>
    </w:p>
    <w:p w14:paraId="50FC2E3A" w14:textId="0B5CF1E6" w:rsidR="003911C3" w:rsidRPr="00671810" w:rsidRDefault="003911C3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671810">
        <w:rPr>
          <w:rFonts w:ascii="Times New Roman" w:hAnsi="Times New Roman" w:cs="Times New Roman"/>
          <w:b/>
          <w:bCs/>
          <w:sz w:val="36"/>
          <w:szCs w:val="36"/>
          <w:lang w:val="ru-RU"/>
        </w:rPr>
        <w:t>«Кукушкинская средняя общеобразовательная школа-детский сад имени кавалера ордена Мужества Павла Назарова»</w:t>
      </w:r>
    </w:p>
    <w:p w14:paraId="158F2B5D" w14:textId="53AF1BED" w:rsidR="003911C3" w:rsidRPr="00671810" w:rsidRDefault="003911C3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671810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Раздольненского района </w:t>
      </w:r>
    </w:p>
    <w:p w14:paraId="7FCF266B" w14:textId="118A89CC" w:rsidR="003911C3" w:rsidRPr="00671810" w:rsidRDefault="003911C3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671810">
        <w:rPr>
          <w:rFonts w:ascii="Times New Roman" w:hAnsi="Times New Roman" w:cs="Times New Roman"/>
          <w:b/>
          <w:bCs/>
          <w:sz w:val="36"/>
          <w:szCs w:val="36"/>
          <w:lang w:val="ru-RU"/>
        </w:rPr>
        <w:t>Республики Крым</w:t>
      </w:r>
    </w:p>
    <w:p w14:paraId="40205E53" w14:textId="1D649A8F" w:rsidR="009A35F7" w:rsidRPr="00671810" w:rsidRDefault="003911C3" w:rsidP="003911C3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671810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</w:t>
      </w:r>
      <w:r w:rsidR="00671810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</w:t>
      </w:r>
      <w:r w:rsidR="009A35F7" w:rsidRPr="00671810">
        <w:rPr>
          <w:rFonts w:ascii="Times New Roman" w:hAnsi="Times New Roman" w:cs="Times New Roman"/>
          <w:b/>
          <w:bCs/>
          <w:sz w:val="36"/>
          <w:szCs w:val="36"/>
          <w:lang w:val="ru-RU"/>
        </w:rPr>
        <w:t>на 202</w:t>
      </w:r>
      <w:r w:rsidR="00556EA9">
        <w:rPr>
          <w:rFonts w:ascii="Times New Roman" w:hAnsi="Times New Roman" w:cs="Times New Roman"/>
          <w:b/>
          <w:bCs/>
          <w:sz w:val="36"/>
          <w:szCs w:val="36"/>
          <w:lang w:val="ru-RU"/>
        </w:rPr>
        <w:t>4</w:t>
      </w:r>
      <w:r w:rsidR="009A35F7" w:rsidRPr="00671810">
        <w:rPr>
          <w:rFonts w:ascii="Times New Roman" w:hAnsi="Times New Roman" w:cs="Times New Roman"/>
          <w:b/>
          <w:bCs/>
          <w:sz w:val="36"/>
          <w:szCs w:val="36"/>
          <w:lang w:val="ru-RU"/>
        </w:rPr>
        <w:t>/202</w:t>
      </w:r>
      <w:r w:rsidR="00556EA9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5 </w:t>
      </w:r>
      <w:r w:rsidR="009A35F7" w:rsidRPr="00671810">
        <w:rPr>
          <w:rFonts w:ascii="Times New Roman" w:hAnsi="Times New Roman" w:cs="Times New Roman"/>
          <w:b/>
          <w:bCs/>
          <w:sz w:val="36"/>
          <w:szCs w:val="36"/>
          <w:lang w:val="ru-RU"/>
        </w:rPr>
        <w:t>учебный год</w:t>
      </w:r>
    </w:p>
    <w:p w14:paraId="34CF74F0" w14:textId="77777777"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15C5EC6A" w14:textId="77777777"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650B4E16" w14:textId="783C672E" w:rsidR="0023175E" w:rsidRDefault="0023175E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404F5682" w14:textId="3EB68A60" w:rsidR="003911C3" w:rsidRDefault="003911C3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7BE753D9" w14:textId="748896E7" w:rsidR="003911C3" w:rsidRDefault="003911C3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37120B7D" w14:textId="4A4F7FB8" w:rsidR="003911C3" w:rsidRDefault="003911C3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66E3905B" w14:textId="4325DD15" w:rsidR="003911C3" w:rsidRDefault="003911C3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1E9F494B" w14:textId="59EBCF7B" w:rsidR="003911C3" w:rsidRDefault="003911C3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468396A6" w14:textId="111664E5" w:rsidR="003911C3" w:rsidRDefault="003911C3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23296A6D" w14:textId="0C6BD17B" w:rsidR="00671810" w:rsidRDefault="00671810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F500280" w14:textId="551C19DD" w:rsidR="003223A8" w:rsidRDefault="00556EA9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="007E2C0C">
        <w:rPr>
          <w:rFonts w:ascii="Times New Roman" w:hAnsi="Times New Roman" w:cs="Times New Roman"/>
          <w:b/>
          <w:bCs/>
          <w:sz w:val="24"/>
          <w:szCs w:val="24"/>
          <w:lang w:val="ru-RU"/>
        </w:rPr>
        <w:t>.КУКУШКИНО-202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="007E2C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</w:t>
      </w:r>
      <w:r w:rsidR="007E2C0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56FCD18B" w14:textId="3BFF9D22" w:rsidR="003223A8" w:rsidRDefault="003223A8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83C00CF" w14:textId="77777777" w:rsidR="003223A8" w:rsidRPr="00671810" w:rsidRDefault="003223A8" w:rsidP="00FE2F2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DBF88F1" w14:textId="78CF2422" w:rsidR="000F04CA" w:rsidRPr="00671810" w:rsidRDefault="000F04CA" w:rsidP="00FE2F2E">
      <w:pPr>
        <w:pStyle w:val="a4"/>
        <w:numPr>
          <w:ilvl w:val="0"/>
          <w:numId w:val="15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7181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  <w:r w:rsidR="00D828C1" w:rsidRPr="0067181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37F5756B" w14:textId="77777777" w:rsidR="00D828C1" w:rsidRPr="00671810" w:rsidRDefault="00D828C1" w:rsidP="00FE2F2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EA66B0D" w14:textId="77777777" w:rsidR="000F04CA" w:rsidRPr="00671810" w:rsidRDefault="00D828C1" w:rsidP="00FE2F2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</w:t>
      </w:r>
      <w:r w:rsidR="000F04CA"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составлен для основной о</w:t>
      </w:r>
      <w:r w:rsidR="00091521"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</w:t>
      </w:r>
      <w:r w:rsidR="000F04CA"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азовательной программы начального общего образования в соответствии:</w:t>
      </w:r>
    </w:p>
    <w:p w14:paraId="3165C21E" w14:textId="77777777" w:rsidR="000F04CA" w:rsidRPr="00671810" w:rsidRDefault="000F04CA" w:rsidP="00FE2F2E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</w:t>
      </w:r>
      <w:r w:rsidR="00D0538B"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пунктом 6 </w:t>
      </w: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частью </w:t>
      </w:r>
      <w:r w:rsidR="00D0538B"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3 статьи 28</w:t>
      </w:r>
      <w:r w:rsidR="00D828C1"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D0538B"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30 </w:t>
      </w: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14:paraId="27D4BE0F" w14:textId="77777777" w:rsidR="000F04CA" w:rsidRPr="00671810" w:rsidRDefault="000F04CA" w:rsidP="00FE2F2E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278C1207" w14:textId="77777777" w:rsidR="000F04CA" w:rsidRPr="00671810" w:rsidRDefault="000F04CA" w:rsidP="00FE2F2E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439C6272" w14:textId="77777777" w:rsidR="000F04CA" w:rsidRPr="00671810" w:rsidRDefault="000F04CA" w:rsidP="00FE2F2E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НОО, утвержденным приказом </w:t>
      </w:r>
      <w:proofErr w:type="spellStart"/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14:paraId="61798954" w14:textId="5716272C" w:rsidR="000F04CA" w:rsidRPr="00671810" w:rsidRDefault="000F04CA" w:rsidP="00FE2F2E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НОО, утвержденн</w:t>
      </w:r>
      <w:r w:rsidR="002D3C5E"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</w:t>
      </w:r>
      <w:r w:rsidR="003223A8" w:rsidRPr="003223A8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3223A8" w:rsidRPr="003223A8">
        <w:rPr>
          <w:rFonts w:ascii="Times New Roman" w:hAnsi="Times New Roman" w:cs="Times New Roman"/>
          <w:color w:val="000000"/>
          <w:sz w:val="24"/>
          <w:szCs w:val="24"/>
          <w:lang w:val="ru-RU"/>
        </w:rPr>
        <w:t>05</w:t>
      </w: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</w:t>
      </w:r>
      <w:r w:rsidR="003223A8" w:rsidRPr="003223A8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3223A8" w:rsidRPr="003223A8">
        <w:rPr>
          <w:rFonts w:ascii="Times New Roman" w:hAnsi="Times New Roman" w:cs="Times New Roman"/>
          <w:color w:val="000000"/>
          <w:sz w:val="24"/>
          <w:szCs w:val="24"/>
          <w:lang w:val="ru-RU"/>
        </w:rPr>
        <w:t>372</w:t>
      </w: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E963429" w14:textId="4A9C0778" w:rsidR="004471AD" w:rsidRPr="00671810" w:rsidRDefault="004471AD" w:rsidP="00FE2F2E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Письмо</w:t>
      </w:r>
      <w:r w:rsidR="00B53A04"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 образования, науки и молодежи Республики Крым от</w:t>
      </w:r>
      <w:r w:rsidR="003911C3"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</w:t>
      </w:r>
      <w:r w:rsidR="00556EA9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3911C3"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.04.202</w:t>
      </w:r>
      <w:r w:rsidR="00556EA9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3911C3"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3911C3"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56EA9">
        <w:rPr>
          <w:rFonts w:ascii="Times New Roman" w:hAnsi="Times New Roman" w:cs="Times New Roman"/>
          <w:color w:val="000000"/>
          <w:sz w:val="24"/>
          <w:szCs w:val="24"/>
          <w:lang w:val="ru-RU"/>
        </w:rPr>
        <w:t>2464</w:t>
      </w:r>
      <w:r w:rsidR="003911C3"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/01-15</w:t>
      </w:r>
    </w:p>
    <w:p w14:paraId="335BB7CD" w14:textId="77777777" w:rsidR="00D828C1" w:rsidRPr="00671810" w:rsidRDefault="00D828C1" w:rsidP="00FE2F2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0A70212" w14:textId="3F145F7C" w:rsidR="00D828C1" w:rsidRPr="00671810" w:rsidRDefault="00D828C1" w:rsidP="00FE2F2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Учебный план основной</w:t>
      </w:r>
      <w:r w:rsidRPr="006718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718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r w:rsidRPr="006718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начального общего образования </w:t>
      </w:r>
      <w:bookmarkStart w:id="0" w:name="_Hlk141871368"/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3911C3"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«Кукушкинская школа-детский сад имени кавалера ордена Мужества </w:t>
      </w:r>
      <w:proofErr w:type="spellStart"/>
      <w:r w:rsidR="005108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П.</w:t>
      </w:r>
      <w:r w:rsidR="003911C3"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Назарова</w:t>
      </w:r>
      <w:proofErr w:type="spellEnd"/>
      <w:r w:rsidR="003911C3"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bookmarkEnd w:id="0"/>
      <w:r w:rsidR="003911C3"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далее – учебный план) фиксирует общий объем нагрузки, максимальный объем аудиторной</w:t>
      </w:r>
      <w:r w:rsidRPr="006718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14:paraId="02075B23" w14:textId="77777777" w:rsidR="00F90EB4" w:rsidRPr="00671810" w:rsidRDefault="00F90EB4" w:rsidP="00FE2F2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F400516" w14:textId="0635059C" w:rsidR="00D828C1" w:rsidRPr="003223A8" w:rsidRDefault="00D828C1" w:rsidP="00FE2F2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3A8">
        <w:rPr>
          <w:rFonts w:ascii="Times New Roman" w:hAnsi="Times New Roman" w:cs="Times New Roman"/>
          <w:sz w:val="24"/>
          <w:szCs w:val="24"/>
          <w:lang w:val="ru-RU"/>
        </w:rPr>
        <w:t>В основу учебного плана</w:t>
      </w:r>
      <w:r w:rsidR="00685EE9" w:rsidRPr="003223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23A8">
        <w:rPr>
          <w:rFonts w:ascii="Times New Roman" w:hAnsi="Times New Roman" w:cs="Times New Roman"/>
          <w:sz w:val="24"/>
          <w:szCs w:val="24"/>
          <w:lang w:val="ru-RU"/>
        </w:rPr>
        <w:t>положен вариант федерального учебного плана №</w:t>
      </w:r>
      <w:r w:rsidR="00685EE9" w:rsidRPr="003223A8">
        <w:rPr>
          <w:rFonts w:ascii="Times New Roman" w:hAnsi="Times New Roman" w:cs="Times New Roman"/>
          <w:sz w:val="24"/>
          <w:szCs w:val="24"/>
          <w:lang w:val="ru-RU"/>
        </w:rPr>
        <w:t>1(для классов с русским языком обучения)</w:t>
      </w:r>
      <w:r w:rsidRPr="003223A8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Федеральной образовательной программы, утвержденной приказом </w:t>
      </w:r>
      <w:proofErr w:type="spellStart"/>
      <w:r w:rsidRPr="003223A8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3223A8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685EE9" w:rsidRPr="003223A8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Pr="003223A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85EE9" w:rsidRPr="003223A8">
        <w:rPr>
          <w:rFonts w:ascii="Times New Roman" w:hAnsi="Times New Roman" w:cs="Times New Roman"/>
          <w:sz w:val="24"/>
          <w:szCs w:val="24"/>
          <w:lang w:val="ru-RU"/>
        </w:rPr>
        <w:t>05</w:t>
      </w:r>
      <w:r w:rsidRPr="003223A8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685EE9" w:rsidRPr="003223A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3223A8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685EE9" w:rsidRPr="003223A8">
        <w:rPr>
          <w:rFonts w:ascii="Times New Roman" w:hAnsi="Times New Roman" w:cs="Times New Roman"/>
          <w:sz w:val="24"/>
          <w:szCs w:val="24"/>
          <w:lang w:val="ru-RU"/>
        </w:rPr>
        <w:t>372</w:t>
      </w:r>
      <w:r w:rsidR="000A2C7A">
        <w:rPr>
          <w:rFonts w:ascii="Times New Roman" w:hAnsi="Times New Roman" w:cs="Times New Roman"/>
          <w:sz w:val="24"/>
          <w:szCs w:val="24"/>
          <w:lang w:val="ru-RU"/>
        </w:rPr>
        <w:t xml:space="preserve">, с учетом изменений, внесенных приказом </w:t>
      </w:r>
      <w:proofErr w:type="gramStart"/>
      <w:r w:rsidR="000A2C7A">
        <w:rPr>
          <w:rFonts w:ascii="Times New Roman" w:hAnsi="Times New Roman" w:cs="Times New Roman"/>
          <w:sz w:val="24"/>
          <w:szCs w:val="24"/>
          <w:lang w:val="ru-RU"/>
        </w:rPr>
        <w:t>Министерства  просвещени</w:t>
      </w:r>
      <w:r w:rsidR="00F71766">
        <w:rPr>
          <w:rFonts w:ascii="Times New Roman" w:hAnsi="Times New Roman" w:cs="Times New Roman"/>
          <w:sz w:val="24"/>
          <w:szCs w:val="24"/>
          <w:lang w:val="ru-RU"/>
        </w:rPr>
        <w:t>я</w:t>
      </w:r>
      <w:proofErr w:type="gramEnd"/>
      <w:r w:rsidR="00F717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2C7A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 от 19.03.2024 №171.</w:t>
      </w:r>
      <w:r w:rsidRPr="003223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60FFFC1" w14:textId="77777777" w:rsidR="00F90EB4" w:rsidRPr="00671810" w:rsidRDefault="00F90EB4" w:rsidP="00FE2F2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ED342BE" w14:textId="4FD0B233" w:rsidR="00D828C1" w:rsidRPr="00671810" w:rsidRDefault="00F90EB4" w:rsidP="00FE2F2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D828C1"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</w:t>
      </w:r>
      <w:r w:rsidR="00D828C1" w:rsidRPr="006718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828C1"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="00D828C1" w:rsidRPr="006718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828C1"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Продолжительность учебного года при получении начального общего образования для 1 класс</w:t>
      </w:r>
      <w:r w:rsidR="00685EE9"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D828C1"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составляет 33 недели, для 2–4-х классов</w:t>
      </w:r>
      <w:r w:rsidR="00D828C1" w:rsidRPr="006718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828C1"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D828C1" w:rsidRPr="006718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828C1"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34 недели. </w:t>
      </w:r>
    </w:p>
    <w:p w14:paraId="79B42C44" w14:textId="77777777" w:rsidR="00D828C1" w:rsidRPr="00671810" w:rsidRDefault="00D828C1" w:rsidP="00FE2F2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 w:rsidRPr="006718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40 минут.</w:t>
      </w:r>
    </w:p>
    <w:p w14:paraId="10132438" w14:textId="77777777" w:rsidR="00D828C1" w:rsidRPr="00671810" w:rsidRDefault="00D828C1" w:rsidP="00FE2F2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максимально допустимой нагрузки в течение дня:</w:t>
      </w:r>
    </w:p>
    <w:p w14:paraId="49612108" w14:textId="4BB196AF" w:rsidR="00D828C1" w:rsidRPr="00671810" w:rsidRDefault="00D828C1" w:rsidP="00FE2F2E">
      <w:pPr>
        <w:numPr>
          <w:ilvl w:val="0"/>
          <w:numId w:val="6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1 класс</w:t>
      </w:r>
      <w:r w:rsidR="00685EE9"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не более</w:t>
      </w:r>
      <w:r w:rsidRPr="006718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четырех уроков в день и один день в неделю –</w:t>
      </w:r>
      <w:r w:rsidRPr="006718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пять уроков;</w:t>
      </w:r>
    </w:p>
    <w:p w14:paraId="2E3CFB96" w14:textId="77777777" w:rsidR="00D828C1" w:rsidRPr="00671810" w:rsidRDefault="00D828C1" w:rsidP="00FE2F2E">
      <w:pPr>
        <w:numPr>
          <w:ilvl w:val="0"/>
          <w:numId w:val="6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2–4-х классов – не более</w:t>
      </w:r>
      <w:r w:rsidRPr="006718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пяти уроков.</w:t>
      </w:r>
    </w:p>
    <w:p w14:paraId="748C6E80" w14:textId="77777777" w:rsidR="00D828C1" w:rsidRPr="00671810" w:rsidRDefault="00D828C1" w:rsidP="00FE2F2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</w:t>
      </w:r>
      <w:r w:rsidR="00E71886"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</w:t>
      </w:r>
      <w:r w:rsidR="00E71886" w:rsidRPr="006718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71886"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выделено</w:t>
      </w: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A780981" w14:textId="03C54D12" w:rsidR="00D828C1" w:rsidRPr="00671810" w:rsidRDefault="00D828C1" w:rsidP="00FE2F2E">
      <w:pPr>
        <w:numPr>
          <w:ilvl w:val="0"/>
          <w:numId w:val="7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 класс</w:t>
      </w:r>
      <w:r w:rsidR="00685EE9"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21</w:t>
      </w:r>
      <w:r w:rsidRPr="006718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</w:t>
      </w:r>
      <w:r w:rsidRPr="006718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неделю;</w:t>
      </w:r>
    </w:p>
    <w:p w14:paraId="7A116E01" w14:textId="77777777" w:rsidR="00D828C1" w:rsidRPr="00671810" w:rsidRDefault="00D828C1" w:rsidP="00FE2F2E">
      <w:pPr>
        <w:numPr>
          <w:ilvl w:val="0"/>
          <w:numId w:val="7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2–4-х классах – 23 часа в неделю.</w:t>
      </w:r>
    </w:p>
    <w:p w14:paraId="09B61BE5" w14:textId="77777777" w:rsidR="00D828C1" w:rsidRPr="00671810" w:rsidRDefault="00D828C1" w:rsidP="00FE2F2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четыре года составляет</w:t>
      </w:r>
      <w:r w:rsidRPr="006718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3039</w:t>
      </w:r>
      <w:r w:rsidRPr="006718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часов.</w:t>
      </w:r>
    </w:p>
    <w:p w14:paraId="52E16185" w14:textId="77777777" w:rsidR="00C74720" w:rsidRPr="00671810" w:rsidRDefault="00C74720" w:rsidP="00FE2F2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A58D9AA" w14:textId="51E82BB3" w:rsidR="00D828C1" w:rsidRPr="00671810" w:rsidRDefault="00D828C1" w:rsidP="00FE2F2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2DA30E73" w14:textId="77777777" w:rsidR="00E71886" w:rsidRPr="00D828C1" w:rsidRDefault="00E71886" w:rsidP="00FE2F2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36E1463" w14:textId="77777777" w:rsidR="00D828C1" w:rsidRPr="00671810" w:rsidRDefault="00D828C1" w:rsidP="00FE2F2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181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14:paraId="1111062A" w14:textId="77777777" w:rsidR="00D828C1" w:rsidRPr="00671810" w:rsidRDefault="00D828C1" w:rsidP="00FE2F2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</w:t>
      </w:r>
      <w:r w:rsidRPr="006718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 w:rsidRPr="006718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14:paraId="552637D2" w14:textId="77777777" w:rsidR="00D828C1" w:rsidRPr="00671810" w:rsidRDefault="00D828C1" w:rsidP="00FE2F2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14:paraId="363866D4" w14:textId="77777777" w:rsidR="00D828C1" w:rsidRPr="00671810" w:rsidRDefault="00D828C1" w:rsidP="00FE2F2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Обязательная часть учебного плана включает в себя следующие предметные области:</w:t>
      </w:r>
    </w:p>
    <w:p w14:paraId="2CCDB04E" w14:textId="77777777" w:rsidR="00D828C1" w:rsidRPr="00671810" w:rsidRDefault="00D828C1" w:rsidP="00FE2F2E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«Русский язык и литературное чтение».</w:t>
      </w:r>
    </w:p>
    <w:p w14:paraId="69F15947" w14:textId="77777777" w:rsidR="00D828C1" w:rsidRPr="00671810" w:rsidRDefault="00D828C1" w:rsidP="00FE2F2E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810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671810">
        <w:rPr>
          <w:rFonts w:ascii="Times New Roman" w:hAnsi="Times New Roman" w:cs="Times New Roman"/>
          <w:color w:val="000000"/>
          <w:sz w:val="24"/>
          <w:szCs w:val="24"/>
        </w:rPr>
        <w:t>Иностранный</w:t>
      </w:r>
      <w:proofErr w:type="spellEnd"/>
      <w:r w:rsidRPr="00671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1810">
        <w:rPr>
          <w:rFonts w:ascii="Times New Roman" w:hAnsi="Times New Roman" w:cs="Times New Roman"/>
          <w:color w:val="000000"/>
          <w:sz w:val="24"/>
          <w:szCs w:val="24"/>
        </w:rPr>
        <w:t>язык</w:t>
      </w:r>
      <w:proofErr w:type="spellEnd"/>
      <w:r w:rsidRPr="0067181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6AFAFACB" w14:textId="77777777" w:rsidR="00D828C1" w:rsidRPr="00671810" w:rsidRDefault="00D828C1" w:rsidP="00FE2F2E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810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671810">
        <w:rPr>
          <w:rFonts w:ascii="Times New Roman" w:hAnsi="Times New Roman" w:cs="Times New Roman"/>
          <w:color w:val="000000"/>
          <w:sz w:val="24"/>
          <w:szCs w:val="24"/>
        </w:rPr>
        <w:t>Математика</w:t>
      </w:r>
      <w:proofErr w:type="spellEnd"/>
      <w:r w:rsidRPr="0067181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71810">
        <w:rPr>
          <w:rFonts w:ascii="Times New Roman" w:hAnsi="Times New Roman" w:cs="Times New Roman"/>
          <w:color w:val="000000"/>
          <w:sz w:val="24"/>
          <w:szCs w:val="24"/>
        </w:rPr>
        <w:t>информатика</w:t>
      </w:r>
      <w:proofErr w:type="spellEnd"/>
      <w:r w:rsidRPr="0067181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39741D35" w14:textId="77777777" w:rsidR="00D828C1" w:rsidRPr="00671810" w:rsidRDefault="00D828C1" w:rsidP="00FE2F2E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«Обществознание и естествознание ("Окружающий мир")».</w:t>
      </w:r>
    </w:p>
    <w:p w14:paraId="36913D9E" w14:textId="77777777" w:rsidR="00D828C1" w:rsidRPr="00671810" w:rsidRDefault="00D828C1" w:rsidP="00FE2F2E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«Основы религиозных культур и светской этики».</w:t>
      </w:r>
    </w:p>
    <w:p w14:paraId="7CF5952F" w14:textId="77777777" w:rsidR="00D828C1" w:rsidRPr="00671810" w:rsidRDefault="00D828C1" w:rsidP="00FE2F2E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810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671810">
        <w:rPr>
          <w:rFonts w:ascii="Times New Roman" w:hAnsi="Times New Roman" w:cs="Times New Roman"/>
          <w:color w:val="000000"/>
          <w:sz w:val="24"/>
          <w:szCs w:val="24"/>
        </w:rPr>
        <w:t>Искусство</w:t>
      </w:r>
      <w:proofErr w:type="spellEnd"/>
      <w:r w:rsidRPr="0067181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74693484" w14:textId="77777777" w:rsidR="00D828C1" w:rsidRPr="00671810" w:rsidRDefault="00D828C1" w:rsidP="00FE2F2E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810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671810">
        <w:rPr>
          <w:rFonts w:ascii="Times New Roman" w:hAnsi="Times New Roman" w:cs="Times New Roman"/>
          <w:color w:val="000000"/>
          <w:sz w:val="24"/>
          <w:szCs w:val="24"/>
        </w:rPr>
        <w:t>Технология</w:t>
      </w:r>
      <w:proofErr w:type="spellEnd"/>
      <w:r w:rsidRPr="0067181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0310A351" w14:textId="77777777" w:rsidR="00D828C1" w:rsidRPr="00671810" w:rsidRDefault="00D828C1" w:rsidP="00FE2F2E">
      <w:pPr>
        <w:numPr>
          <w:ilvl w:val="0"/>
          <w:numId w:val="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810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671810">
        <w:rPr>
          <w:rFonts w:ascii="Times New Roman" w:hAnsi="Times New Roman" w:cs="Times New Roman"/>
          <w:color w:val="000000"/>
          <w:sz w:val="24"/>
          <w:szCs w:val="24"/>
        </w:rPr>
        <w:t>Физическая</w:t>
      </w:r>
      <w:proofErr w:type="spellEnd"/>
      <w:r w:rsidRPr="00671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1810">
        <w:rPr>
          <w:rFonts w:ascii="Times New Roman" w:hAnsi="Times New Roman" w:cs="Times New Roman"/>
          <w:color w:val="000000"/>
          <w:sz w:val="24"/>
          <w:szCs w:val="24"/>
        </w:rPr>
        <w:t>культура</w:t>
      </w:r>
      <w:proofErr w:type="spellEnd"/>
      <w:r w:rsidRPr="0067181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15E0F33B" w14:textId="77777777" w:rsidR="00013E96" w:rsidRDefault="00013E96" w:rsidP="00FE2F2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F35EBB" w14:textId="44DA9B02" w:rsidR="00625BE3" w:rsidRPr="00013E96" w:rsidRDefault="009444A3" w:rsidP="00FE2F2E">
      <w:pPr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Обучение в</w:t>
      </w:r>
      <w:r w:rsidRPr="00671810">
        <w:rPr>
          <w:rFonts w:ascii="Times New Roman" w:hAnsi="Times New Roman" w:cs="Times New Roman"/>
          <w:color w:val="000000"/>
          <w:sz w:val="24"/>
          <w:szCs w:val="24"/>
        </w:rPr>
        <w:t> </w:t>
      </w:r>
      <w:bookmarkStart w:id="1" w:name="_Hlk141871507"/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</w:t>
      </w:r>
      <w:r w:rsidR="00C74720"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«Кукушкинская школа-детский сад имени кавалера ордена Мужества Павла </w:t>
      </w:r>
      <w:proofErr w:type="gramStart"/>
      <w:r w:rsidR="00C74720"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Назарова» </w:t>
      </w: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bookmarkEnd w:id="1"/>
      <w:proofErr w:type="gramEnd"/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ведется на </w:t>
      </w:r>
      <w:r w:rsidR="00C74720"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</w:t>
      </w:r>
      <w:r w:rsid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C74720"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</w:t>
      </w: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языке.</w:t>
      </w:r>
      <w:r w:rsidRPr="006718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3E9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Учебный план не предусматривает преподавание учебных предметов «Родной язык» и </w:t>
      </w:r>
      <w:bookmarkStart w:id="2" w:name="_Hlk142470473"/>
      <w:r w:rsidRPr="00013E9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«Литературное чтение на родном языке» </w:t>
      </w:r>
      <w:bookmarkEnd w:id="2"/>
      <w:r w:rsidRPr="00013E9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предметной области </w:t>
      </w:r>
      <w:bookmarkStart w:id="3" w:name="_Hlk142470377"/>
      <w:r w:rsidRPr="00013E96">
        <w:rPr>
          <w:rFonts w:ascii="Times New Roman" w:hAnsi="Times New Roman" w:cs="Times New Roman"/>
          <w:iCs/>
          <w:sz w:val="24"/>
          <w:szCs w:val="24"/>
          <w:lang w:val="ru-RU"/>
        </w:rPr>
        <w:t>«Родной язык и родная литература</w:t>
      </w:r>
      <w:proofErr w:type="gramStart"/>
      <w:r w:rsidRPr="00013E96">
        <w:rPr>
          <w:rFonts w:ascii="Times New Roman" w:hAnsi="Times New Roman" w:cs="Times New Roman"/>
          <w:iCs/>
          <w:sz w:val="24"/>
          <w:szCs w:val="24"/>
          <w:lang w:val="ru-RU"/>
        </w:rPr>
        <w:t>»</w:t>
      </w:r>
      <w:bookmarkEnd w:id="3"/>
      <w:r w:rsidR="00671810" w:rsidRPr="00013E9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</w:t>
      </w:r>
      <w:r w:rsidRPr="00013E9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так</w:t>
      </w:r>
      <w:proofErr w:type="gramEnd"/>
      <w:r w:rsidRPr="00013E9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как родители обучающихся в заявлениях не выразили желания изучать указанные учебные предметы</w:t>
      </w:r>
      <w:r w:rsidR="003223A8" w:rsidRPr="00013E96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14:paraId="27D07677" w14:textId="48758F73" w:rsidR="00D828C1" w:rsidRPr="000A2C7A" w:rsidRDefault="003223A8" w:rsidP="00FE2F2E">
      <w:pPr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013E9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9444A3"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828C1"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информатики в 1–4-х классах осуществляется в рамках учебных предметов 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14:paraId="035D72A0" w14:textId="77777777" w:rsidR="00D828C1" w:rsidRPr="00671810" w:rsidRDefault="00D828C1" w:rsidP="00FE2F2E">
      <w:pPr>
        <w:numPr>
          <w:ilvl w:val="0"/>
          <w:numId w:val="9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«Математика» –</w:t>
      </w:r>
      <w:r w:rsidRPr="006718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14:paraId="33030ADD" w14:textId="77777777" w:rsidR="00D828C1" w:rsidRPr="00671810" w:rsidRDefault="00D828C1" w:rsidP="00FE2F2E">
      <w:pPr>
        <w:numPr>
          <w:ilvl w:val="0"/>
          <w:numId w:val="9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«Окружающий мир» –</w:t>
      </w:r>
      <w:r w:rsidRPr="006718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14:paraId="16C4969B" w14:textId="77777777" w:rsidR="00D828C1" w:rsidRPr="00671810" w:rsidRDefault="00D828C1" w:rsidP="00FE2F2E">
      <w:pPr>
        <w:numPr>
          <w:ilvl w:val="0"/>
          <w:numId w:val="9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«Изобразительное искусство» –</w:t>
      </w:r>
      <w:r w:rsidRPr="006718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«Азбука цифровой графики» (предусматривает изучение фотографии, работу</w:t>
      </w:r>
      <w:r w:rsidRPr="006718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программах </w:t>
      </w:r>
      <w:r w:rsidRPr="00671810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810">
        <w:rPr>
          <w:rFonts w:ascii="Times New Roman" w:hAnsi="Times New Roman" w:cs="Times New Roman"/>
          <w:color w:val="000000"/>
          <w:sz w:val="24"/>
          <w:szCs w:val="24"/>
        </w:rPr>
        <w:t>Picture</w:t>
      </w: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810">
        <w:rPr>
          <w:rFonts w:ascii="Times New Roman" w:hAnsi="Times New Roman" w:cs="Times New Roman"/>
          <w:color w:val="000000"/>
          <w:sz w:val="24"/>
          <w:szCs w:val="24"/>
        </w:rPr>
        <w:t>Manager</w:t>
      </w: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671810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виртуальные путешествия);</w:t>
      </w:r>
    </w:p>
    <w:p w14:paraId="0ED27561" w14:textId="77777777" w:rsidR="00D828C1" w:rsidRPr="00671810" w:rsidRDefault="00D828C1" w:rsidP="00FE2F2E">
      <w:pPr>
        <w:numPr>
          <w:ilvl w:val="0"/>
          <w:numId w:val="9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«Технология» –</w:t>
      </w:r>
      <w:r w:rsidRPr="006718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«Информационно-коммуникативные технологии» (обеспечивает достижение предметных и метапредметных результатов, связанных с использованием информационных технологий).</w:t>
      </w:r>
    </w:p>
    <w:p w14:paraId="16FB6346" w14:textId="77777777" w:rsidR="00C74720" w:rsidRDefault="00C74720" w:rsidP="00FE2F2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AEDBF23" w14:textId="1A514912" w:rsidR="00091521" w:rsidRPr="00671810" w:rsidRDefault="00D828C1" w:rsidP="00FE2F2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предмет «Основы религиозных культур и светской этики»</w:t>
      </w:r>
      <w:r w:rsidRPr="006718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</w:t>
      </w:r>
      <w:r w:rsidR="00091521"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ебном плане представлен модул</w:t>
      </w:r>
      <w:r w:rsidR="00C74720" w:rsidRPr="00671810">
        <w:rPr>
          <w:rFonts w:ascii="Times New Roman" w:hAnsi="Times New Roman" w:cs="Times New Roman"/>
          <w:color w:val="000000"/>
          <w:sz w:val="24"/>
          <w:szCs w:val="24"/>
          <w:lang w:val="ru-RU"/>
        </w:rPr>
        <w:t>ь «Основы светской этики».</w:t>
      </w:r>
    </w:p>
    <w:p w14:paraId="08C6620C" w14:textId="58BD2578" w:rsidR="00E71886" w:rsidRPr="00056498" w:rsidRDefault="0060787E" w:rsidP="0060787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</w:t>
      </w:r>
      <w:r w:rsidR="00D828C1" w:rsidRPr="0005649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</w:t>
      </w:r>
    </w:p>
    <w:p w14:paraId="3DAC0EF9" w14:textId="77777777" w:rsidR="00D828C1" w:rsidRPr="00056498" w:rsidRDefault="00D828C1" w:rsidP="00FE2F2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649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формируемая участниками образовательных отношений</w:t>
      </w:r>
      <w:r w:rsidR="00E71886" w:rsidRPr="0005649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73E17F60" w14:textId="60541E27" w:rsidR="00E71886" w:rsidRPr="00013E96" w:rsidRDefault="00BF6B01" w:rsidP="00FE2F2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64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D828C1" w:rsidRPr="0005649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</w:t>
      </w:r>
      <w:r w:rsidR="000A2C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</w:t>
      </w:r>
      <w:r w:rsidR="00D828C1" w:rsidRPr="00056498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увеличение учебных часов, отводимых на изучение отдельных учебных предметов, курсов, модулей из перечня, предлагаемого по выбору родителей (законных представителей) несовершеннолетних обучающихся</w:t>
      </w:r>
      <w:r w:rsidR="00C74720" w:rsidRPr="000564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="00E304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A2C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1,2,3</w:t>
      </w:r>
      <w:r w:rsidR="00C74720" w:rsidRPr="00013E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0A2C7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</w:t>
      </w:r>
      <w:r w:rsidR="00C74720" w:rsidRPr="00013E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добавлен 1 час на</w:t>
      </w:r>
      <w:r w:rsidR="002124F1" w:rsidRPr="00013E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503C1" w:rsidRPr="00013E9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увеличение учебных часов по предмету</w:t>
      </w:r>
      <w:r w:rsidR="002124F1" w:rsidRPr="00013E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r w:rsidR="00B503C1" w:rsidRPr="00013E9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культура</w:t>
      </w:r>
      <w:r w:rsidR="002124F1" w:rsidRPr="00013E96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0A2C7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AF2DFF8" w14:textId="751F2DB2" w:rsidR="00D828C1" w:rsidRPr="00056498" w:rsidRDefault="00D828C1" w:rsidP="00FE2F2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64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МБОУ </w:t>
      </w:r>
      <w:r w:rsidR="00C74720" w:rsidRPr="0005649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«Кукушкинская школа-детский сад имени кавалера ордена Мужества П</w:t>
      </w:r>
      <w:r w:rsidR="00013E9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C74720" w:rsidRPr="000564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Назарова»</w:t>
      </w:r>
      <w:r w:rsidR="00D5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2872189" w14:textId="77777777" w:rsidR="00D828C1" w:rsidRPr="00056498" w:rsidRDefault="00D828C1" w:rsidP="00FE2F2E">
      <w:pPr>
        <w:pStyle w:val="a4"/>
        <w:numPr>
          <w:ilvl w:val="0"/>
          <w:numId w:val="15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649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  <w:r w:rsidR="00E71886" w:rsidRPr="0005649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051E4297" w14:textId="64BF7643" w:rsidR="00D828C1" w:rsidRPr="00056498" w:rsidRDefault="00D828C1" w:rsidP="00FE2F2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649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</w:t>
      </w:r>
      <w:r w:rsidRPr="0005649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64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НОО, утвержденной приказом </w:t>
      </w:r>
      <w:proofErr w:type="spellStart"/>
      <w:r w:rsidRPr="000564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564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A26F47">
        <w:rPr>
          <w:rFonts w:ascii="Times New Roman" w:hAnsi="Times New Roman" w:cs="Times New Roman"/>
          <w:color w:val="000000"/>
          <w:sz w:val="24"/>
          <w:szCs w:val="24"/>
          <w:lang w:val="ru-RU"/>
        </w:rPr>
        <w:t>18</w:t>
      </w:r>
      <w:r w:rsidRPr="0005649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A26F47">
        <w:rPr>
          <w:rFonts w:ascii="Times New Roman" w:hAnsi="Times New Roman" w:cs="Times New Roman"/>
          <w:color w:val="000000"/>
          <w:sz w:val="24"/>
          <w:szCs w:val="24"/>
          <w:lang w:val="ru-RU"/>
        </w:rPr>
        <w:t>05</w:t>
      </w:r>
      <w:r w:rsidRPr="00056498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</w:t>
      </w:r>
      <w:r w:rsidR="00A26F47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0564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</w:t>
      </w:r>
      <w:proofErr w:type="gramStart"/>
      <w:r w:rsidR="00A26F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372 </w:t>
      </w:r>
      <w:r w:rsidRPr="000564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proofErr w:type="gramEnd"/>
      <w:r w:rsidRPr="0005649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649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«Положением о текущем контроле и промежуточной аттестации</w:t>
      </w:r>
      <w:r w:rsidR="00A26F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</w:t>
      </w:r>
      <w:r w:rsidRPr="0005649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64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74720" w:rsidRPr="000564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«Кукушкинская школа-детский сад имени кавалера ордена Мужества П</w:t>
      </w:r>
      <w:r w:rsidR="00013E9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C74720" w:rsidRPr="000564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Назарова».   </w:t>
      </w:r>
    </w:p>
    <w:p w14:paraId="78574DD8" w14:textId="7DB34E5A" w:rsidR="003F6F7F" w:rsidRPr="003F6F7F" w:rsidRDefault="00D828C1" w:rsidP="003F6F7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64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1-м классе промежуточная аттестация не</w:t>
      </w:r>
      <w:r w:rsidRPr="0005649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64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проводится. Промежуточная аттестация обучающихся </w:t>
      </w:r>
      <w:r w:rsidR="006B4DF2" w:rsidRPr="000564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проводится,</w:t>
      </w:r>
      <w:r w:rsidRPr="000564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начиная с</w:t>
      </w:r>
      <w:r w:rsidRPr="0005649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6498">
        <w:rPr>
          <w:rFonts w:ascii="Times New Roman" w:hAnsi="Times New Roman" w:cs="Times New Roman"/>
          <w:color w:val="000000"/>
          <w:sz w:val="24"/>
          <w:szCs w:val="24"/>
          <w:lang w:val="ru-RU"/>
        </w:rPr>
        <w:t>2-го класса</w:t>
      </w:r>
      <w:r w:rsidRPr="0005649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64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конце </w:t>
      </w:r>
      <w:r w:rsidR="00E71886" w:rsidRPr="0005649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года</w:t>
      </w:r>
      <w:r w:rsidRPr="000564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каждому изучаемому учебному предмету.</w:t>
      </w:r>
      <w:r w:rsidRPr="0005649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F6F7F" w:rsidRPr="003F6F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Форма проведения промежуточной аттестации во 2-4 классах: </w:t>
      </w:r>
      <w:r w:rsidR="003F6F7F" w:rsidRPr="003F6F7F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годовой учет образовательных результатов.</w:t>
      </w:r>
      <w:r w:rsidR="003F6F7F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3F6F7F" w:rsidRPr="003F6F7F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Промежуточная аттестация = годовая отметка. Проверочные работы </w:t>
      </w:r>
      <w:proofErr w:type="gramStart"/>
      <w:r w:rsidR="003F6F7F" w:rsidRPr="003F6F7F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учитываются </w:t>
      </w:r>
      <w:r w:rsidR="003F6F7F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только</w:t>
      </w:r>
      <w:proofErr w:type="gramEnd"/>
      <w:r w:rsidR="003F6F7F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3F6F7F" w:rsidRPr="003F6F7F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при выставлении четверных отметок.</w:t>
      </w:r>
    </w:p>
    <w:p w14:paraId="74ED48B5" w14:textId="29F02B21" w:rsidR="003F4B4E" w:rsidRPr="00056498" w:rsidRDefault="004D4452" w:rsidP="00FE2F2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498">
        <w:rPr>
          <w:rFonts w:ascii="Times New Roman" w:hAnsi="Times New Roman" w:cs="Times New Roman"/>
          <w:sz w:val="24"/>
          <w:szCs w:val="24"/>
          <w:lang w:val="ru-RU"/>
        </w:rPr>
        <w:t xml:space="preserve"> Оценка за промежуточную аттестацию выставляется как среднее арифметическое промежуточных (четвертных) оценок </w:t>
      </w:r>
      <w:r w:rsidR="003F4B4E" w:rsidRPr="00056498">
        <w:rPr>
          <w:rFonts w:ascii="Times New Roman" w:hAnsi="Times New Roman" w:cs="Times New Roman"/>
          <w:sz w:val="24"/>
          <w:szCs w:val="24"/>
          <w:lang w:val="ru-RU"/>
        </w:rPr>
        <w:t>выставленных с учетом</w:t>
      </w:r>
      <w:r w:rsidRPr="00056498">
        <w:rPr>
          <w:rFonts w:ascii="Times New Roman" w:hAnsi="Times New Roman" w:cs="Times New Roman"/>
          <w:sz w:val="24"/>
          <w:szCs w:val="24"/>
          <w:lang w:val="ru-RU"/>
        </w:rPr>
        <w:t xml:space="preserve"> тематических проверочных работ. </w:t>
      </w:r>
    </w:p>
    <w:p w14:paraId="22C5C8E4" w14:textId="77777777" w:rsidR="006B4DF2" w:rsidRPr="00056498" w:rsidRDefault="00D91EBE" w:rsidP="00FE2F2E">
      <w:pPr>
        <w:tabs>
          <w:tab w:val="left" w:pos="948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649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14:paraId="18B88BED" w14:textId="77777777" w:rsidR="006B4DF2" w:rsidRPr="00056498" w:rsidRDefault="006B4DF2" w:rsidP="00FE2F2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88"/>
        <w:gridCol w:w="860"/>
        <w:gridCol w:w="5359"/>
      </w:tblGrid>
      <w:tr w:rsidR="00D828C1" w:rsidRPr="00056498" w14:paraId="0FCB4434" w14:textId="77777777" w:rsidTr="000B5C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CC64E" w14:textId="77777777" w:rsidR="00D828C1" w:rsidRPr="00056498" w:rsidRDefault="00D828C1" w:rsidP="00FE2F2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564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 w:rsidRPr="000564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64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 w:rsidRPr="000564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64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09BEB" w14:textId="77777777" w:rsidR="00D828C1" w:rsidRPr="00056498" w:rsidRDefault="00D828C1" w:rsidP="00FE2F2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564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A4A55" w14:textId="77777777" w:rsidR="00D828C1" w:rsidRPr="00056498" w:rsidRDefault="00D828C1" w:rsidP="00FE2F2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564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0564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4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0564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4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  <w:p w14:paraId="3EE26F0E" w14:textId="77777777" w:rsidR="00BF6B01" w:rsidRPr="00056498" w:rsidRDefault="00BF6B01" w:rsidP="00FE2F2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1521" w:rsidRPr="003F6F7F" w14:paraId="221766B4" w14:textId="77777777" w:rsidTr="000B5C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449BF" w14:textId="77777777" w:rsidR="00091521" w:rsidRPr="00056498" w:rsidRDefault="00091521" w:rsidP="00FE2F2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056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DE979" w14:textId="77777777" w:rsidR="00091521" w:rsidRPr="00056498" w:rsidRDefault="00091521" w:rsidP="00FE2F2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28C90" w14:textId="62D1C9D4" w:rsidR="00091521" w:rsidRPr="00056498" w:rsidRDefault="00091521" w:rsidP="00FE2F2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4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D91EBE" w:rsidRPr="003F6F7F" w14:paraId="31F3D0DE" w14:textId="77777777" w:rsidTr="000B5C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BBA90" w14:textId="77777777" w:rsidR="00D91EBE" w:rsidRPr="00056498" w:rsidRDefault="00D91EBE" w:rsidP="00FE2F2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056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 w:rsidRPr="000564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6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128D7" w14:textId="77777777" w:rsidR="00D91EBE" w:rsidRPr="00056498" w:rsidRDefault="00D91EBE" w:rsidP="00FE2F2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883C5" w14:textId="2538C307" w:rsidR="00D91EBE" w:rsidRPr="00056498" w:rsidRDefault="00D91EBE" w:rsidP="00FE2F2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4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D91EBE" w:rsidRPr="003F6F7F" w14:paraId="13225CCD" w14:textId="77777777" w:rsidTr="000B5C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0B1BE" w14:textId="77777777" w:rsidR="00D91EBE" w:rsidRPr="00056498" w:rsidRDefault="00D91EBE" w:rsidP="00FE2F2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056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056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56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056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FCD75" w14:textId="77777777" w:rsidR="00D91EBE" w:rsidRPr="00056498" w:rsidRDefault="00D91EBE" w:rsidP="00FE2F2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9D44E" w14:textId="0D9EA46F" w:rsidR="00D91EBE" w:rsidRPr="00056498" w:rsidRDefault="00D91EBE" w:rsidP="00FE2F2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4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D91EBE" w:rsidRPr="003F6F7F" w14:paraId="2AD41458" w14:textId="77777777" w:rsidTr="000B5C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EDB3F" w14:textId="77777777" w:rsidR="00D91EBE" w:rsidRPr="00056498" w:rsidRDefault="00D91EBE" w:rsidP="00FE2F2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DD142" w14:textId="77777777" w:rsidR="00D91EBE" w:rsidRPr="00056498" w:rsidRDefault="00D91EBE" w:rsidP="00FE2F2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1B4DC" w14:textId="1A16F557" w:rsidR="00D91EBE" w:rsidRPr="00056498" w:rsidRDefault="00D91EBE" w:rsidP="00FE2F2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4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D91EBE" w:rsidRPr="003F6F7F" w14:paraId="0D4F6DD6" w14:textId="77777777" w:rsidTr="000B5C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D4532" w14:textId="77777777" w:rsidR="00D91EBE" w:rsidRPr="00056498" w:rsidRDefault="00D91EBE" w:rsidP="00FE2F2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056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455BE" w14:textId="77777777" w:rsidR="00D91EBE" w:rsidRPr="00056498" w:rsidRDefault="00D91EBE" w:rsidP="00FE2F2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A5E46" w14:textId="7DCEDB3A" w:rsidR="00D91EBE" w:rsidRPr="00056498" w:rsidRDefault="00D91EBE" w:rsidP="00FE2F2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4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D91EBE" w:rsidRPr="007E68FD" w14:paraId="67530904" w14:textId="77777777" w:rsidTr="000B5C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56C61" w14:textId="77777777" w:rsidR="00D91EBE" w:rsidRPr="00056498" w:rsidRDefault="00D91EBE" w:rsidP="00FE2F2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64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BA394" w14:textId="77777777" w:rsidR="00D91EBE" w:rsidRPr="00056498" w:rsidRDefault="00D91EBE" w:rsidP="00FE2F2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F0C2F" w14:textId="03BD2AFF" w:rsidR="00D91EBE" w:rsidRPr="00056498" w:rsidRDefault="00D91EBE" w:rsidP="00FE2F2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4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- Зачтено/не зачтено </w:t>
            </w:r>
          </w:p>
        </w:tc>
      </w:tr>
      <w:tr w:rsidR="00D91EBE" w:rsidRPr="003F6F7F" w14:paraId="2BF9BA57" w14:textId="77777777" w:rsidTr="000B5C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DC327" w14:textId="77777777" w:rsidR="00D91EBE" w:rsidRPr="00056498" w:rsidRDefault="00D91EBE" w:rsidP="00FE2F2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056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4B42B" w14:textId="77777777" w:rsidR="00D91EBE" w:rsidRPr="00056498" w:rsidRDefault="00D91EBE" w:rsidP="00FE2F2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098FB" w14:textId="0B2733E9" w:rsidR="00D91EBE" w:rsidRPr="00056498" w:rsidRDefault="00D91EBE" w:rsidP="00FE2F2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4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D91EBE" w:rsidRPr="003F6F7F" w14:paraId="5936A563" w14:textId="77777777" w:rsidTr="000B5C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E5753" w14:textId="77777777" w:rsidR="00D91EBE" w:rsidRPr="00056498" w:rsidRDefault="00D91EBE" w:rsidP="00FE2F2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8DC12" w14:textId="77777777" w:rsidR="00D91EBE" w:rsidRPr="00056498" w:rsidRDefault="00D91EBE" w:rsidP="00FE2F2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FA556" w14:textId="79FF18C1" w:rsidR="00D91EBE" w:rsidRPr="00056498" w:rsidRDefault="00D91EBE" w:rsidP="00FE2F2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4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D91EBE" w:rsidRPr="003F6F7F" w14:paraId="3A414A0A" w14:textId="77777777" w:rsidTr="000B5C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3BC4E" w14:textId="3C7069A6" w:rsidR="00D91EBE" w:rsidRPr="00DC4CB3" w:rsidRDefault="00DC4CB3" w:rsidP="00FE2F2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BC10C" w14:textId="77777777" w:rsidR="00D91EBE" w:rsidRPr="00056498" w:rsidRDefault="00D91EBE" w:rsidP="00FE2F2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9B27D" w14:textId="4A659D46" w:rsidR="00D91EBE" w:rsidRPr="00056498" w:rsidRDefault="00D91EBE" w:rsidP="00FE2F2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4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D91EBE" w:rsidRPr="003F6F7F" w14:paraId="3287B6F4" w14:textId="77777777" w:rsidTr="000B5C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2394C" w14:textId="77777777" w:rsidR="00D91EBE" w:rsidRPr="00056498" w:rsidRDefault="00D91EBE" w:rsidP="00FE2F2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056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D0661" w14:textId="77777777" w:rsidR="00D91EBE" w:rsidRPr="00056498" w:rsidRDefault="00D91EBE" w:rsidP="00FE2F2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A951F" w14:textId="374F5554" w:rsidR="00D91EBE" w:rsidRPr="00056498" w:rsidRDefault="00D91EBE" w:rsidP="00FE2F2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4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</w:tbl>
    <w:p w14:paraId="2C1EA567" w14:textId="77777777" w:rsidR="00FE2F2E" w:rsidRDefault="00FE2F2E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AC4586A" w14:textId="77777777" w:rsidR="00A779EF" w:rsidRDefault="00FE2F2E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</w:t>
      </w:r>
    </w:p>
    <w:p w14:paraId="79402FC0" w14:textId="77777777" w:rsidR="00A779EF" w:rsidRDefault="00A779EF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44C3375" w14:textId="77777777" w:rsidR="00A779EF" w:rsidRDefault="00A779EF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7DCB31C" w14:textId="77777777" w:rsidR="00A779EF" w:rsidRDefault="00A779EF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5DFD8F1" w14:textId="77777777" w:rsidR="00A779EF" w:rsidRDefault="00A779EF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0B81258" w14:textId="77777777" w:rsidR="00A779EF" w:rsidRDefault="00A779EF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7FA7904" w14:textId="77777777" w:rsidR="00A779EF" w:rsidRDefault="00A779EF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070206E" w14:textId="77777777" w:rsidR="00A779EF" w:rsidRDefault="00A779EF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1CF4BFA" w14:textId="77777777" w:rsidR="00A779EF" w:rsidRDefault="00A779EF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000B179" w14:textId="77777777" w:rsidR="00A779EF" w:rsidRDefault="00A779EF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E17EC1D" w14:textId="77777777" w:rsidR="00A779EF" w:rsidRDefault="00A779EF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AE4B4E4" w14:textId="77777777" w:rsidR="00A779EF" w:rsidRDefault="00A779EF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BA0D355" w14:textId="77777777" w:rsidR="00A779EF" w:rsidRDefault="00A779EF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4EDA542" w14:textId="77777777" w:rsidR="00A779EF" w:rsidRDefault="00A779EF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ACB28CD" w14:textId="77777777" w:rsidR="00A779EF" w:rsidRDefault="00A779EF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0C593AB" w14:textId="77777777" w:rsidR="00A779EF" w:rsidRDefault="00A779EF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A54E3CB" w14:textId="77777777" w:rsidR="00A779EF" w:rsidRDefault="00A779EF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9C14A66" w14:textId="77777777" w:rsidR="00A779EF" w:rsidRDefault="00A779EF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49EEDF0" w14:textId="77777777" w:rsidR="00A779EF" w:rsidRDefault="00A779EF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6E0DA36" w14:textId="77777777" w:rsidR="00A779EF" w:rsidRDefault="00A779EF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ECB857D" w14:textId="77777777" w:rsidR="00A779EF" w:rsidRDefault="00A779EF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98B5D68" w14:textId="77777777" w:rsidR="00A779EF" w:rsidRDefault="00A779EF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F58FC58" w14:textId="77777777" w:rsidR="00A779EF" w:rsidRDefault="00A779EF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7BE7F98" w14:textId="77777777" w:rsidR="0060787E" w:rsidRDefault="00A779EF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</w:t>
      </w:r>
    </w:p>
    <w:p w14:paraId="2C9CA9C8" w14:textId="77777777" w:rsidR="0060787E" w:rsidRDefault="0060787E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19E421B" w14:textId="77777777" w:rsidR="0060787E" w:rsidRDefault="0060787E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</w:t>
      </w:r>
    </w:p>
    <w:p w14:paraId="382C36CD" w14:textId="5AECB83B" w:rsidR="00D75512" w:rsidRPr="00FE2F2E" w:rsidRDefault="0060787E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</w:t>
      </w:r>
      <w:r w:rsidR="00084879" w:rsidRPr="00FE2F2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3.</w:t>
      </w:r>
      <w:r w:rsidR="00594CCB" w:rsidRPr="00FE2F2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Сетка часов</w:t>
      </w:r>
    </w:p>
    <w:p w14:paraId="769E0FE3" w14:textId="13A20C98" w:rsidR="001C026E" w:rsidRDefault="00B438FF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</w:t>
      </w:r>
      <w:r w:rsidR="00D504B4" w:rsidRPr="0021099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</w:t>
      </w:r>
      <w:r w:rsidR="00D504B4" w:rsidRPr="0005649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Недельная сетка часов</w:t>
      </w:r>
      <w:r w:rsidR="00FE2F2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="003923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F13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учебного плана </w:t>
      </w:r>
      <w:r w:rsidR="001C026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 202</w:t>
      </w:r>
      <w:r w:rsidR="009C073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1C026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-202</w:t>
      </w:r>
      <w:r w:rsidR="009C073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1C026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</w:t>
      </w:r>
      <w:proofErr w:type="gramStart"/>
      <w:r w:rsidR="001C026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bookmarkStart w:id="4" w:name="_Hlk175046167"/>
      <w:r w:rsidR="001C026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</w:t>
      </w:r>
      <w:proofErr w:type="gramEnd"/>
      <w:r w:rsidR="001C026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вариант 1: для общеобразовательных</w:t>
      </w:r>
      <w:r w:rsidR="00DA724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C026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организаций , в которых образование ведется на русском языке)</w:t>
      </w:r>
    </w:p>
    <w:p w14:paraId="5A3263C1" w14:textId="1FFD9892" w:rsidR="00D504B4" w:rsidRPr="00D504B4" w:rsidRDefault="001C026E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</w:t>
      </w:r>
      <w:r w:rsidR="00DA724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504B4" w:rsidRPr="0005649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</w:t>
      </w:r>
      <w:r w:rsidR="00DC7A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5-</w:t>
      </w:r>
      <w:proofErr w:type="gramStart"/>
      <w:r w:rsidR="00D504B4" w:rsidRPr="0005649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дневная </w:t>
      </w:r>
      <w:r w:rsidR="00DC7A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учебная</w:t>
      </w:r>
      <w:proofErr w:type="gramEnd"/>
      <w:r w:rsidR="00DC7A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504B4" w:rsidRPr="0005649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неделя</w:t>
      </w:r>
      <w:r w:rsidR="00D504B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bookmarkEnd w:id="4"/>
    <w:p w14:paraId="618DA5EB" w14:textId="311FD4DD" w:rsidR="001F1511" w:rsidRPr="00DC4CB3" w:rsidRDefault="0039231E" w:rsidP="00DC4CB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                         </w:t>
      </w:r>
      <w:bookmarkStart w:id="5" w:name="_Hlk156213618"/>
    </w:p>
    <w:tbl>
      <w:tblPr>
        <w:tblpPr w:leftFromText="180" w:rightFromText="180" w:vertAnchor="text" w:horzAnchor="margin" w:tblpX="-289" w:tblpY="89"/>
        <w:tblW w:w="5074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6"/>
        <w:gridCol w:w="2202"/>
        <w:gridCol w:w="1093"/>
        <w:gridCol w:w="1073"/>
        <w:gridCol w:w="1165"/>
        <w:gridCol w:w="1135"/>
        <w:gridCol w:w="1276"/>
      </w:tblGrid>
      <w:tr w:rsidR="00037D44" w14:paraId="74A0C7D0" w14:textId="77777777" w:rsidTr="0060787E"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p w14:paraId="12231ACA" w14:textId="77777777" w:rsidR="001F1511" w:rsidRDefault="001F1511" w:rsidP="0060787E">
            <w:pPr>
              <w:pStyle w:val="ConsPlusNormal"/>
              <w:jc w:val="center"/>
            </w:pPr>
            <w:r>
              <w:t>Предметные области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78DE" w14:textId="77777777" w:rsidR="001F1511" w:rsidRDefault="001F1511" w:rsidP="0060787E">
            <w:pPr>
              <w:pStyle w:val="ConsPlusNormal"/>
              <w:jc w:val="center"/>
            </w:pPr>
            <w:r>
              <w:t>Учебные предметы/классы</w:t>
            </w:r>
          </w:p>
        </w:tc>
        <w:tc>
          <w:tcPr>
            <w:tcW w:w="2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D368" w14:textId="1E1A73A5" w:rsidR="001F1511" w:rsidRDefault="00DC4CB3" w:rsidP="0060787E">
            <w:pPr>
              <w:pStyle w:val="ConsPlusNormal"/>
              <w:jc w:val="center"/>
            </w:pPr>
            <w:r>
              <w:t xml:space="preserve">       </w:t>
            </w:r>
            <w:r w:rsidR="001F1511">
              <w:t>Количество часов в неделю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DF392A" w14:textId="77777777" w:rsidR="001F1511" w:rsidRPr="006A0338" w:rsidRDefault="001F1511" w:rsidP="0060787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</w:tr>
      <w:tr w:rsidR="009C073D" w14:paraId="21CB7D09" w14:textId="77777777" w:rsidTr="0060787E"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624F" w14:textId="77777777" w:rsidR="00DC4CB3" w:rsidRDefault="00DC4CB3" w:rsidP="0060787E">
            <w:pPr>
              <w:pStyle w:val="ConsPlusNormal"/>
              <w:jc w:val="center"/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5255" w14:textId="77777777" w:rsidR="00DC4CB3" w:rsidRDefault="00DC4CB3" w:rsidP="0060787E">
            <w:pPr>
              <w:pStyle w:val="ConsPlusNormal"/>
              <w:jc w:val="center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545C" w14:textId="2EC13D74" w:rsidR="00DC4CB3" w:rsidRPr="00787F92" w:rsidRDefault="00DC4CB3" w:rsidP="0060787E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 класс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FD9D" w14:textId="6E2BC250" w:rsidR="00DC4CB3" w:rsidRPr="00787F92" w:rsidRDefault="00DC4CB3" w:rsidP="0060787E">
            <w:pPr>
              <w:pStyle w:val="ConsPlusNormal"/>
              <w:ind w:left="223"/>
              <w:jc w:val="center"/>
              <w:rPr>
                <w:b/>
              </w:rPr>
            </w:pPr>
            <w:r w:rsidRPr="00787F92">
              <w:rPr>
                <w:b/>
              </w:rPr>
              <w:t>2класс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F9DB" w14:textId="10DB93B3" w:rsidR="00DC4CB3" w:rsidRPr="00787F92" w:rsidRDefault="00DC4CB3" w:rsidP="0060787E">
            <w:pPr>
              <w:pStyle w:val="ConsPlusNormal"/>
              <w:rPr>
                <w:b/>
              </w:rPr>
            </w:pPr>
            <w:r w:rsidRPr="00787F92">
              <w:rPr>
                <w:b/>
              </w:rPr>
              <w:t>3класс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1563" w14:textId="77777777" w:rsidR="00DC4CB3" w:rsidRPr="00787F92" w:rsidRDefault="00DC4CB3" w:rsidP="0060787E">
            <w:pPr>
              <w:pStyle w:val="ConsPlusNormal"/>
              <w:rPr>
                <w:b/>
              </w:rPr>
            </w:pPr>
            <w:r>
              <w:rPr>
                <w:b/>
              </w:rPr>
              <w:t>4 класс</w:t>
            </w: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2DBD" w14:textId="77777777" w:rsidR="00DC4CB3" w:rsidRDefault="00DC4CB3" w:rsidP="0060787E">
            <w:pPr>
              <w:pStyle w:val="ConsPlusNormal"/>
              <w:jc w:val="center"/>
            </w:pPr>
          </w:p>
        </w:tc>
      </w:tr>
      <w:tr w:rsidR="00DC4CB3" w14:paraId="1D33BB81" w14:textId="77777777" w:rsidTr="0060787E"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7FCA" w14:textId="77777777" w:rsidR="00DC4CB3" w:rsidRDefault="00DC4CB3" w:rsidP="0060787E">
            <w:pPr>
              <w:pStyle w:val="ConsPlusNormal"/>
            </w:pPr>
            <w:r>
              <w:t>Обязательная часть</w:t>
            </w:r>
          </w:p>
        </w:tc>
        <w:tc>
          <w:tcPr>
            <w:tcW w:w="2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D785" w14:textId="77777777" w:rsidR="00DC4CB3" w:rsidRDefault="00DC4CB3" w:rsidP="0060787E">
            <w:pPr>
              <w:pStyle w:val="ConsPlusNormal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7031" w14:textId="0F9D94B7" w:rsidR="00DC4CB3" w:rsidRDefault="00DC4CB3" w:rsidP="0060787E">
            <w:pPr>
              <w:pStyle w:val="ConsPlusNormal"/>
            </w:pPr>
          </w:p>
        </w:tc>
      </w:tr>
      <w:tr w:rsidR="009C073D" w14:paraId="19A87A01" w14:textId="77777777" w:rsidTr="0060787E"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0413" w14:textId="77777777" w:rsidR="00DC4CB3" w:rsidRDefault="00DC4CB3" w:rsidP="0060787E">
            <w:pPr>
              <w:pStyle w:val="ConsPlusNormal"/>
            </w:pPr>
            <w:r>
              <w:t>Русский язык и литературное чтение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404A" w14:textId="77777777" w:rsidR="00DC4CB3" w:rsidRDefault="00DC4CB3" w:rsidP="0060787E">
            <w:pPr>
              <w:pStyle w:val="ConsPlusNormal"/>
            </w:pPr>
            <w:r>
              <w:t>Русский язык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4C99" w14:textId="4C30F435" w:rsidR="00DC4CB3" w:rsidRDefault="00DC4CB3" w:rsidP="006078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11BC" w14:textId="2C6519FA" w:rsidR="00DC4CB3" w:rsidRDefault="00DC4CB3" w:rsidP="006078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4AC6" w14:textId="5519F23E" w:rsidR="00DC4CB3" w:rsidRDefault="00DC4CB3" w:rsidP="0060787E">
            <w:pPr>
              <w:pStyle w:val="ConsPlusNormal"/>
            </w:pPr>
            <w:r>
              <w:t>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4275" w14:textId="77777777" w:rsidR="00DC4CB3" w:rsidRDefault="00DC4CB3" w:rsidP="0060787E">
            <w:pPr>
              <w:pStyle w:val="ConsPlusNormal"/>
            </w:pPr>
            <w:r>
              <w:t>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42A4" w14:textId="23832A7B" w:rsidR="00DC4CB3" w:rsidRDefault="00DC4CB3" w:rsidP="0060787E">
            <w:pPr>
              <w:pStyle w:val="ConsPlusNormal"/>
              <w:jc w:val="center"/>
            </w:pPr>
            <w:r>
              <w:t>20</w:t>
            </w:r>
          </w:p>
        </w:tc>
      </w:tr>
      <w:tr w:rsidR="009C073D" w14:paraId="62146160" w14:textId="77777777" w:rsidTr="0060787E">
        <w:trPr>
          <w:trHeight w:val="471"/>
        </w:trPr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2578" w14:textId="77777777" w:rsidR="00DC4CB3" w:rsidRDefault="00DC4CB3" w:rsidP="0060787E">
            <w:pPr>
              <w:pStyle w:val="ConsPlusNormal"/>
              <w:jc w:val="center"/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53C5" w14:textId="77777777" w:rsidR="00DC4CB3" w:rsidRDefault="00DC4CB3" w:rsidP="0060787E">
            <w:pPr>
              <w:pStyle w:val="ConsPlusNormal"/>
            </w:pPr>
            <w:r>
              <w:t>Литературное чтение</w:t>
            </w:r>
          </w:p>
          <w:p w14:paraId="5A618B0D" w14:textId="77777777" w:rsidR="00DC4CB3" w:rsidRDefault="00DC4CB3" w:rsidP="0060787E">
            <w:pPr>
              <w:pStyle w:val="ConsPlusNormal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4D6F" w14:textId="0D156CA0" w:rsidR="00DC4CB3" w:rsidRDefault="00DC4CB3" w:rsidP="006078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8526" w14:textId="1281D854" w:rsidR="00DC4CB3" w:rsidRDefault="00DC4CB3" w:rsidP="006078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81C0" w14:textId="42CAE61D" w:rsidR="00DC4CB3" w:rsidRDefault="00DC4CB3" w:rsidP="0060787E">
            <w:pPr>
              <w:pStyle w:val="ConsPlusNormal"/>
            </w:pPr>
            <w:r>
              <w:t>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8847" w14:textId="56F99C7E" w:rsidR="00DC4CB3" w:rsidRDefault="00DC4CB3" w:rsidP="0060787E">
            <w:pPr>
              <w:pStyle w:val="ConsPlusNormal"/>
            </w:pPr>
            <w:r>
              <w:t>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EA5B" w14:textId="44DDB758" w:rsidR="00DC4CB3" w:rsidRDefault="00DC4CB3" w:rsidP="0060787E">
            <w:pPr>
              <w:pStyle w:val="ConsPlusNormal"/>
              <w:jc w:val="center"/>
            </w:pPr>
            <w:r>
              <w:t>16</w:t>
            </w:r>
          </w:p>
        </w:tc>
      </w:tr>
      <w:tr w:rsidR="00037D44" w14:paraId="31FA6F16" w14:textId="77777777" w:rsidTr="0060787E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A7A1" w14:textId="77777777" w:rsidR="00DC4CB3" w:rsidRDefault="00DC4CB3" w:rsidP="0060787E">
            <w:pPr>
              <w:pStyle w:val="ConsPlusNormal"/>
            </w:pPr>
            <w:r>
              <w:t>Иностранный язык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74DA" w14:textId="77777777" w:rsidR="00DC4CB3" w:rsidRDefault="00DC4CB3" w:rsidP="0060787E">
            <w:pPr>
              <w:pStyle w:val="ConsPlusNormal"/>
            </w:pPr>
            <w:r>
              <w:t>Иностранный язык(английский)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8CDC" w14:textId="40F567EA" w:rsidR="00DC4CB3" w:rsidRDefault="00DC4CB3" w:rsidP="00607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05CD" w14:textId="504B38BF" w:rsidR="00DC4CB3" w:rsidRDefault="00DC4CB3" w:rsidP="006078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C091" w14:textId="36FCACF5" w:rsidR="00DC4CB3" w:rsidRDefault="00DC4CB3" w:rsidP="0060787E">
            <w:pPr>
              <w:pStyle w:val="ConsPlusNormal"/>
            </w:pPr>
            <w: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6334" w14:textId="77777777" w:rsidR="00DC4CB3" w:rsidRDefault="00DC4CB3" w:rsidP="0060787E">
            <w:pPr>
              <w:pStyle w:val="ConsPlusNormal"/>
            </w:pPr>
            <w:r>
              <w:t>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8447" w14:textId="77777777" w:rsidR="00DC4CB3" w:rsidRDefault="00DC4CB3" w:rsidP="0060787E">
            <w:pPr>
              <w:pStyle w:val="ConsPlusNormal"/>
              <w:jc w:val="center"/>
            </w:pPr>
            <w:r>
              <w:t>6</w:t>
            </w:r>
          </w:p>
        </w:tc>
      </w:tr>
      <w:tr w:rsidR="00037D44" w14:paraId="0E185DAF" w14:textId="77777777" w:rsidTr="0060787E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69EB" w14:textId="77777777" w:rsidR="00DC4CB3" w:rsidRDefault="00DC4CB3" w:rsidP="0060787E">
            <w:pPr>
              <w:pStyle w:val="ConsPlusNormal"/>
            </w:pPr>
            <w:r>
              <w:t>Математика и информатика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4EC9" w14:textId="77777777" w:rsidR="00DC4CB3" w:rsidRDefault="00DC4CB3" w:rsidP="0060787E">
            <w:pPr>
              <w:pStyle w:val="ConsPlusNormal"/>
            </w:pPr>
            <w:r>
              <w:t>Математика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5CF2" w14:textId="08CF93B9" w:rsidR="00DC4CB3" w:rsidRDefault="00DC4CB3" w:rsidP="006078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0320" w14:textId="2378195B" w:rsidR="00DC4CB3" w:rsidRDefault="00DC4CB3" w:rsidP="006078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8749" w14:textId="3AB8ED07" w:rsidR="00DC4CB3" w:rsidRDefault="00DC4CB3" w:rsidP="0060787E">
            <w:pPr>
              <w:pStyle w:val="ConsPlusNormal"/>
            </w:pPr>
            <w:r>
              <w:t>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A70E" w14:textId="77777777" w:rsidR="00DC4CB3" w:rsidRDefault="00DC4CB3" w:rsidP="0060787E">
            <w:pPr>
              <w:pStyle w:val="ConsPlusNormal"/>
            </w:pPr>
            <w:r>
              <w:t>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8C04" w14:textId="4FFDF6A4" w:rsidR="00DC4CB3" w:rsidRDefault="00DC4CB3" w:rsidP="0060787E">
            <w:pPr>
              <w:pStyle w:val="ConsPlusNormal"/>
              <w:jc w:val="center"/>
            </w:pPr>
            <w:r>
              <w:t>16</w:t>
            </w:r>
          </w:p>
        </w:tc>
      </w:tr>
      <w:tr w:rsidR="00037D44" w14:paraId="64F1CE8E" w14:textId="77777777" w:rsidTr="0060787E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A916" w14:textId="77777777" w:rsidR="00DC4CB3" w:rsidRDefault="00DC4CB3" w:rsidP="0060787E">
            <w:pPr>
              <w:pStyle w:val="ConsPlusNormal"/>
            </w:pPr>
            <w:r>
              <w:t>Обществознание и естествознание (Окружающий мир)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98C5" w14:textId="77777777" w:rsidR="00DC4CB3" w:rsidRDefault="00DC4CB3" w:rsidP="0060787E">
            <w:pPr>
              <w:pStyle w:val="ConsPlusNormal"/>
            </w:pPr>
            <w:r>
              <w:t>Окружающий мир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86FE" w14:textId="60966F1F" w:rsidR="00DC4CB3" w:rsidRDefault="00DC4CB3" w:rsidP="006078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1F43" w14:textId="0368DC37" w:rsidR="00DC4CB3" w:rsidRDefault="00DC4CB3" w:rsidP="006078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BEC6" w14:textId="793AE773" w:rsidR="00DC4CB3" w:rsidRDefault="00DC4CB3" w:rsidP="0060787E">
            <w:pPr>
              <w:pStyle w:val="ConsPlusNormal"/>
            </w:pPr>
            <w: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9F8E" w14:textId="77777777" w:rsidR="00DC4CB3" w:rsidRDefault="00DC4CB3" w:rsidP="0060787E">
            <w:pPr>
              <w:pStyle w:val="ConsPlusNormal"/>
            </w:pPr>
            <w:r>
              <w:t>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B42D" w14:textId="04A15F16" w:rsidR="00DC4CB3" w:rsidRDefault="00DC4CB3" w:rsidP="0060787E">
            <w:pPr>
              <w:pStyle w:val="ConsPlusNormal"/>
              <w:jc w:val="center"/>
            </w:pPr>
            <w:r>
              <w:t>8</w:t>
            </w:r>
          </w:p>
        </w:tc>
      </w:tr>
      <w:tr w:rsidR="00037D44" w14:paraId="35E7A4C5" w14:textId="77777777" w:rsidTr="0060787E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095F" w14:textId="77777777" w:rsidR="00DC4CB3" w:rsidRDefault="00DC4CB3" w:rsidP="0060787E">
            <w:pPr>
              <w:pStyle w:val="ConsPlusNormal"/>
            </w:pPr>
            <w:r>
              <w:t>Основы религиозных культур и светской этики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5356" w14:textId="77777777" w:rsidR="00DC4CB3" w:rsidRDefault="00DC4CB3" w:rsidP="0060787E">
            <w:pPr>
              <w:pStyle w:val="ConsPlusNormal"/>
            </w:pPr>
            <w:r>
              <w:t>Основы религиозных культур и светской этики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CB35" w14:textId="0631EF07" w:rsidR="00DC4CB3" w:rsidRDefault="00DC4CB3" w:rsidP="0060787E">
            <w:pPr>
              <w:pStyle w:val="ConsPlusNormal"/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12FF" w14:textId="106254A5" w:rsidR="00DC4CB3" w:rsidRDefault="00DC4CB3" w:rsidP="00607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763E" w14:textId="25AFA094" w:rsidR="00DC4CB3" w:rsidRDefault="00DC4CB3" w:rsidP="00607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E5AB" w14:textId="77777777" w:rsidR="00DC4CB3" w:rsidRDefault="00DC4CB3" w:rsidP="00607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8CFE" w14:textId="77777777" w:rsidR="00DC4CB3" w:rsidRDefault="00DC4CB3" w:rsidP="0060787E">
            <w:pPr>
              <w:pStyle w:val="ConsPlusNormal"/>
              <w:jc w:val="center"/>
            </w:pPr>
            <w:r>
              <w:t>1</w:t>
            </w:r>
          </w:p>
        </w:tc>
      </w:tr>
      <w:tr w:rsidR="00037D44" w14:paraId="08A31A36" w14:textId="77777777" w:rsidTr="0060787E"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F1C3" w14:textId="77777777" w:rsidR="00DC4CB3" w:rsidRDefault="00DC4CB3" w:rsidP="0060787E">
            <w:pPr>
              <w:pStyle w:val="ConsPlusNormal"/>
            </w:pPr>
            <w:r>
              <w:t>Искусство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714C" w14:textId="77777777" w:rsidR="00DC4CB3" w:rsidRDefault="00DC4CB3" w:rsidP="0060787E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57EF" w14:textId="3DC99460" w:rsidR="00DC4CB3" w:rsidRDefault="00DC4CB3" w:rsidP="00607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AE21" w14:textId="15390E97" w:rsidR="00DC4CB3" w:rsidRDefault="00DC4CB3" w:rsidP="00607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583E" w14:textId="46FEE067" w:rsidR="00DC4CB3" w:rsidRDefault="00DC4CB3" w:rsidP="0060787E">
            <w:pPr>
              <w:pStyle w:val="ConsPlusNormal"/>
            </w:pPr>
            <w:r>
              <w:t>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3C5C" w14:textId="77777777" w:rsidR="00DC4CB3" w:rsidRDefault="00DC4CB3" w:rsidP="0060787E">
            <w:pPr>
              <w:pStyle w:val="ConsPlusNormal"/>
            </w:pPr>
            <w: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563C" w14:textId="41A370F6" w:rsidR="00DC4CB3" w:rsidRDefault="00DC4CB3" w:rsidP="0060787E">
            <w:pPr>
              <w:pStyle w:val="ConsPlusNormal"/>
              <w:jc w:val="center"/>
            </w:pPr>
            <w:r>
              <w:t>4</w:t>
            </w:r>
          </w:p>
        </w:tc>
      </w:tr>
      <w:tr w:rsidR="00037D44" w14:paraId="3F7C23D3" w14:textId="77777777" w:rsidTr="0060787E"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37FF" w14:textId="77777777" w:rsidR="00DC4CB3" w:rsidRDefault="00DC4CB3" w:rsidP="0060787E">
            <w:pPr>
              <w:pStyle w:val="ConsPlusNormal"/>
              <w:jc w:val="center"/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1C30" w14:textId="77777777" w:rsidR="00DC4CB3" w:rsidRDefault="00DC4CB3" w:rsidP="0060787E">
            <w:pPr>
              <w:pStyle w:val="ConsPlusNormal"/>
            </w:pPr>
            <w:r>
              <w:t>Музыка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1C4E" w14:textId="36316868" w:rsidR="00DC4CB3" w:rsidRDefault="00DC4CB3" w:rsidP="00607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CDAC" w14:textId="2C93414E" w:rsidR="00DC4CB3" w:rsidRDefault="00DC4CB3" w:rsidP="00607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9F06" w14:textId="2B086502" w:rsidR="00DC4CB3" w:rsidRDefault="00DC4CB3" w:rsidP="0060787E">
            <w:pPr>
              <w:pStyle w:val="ConsPlusNormal"/>
            </w:pPr>
            <w:r>
              <w:t>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75FB" w14:textId="77777777" w:rsidR="00DC4CB3" w:rsidRDefault="00DC4CB3" w:rsidP="0060787E">
            <w:pPr>
              <w:pStyle w:val="ConsPlusNormal"/>
            </w:pPr>
            <w: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FEFF" w14:textId="49C254BD" w:rsidR="00DC4CB3" w:rsidRDefault="00DC4CB3" w:rsidP="0060787E">
            <w:pPr>
              <w:pStyle w:val="ConsPlusNormal"/>
              <w:jc w:val="center"/>
            </w:pPr>
            <w:r>
              <w:t>4</w:t>
            </w:r>
          </w:p>
        </w:tc>
      </w:tr>
      <w:tr w:rsidR="00037D44" w14:paraId="47FEC074" w14:textId="77777777" w:rsidTr="0060787E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2F6C" w14:textId="77777777" w:rsidR="00DC4CB3" w:rsidRDefault="00DC4CB3" w:rsidP="0060787E">
            <w:pPr>
              <w:pStyle w:val="ConsPlusNormal"/>
            </w:pPr>
            <w:r>
              <w:t>Технология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F20A" w14:textId="2BDDA655" w:rsidR="00DC4CB3" w:rsidRDefault="00DC4CB3" w:rsidP="0060787E">
            <w:pPr>
              <w:pStyle w:val="ConsPlusNormal"/>
            </w:pPr>
            <w:r>
              <w:t>Труд(технология)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3F21" w14:textId="3F39AAE1" w:rsidR="00DC4CB3" w:rsidRDefault="00DC4CB3" w:rsidP="00607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3F19" w14:textId="5577BA06" w:rsidR="00DC4CB3" w:rsidRDefault="00DC4CB3" w:rsidP="00607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9221" w14:textId="3F859992" w:rsidR="00DC4CB3" w:rsidRDefault="00DC4CB3" w:rsidP="0060787E">
            <w:pPr>
              <w:pStyle w:val="ConsPlusNormal"/>
            </w:pPr>
            <w:r>
              <w:t>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DE38" w14:textId="77777777" w:rsidR="00DC4CB3" w:rsidRDefault="00DC4CB3" w:rsidP="0060787E">
            <w:pPr>
              <w:pStyle w:val="ConsPlusNormal"/>
            </w:pPr>
            <w: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0034" w14:textId="724D9B92" w:rsidR="00DC4CB3" w:rsidRDefault="00DC4CB3" w:rsidP="0060787E">
            <w:pPr>
              <w:pStyle w:val="ConsPlusNormal"/>
              <w:jc w:val="center"/>
            </w:pPr>
            <w:r>
              <w:t>4</w:t>
            </w:r>
          </w:p>
        </w:tc>
      </w:tr>
      <w:tr w:rsidR="00037D44" w14:paraId="7B75C719" w14:textId="77777777" w:rsidTr="0060787E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FBD5" w14:textId="77777777" w:rsidR="00DC4CB3" w:rsidRDefault="00DC4CB3" w:rsidP="0060787E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DE1D" w14:textId="77777777" w:rsidR="00DC4CB3" w:rsidRDefault="00DC4CB3" w:rsidP="0060787E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E02A" w14:textId="046FA165" w:rsidR="00DC4CB3" w:rsidRDefault="00DC4CB3" w:rsidP="0060787E">
            <w:pPr>
              <w:pStyle w:val="ConsPlusNormal"/>
              <w:jc w:val="center"/>
            </w:pPr>
            <w:r>
              <w:t>2+1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02A7" w14:textId="1CD7CEE1" w:rsidR="00DC4CB3" w:rsidRDefault="00DC4CB3" w:rsidP="0060787E">
            <w:pPr>
              <w:pStyle w:val="ConsPlusNormal"/>
              <w:jc w:val="center"/>
            </w:pPr>
            <w:r>
              <w:t>2+1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9F18" w14:textId="0A96DE6E" w:rsidR="00DC4CB3" w:rsidRDefault="00DC4CB3" w:rsidP="0060787E">
            <w:pPr>
              <w:pStyle w:val="ConsPlusNormal"/>
            </w:pPr>
            <w:r>
              <w:t>2+1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5508" w14:textId="77777777" w:rsidR="00DC4CB3" w:rsidRDefault="00DC4CB3" w:rsidP="0060787E">
            <w:pPr>
              <w:pStyle w:val="ConsPlusNormal"/>
            </w:pPr>
            <w:r>
              <w:t>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CA61" w14:textId="5519ABFB" w:rsidR="00DC4CB3" w:rsidRDefault="009C073D" w:rsidP="0060787E">
            <w:pPr>
              <w:pStyle w:val="ConsPlusNormal"/>
              <w:jc w:val="center"/>
            </w:pPr>
            <w:r>
              <w:t>11</w:t>
            </w:r>
          </w:p>
        </w:tc>
      </w:tr>
      <w:tr w:rsidR="009C073D" w14:paraId="42F4F304" w14:textId="77777777" w:rsidTr="0060787E"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FE71" w14:textId="77777777" w:rsidR="00DC4CB3" w:rsidRDefault="00DC4CB3" w:rsidP="0060787E">
            <w:pPr>
              <w:pStyle w:val="ConsPlusNormal"/>
            </w:pPr>
            <w:r>
              <w:t>Итого: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38B3" w14:textId="060C54F4" w:rsidR="00DC4CB3" w:rsidRDefault="00DC4CB3" w:rsidP="0060787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8128" w14:textId="5E3CFBD7" w:rsidR="00DC4CB3" w:rsidRDefault="00DC4CB3" w:rsidP="0060787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0A68" w14:textId="4FF145E0" w:rsidR="00DC4CB3" w:rsidRDefault="00DC4CB3" w:rsidP="0060787E">
            <w:pPr>
              <w:pStyle w:val="ConsPlusNormal"/>
            </w:pPr>
            <w:r>
              <w:t>23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40BF" w14:textId="77777777" w:rsidR="00DC4CB3" w:rsidRDefault="00DC4CB3" w:rsidP="0060787E">
            <w:pPr>
              <w:pStyle w:val="ConsPlusNormal"/>
            </w:pPr>
            <w:r>
              <w:t>23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E116" w14:textId="33D7458F" w:rsidR="00DC4CB3" w:rsidRDefault="009C073D" w:rsidP="0060787E">
            <w:pPr>
              <w:pStyle w:val="ConsPlusNormal"/>
              <w:jc w:val="center"/>
            </w:pPr>
            <w:r>
              <w:t>90</w:t>
            </w:r>
          </w:p>
        </w:tc>
      </w:tr>
      <w:tr w:rsidR="009C073D" w:rsidRPr="007E68FD" w14:paraId="1C356069" w14:textId="77777777" w:rsidTr="0060787E">
        <w:trPr>
          <w:trHeight w:val="484"/>
        </w:trPr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BB1E" w14:textId="77777777" w:rsidR="00DC4CB3" w:rsidRPr="006C3503" w:rsidRDefault="00DC4CB3" w:rsidP="0060787E">
            <w:pPr>
              <w:pStyle w:val="ConsPlusNormal"/>
            </w:pPr>
            <w:r w:rsidRPr="006C3503">
              <w:t>Часть, формируемая участниками образовательных отношений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3F7F" w14:textId="0C37C16A" w:rsidR="00DC4CB3" w:rsidRPr="006C3503" w:rsidRDefault="00DC4CB3" w:rsidP="0060787E">
            <w:pPr>
              <w:pStyle w:val="ConsPlusNormal"/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7BCF" w14:textId="58DFDC07" w:rsidR="00DC4CB3" w:rsidRPr="006C3503" w:rsidRDefault="00DC4CB3" w:rsidP="0060787E">
            <w:pPr>
              <w:pStyle w:val="ConsPlusNormal"/>
              <w:jc w:val="center"/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BD8F" w14:textId="1F08EFFB" w:rsidR="00DC4CB3" w:rsidRPr="006C3503" w:rsidRDefault="00DC4CB3" w:rsidP="0060787E">
            <w:pPr>
              <w:pStyle w:val="ConsPlusNormal"/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E94C" w14:textId="34EB3831" w:rsidR="00DC4CB3" w:rsidRPr="006C3503" w:rsidRDefault="00DC4CB3" w:rsidP="0060787E">
            <w:pPr>
              <w:pStyle w:val="ConsPlusNormal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D3FE" w14:textId="3ED778A2" w:rsidR="00DC4CB3" w:rsidRPr="006C3503" w:rsidRDefault="00DC4CB3" w:rsidP="0060787E">
            <w:pPr>
              <w:pStyle w:val="ConsPlusNormal"/>
              <w:jc w:val="center"/>
            </w:pPr>
          </w:p>
        </w:tc>
      </w:tr>
      <w:tr w:rsidR="009C073D" w14:paraId="7056DFAE" w14:textId="77777777" w:rsidTr="0060787E">
        <w:trPr>
          <w:trHeight w:val="240"/>
        </w:trPr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6B45" w14:textId="2047097D" w:rsidR="00DC4CB3" w:rsidRPr="006C3503" w:rsidRDefault="00DC4CB3" w:rsidP="0060787E">
            <w:pPr>
              <w:pStyle w:val="ConsPlusNormal"/>
            </w:pPr>
            <w:r>
              <w:t xml:space="preserve">Максимально допустимая недельная нагрузка </w:t>
            </w:r>
            <w:proofErr w:type="gramStart"/>
            <w:r>
              <w:t>( при</w:t>
            </w:r>
            <w:proofErr w:type="gramEnd"/>
            <w:r>
              <w:t xml:space="preserve"> пяти</w:t>
            </w:r>
            <w:r w:rsidR="00037D44">
              <w:t>дневной неделе) в соответствии с действующими санитарными правилами и нормами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08B6" w14:textId="3056983E" w:rsidR="00DC4CB3" w:rsidRDefault="00DC4CB3" w:rsidP="0060787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B49E" w14:textId="11FC9A28" w:rsidR="00DC4CB3" w:rsidRDefault="00DC4CB3" w:rsidP="0060787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155E" w14:textId="1D9F4CD8" w:rsidR="00DC4CB3" w:rsidRDefault="00DC4CB3" w:rsidP="0060787E">
            <w:pPr>
              <w:pStyle w:val="ConsPlusNormal"/>
            </w:pPr>
            <w:r>
              <w:t>23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9C87" w14:textId="77777777" w:rsidR="00DC4CB3" w:rsidRDefault="00DC4CB3" w:rsidP="0060787E">
            <w:pPr>
              <w:pStyle w:val="ConsPlusNormal"/>
            </w:pPr>
            <w:r>
              <w:t>23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B7AA" w14:textId="0F29FFB2" w:rsidR="00DC4CB3" w:rsidRPr="006C3503" w:rsidRDefault="009C073D" w:rsidP="0060787E">
            <w:pPr>
              <w:pStyle w:val="ConsPlusNormal"/>
              <w:jc w:val="center"/>
            </w:pPr>
            <w:r>
              <w:t>90</w:t>
            </w:r>
          </w:p>
        </w:tc>
      </w:tr>
      <w:tr w:rsidR="009C073D" w14:paraId="37B59676" w14:textId="77777777" w:rsidTr="0060787E"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F7D8" w14:textId="77777777" w:rsidR="00DC4CB3" w:rsidRDefault="00DC4CB3" w:rsidP="0060787E">
            <w:pPr>
              <w:pStyle w:val="ConsPlusNormal"/>
            </w:pPr>
            <w:r>
              <w:t>Учебные недели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E704" w14:textId="51FBE5EB" w:rsidR="00DC4CB3" w:rsidRDefault="00DC4CB3" w:rsidP="0060787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6422" w14:textId="67519856" w:rsidR="00DC4CB3" w:rsidRDefault="00DC4CB3" w:rsidP="0060787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495" w14:textId="4DBDC355" w:rsidR="00DC4CB3" w:rsidRDefault="00DC4CB3" w:rsidP="0060787E">
            <w:pPr>
              <w:pStyle w:val="ConsPlusNormal"/>
            </w:pPr>
            <w:r>
              <w:t>34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12FC" w14:textId="77777777" w:rsidR="00DC4CB3" w:rsidRDefault="00DC4CB3" w:rsidP="0060787E">
            <w:pPr>
              <w:pStyle w:val="ConsPlusNormal"/>
            </w:pPr>
            <w:r>
              <w:t>34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12A1" w14:textId="1CD97387" w:rsidR="00DC4CB3" w:rsidRDefault="009C073D" w:rsidP="0060787E">
            <w:pPr>
              <w:pStyle w:val="ConsPlusNormal"/>
              <w:jc w:val="center"/>
            </w:pPr>
            <w:r>
              <w:t>135</w:t>
            </w:r>
          </w:p>
        </w:tc>
      </w:tr>
      <w:tr w:rsidR="009C073D" w14:paraId="2152D9D4" w14:textId="77777777" w:rsidTr="0060787E"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FCE4" w14:textId="1C71C9AC" w:rsidR="00DC4CB3" w:rsidRDefault="00DC4CB3" w:rsidP="0060787E">
            <w:pPr>
              <w:pStyle w:val="ConsPlusNormal"/>
            </w:pPr>
            <w:proofErr w:type="gramStart"/>
            <w:r>
              <w:lastRenderedPageBreak/>
              <w:t xml:space="preserve">Всего </w:t>
            </w:r>
            <w:r w:rsidR="009C073D">
              <w:t xml:space="preserve"> учебных</w:t>
            </w:r>
            <w:proofErr w:type="gramEnd"/>
            <w:r w:rsidR="009C073D">
              <w:t xml:space="preserve"> </w:t>
            </w:r>
            <w:r>
              <w:t>часов</w:t>
            </w:r>
            <w:r w:rsidR="009C073D">
              <w:t xml:space="preserve"> на учебный период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905E" w14:textId="3057EEE2" w:rsidR="00DC4CB3" w:rsidRDefault="009C073D" w:rsidP="0060787E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7285" w14:textId="75FB40AB" w:rsidR="00DC4CB3" w:rsidRDefault="00DC4CB3" w:rsidP="0060787E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424F" w14:textId="7409EAAA" w:rsidR="00DC4CB3" w:rsidRDefault="00DC4CB3" w:rsidP="0060787E">
            <w:pPr>
              <w:pStyle w:val="ConsPlusNormal"/>
            </w:pPr>
            <w:r>
              <w:t>782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BA92" w14:textId="77777777" w:rsidR="00DC4CB3" w:rsidRDefault="00DC4CB3" w:rsidP="0060787E">
            <w:pPr>
              <w:pStyle w:val="ConsPlusNormal"/>
            </w:pPr>
            <w:r>
              <w:t>782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6620" w14:textId="196F2B6E" w:rsidR="00DC4CB3" w:rsidRDefault="009C073D" w:rsidP="0060787E">
            <w:pPr>
              <w:pStyle w:val="ConsPlusNormal"/>
              <w:jc w:val="center"/>
            </w:pPr>
            <w:r>
              <w:t>3039</w:t>
            </w:r>
          </w:p>
        </w:tc>
      </w:tr>
      <w:tr w:rsidR="009C073D" w14:paraId="5E91F556" w14:textId="77777777" w:rsidTr="0060787E">
        <w:trPr>
          <w:trHeight w:val="225"/>
        </w:trPr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6646" w14:textId="50B66861" w:rsidR="00DC4CB3" w:rsidRDefault="009C073D" w:rsidP="0060787E">
            <w:pPr>
              <w:pStyle w:val="ConsPlusNormal"/>
              <w:jc w:val="both"/>
            </w:pPr>
            <w:r>
              <w:t>Итого на реализацию курсов в</w:t>
            </w:r>
            <w:r w:rsidR="00DC4CB3">
              <w:t>неурочн</w:t>
            </w:r>
            <w:r>
              <w:t>ой</w:t>
            </w:r>
            <w:r w:rsidR="00DC4CB3">
              <w:t xml:space="preserve"> деятельност</w:t>
            </w:r>
            <w:r>
              <w:t>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75D3" w14:textId="00CF375F" w:rsidR="00DC4CB3" w:rsidRDefault="009C073D" w:rsidP="006078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B0EF" w14:textId="1A6A9033" w:rsidR="00DC4CB3" w:rsidRDefault="00DC4CB3" w:rsidP="006078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1D28" w14:textId="7DCBE157" w:rsidR="00DC4CB3" w:rsidRDefault="00DC4CB3" w:rsidP="006078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6AF6" w14:textId="77777777" w:rsidR="00DC4CB3" w:rsidRDefault="00DC4CB3" w:rsidP="006078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3AB4" w14:textId="42401FBF" w:rsidR="00DC4CB3" w:rsidRDefault="009C073D" w:rsidP="0060787E">
            <w:pPr>
              <w:pStyle w:val="ConsPlusNormal"/>
              <w:jc w:val="center"/>
            </w:pPr>
            <w:r>
              <w:t>20</w:t>
            </w:r>
          </w:p>
        </w:tc>
      </w:tr>
    </w:tbl>
    <w:p w14:paraId="718BFAFB" w14:textId="77777777" w:rsidR="009C073D" w:rsidRDefault="009C073D" w:rsidP="0060787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50B3AD1" w14:textId="6FD3B63F" w:rsidR="001F1511" w:rsidRPr="009C073D" w:rsidRDefault="009C073D" w:rsidP="001F15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</w:t>
      </w:r>
      <w:r w:rsidR="001F15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F1511" w:rsidRPr="00D32E8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Годовая сетка часов</w:t>
      </w:r>
      <w:r w:rsidR="001F15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учебного </w:t>
      </w:r>
      <w:proofErr w:type="gramStart"/>
      <w:r w:rsidR="001F15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  <w:r w:rsidR="001F1511" w:rsidRPr="00D32E8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="001F15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proofErr w:type="gramEnd"/>
      <w:r w:rsidR="001F15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1F15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1F15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 </w:t>
      </w:r>
    </w:p>
    <w:p w14:paraId="29715765" w14:textId="69379863" w:rsidR="009C073D" w:rsidRPr="00D504B4" w:rsidRDefault="001F1511" w:rsidP="009C073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="009C073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(вариант 1: для общеобразовательных </w:t>
      </w:r>
      <w:proofErr w:type="gramStart"/>
      <w:r w:rsidR="009C073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организаций ,</w:t>
      </w:r>
      <w:proofErr w:type="gramEnd"/>
      <w:r w:rsidR="009C073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 которых образование ведется на русском языке </w:t>
      </w:r>
      <w:r w:rsidR="009C073D" w:rsidRPr="0005649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</w:t>
      </w:r>
      <w:r w:rsidR="009C073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5-</w:t>
      </w:r>
      <w:r w:rsidR="009C073D" w:rsidRPr="0005649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дневная </w:t>
      </w:r>
      <w:r w:rsidR="009C073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учебная </w:t>
      </w:r>
      <w:r w:rsidR="009C073D" w:rsidRPr="0005649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неделя</w:t>
      </w:r>
      <w:r w:rsidR="009C073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14:paraId="222678E4" w14:textId="77777777" w:rsidR="001F1511" w:rsidRPr="009C073D" w:rsidRDefault="001F1511" w:rsidP="009C073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X="-289" w:tblpY="89"/>
        <w:tblW w:w="4936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2"/>
        <w:gridCol w:w="2240"/>
        <w:gridCol w:w="1113"/>
        <w:gridCol w:w="1073"/>
        <w:gridCol w:w="1009"/>
        <w:gridCol w:w="1128"/>
        <w:gridCol w:w="1071"/>
      </w:tblGrid>
      <w:tr w:rsidR="009C073D" w:rsidRPr="006A0338" w14:paraId="52A1599C" w14:textId="77777777" w:rsidTr="003C5C4F"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466F" w14:textId="77777777" w:rsidR="009C073D" w:rsidRDefault="009C073D" w:rsidP="003C5C4F">
            <w:pPr>
              <w:pStyle w:val="ConsPlusNormal"/>
              <w:jc w:val="center"/>
            </w:pPr>
            <w:r>
              <w:t>Предметные области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FA20" w14:textId="77777777" w:rsidR="009C073D" w:rsidRDefault="009C073D" w:rsidP="003C5C4F">
            <w:pPr>
              <w:pStyle w:val="ConsPlusNormal"/>
              <w:jc w:val="center"/>
            </w:pPr>
            <w:r>
              <w:t>Учебные предметы/классы</w:t>
            </w:r>
          </w:p>
        </w:tc>
        <w:tc>
          <w:tcPr>
            <w:tcW w:w="2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6362" w14:textId="77777777" w:rsidR="009C073D" w:rsidRDefault="009C073D" w:rsidP="003C5C4F">
            <w:pPr>
              <w:pStyle w:val="ConsPlusNormal"/>
              <w:jc w:val="center"/>
            </w:pPr>
            <w:r>
              <w:t xml:space="preserve">       Количество часов в неделю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9238490" w14:textId="77777777" w:rsidR="009C073D" w:rsidRPr="006A0338" w:rsidRDefault="009C073D" w:rsidP="003C5C4F">
            <w:pPr>
              <w:spacing w:before="0" w:beforeAutospacing="0" w:after="160" w:afterAutospacing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</w:tr>
      <w:tr w:rsidR="009C073D" w14:paraId="0F8B1201" w14:textId="77777777" w:rsidTr="003C5C4F">
        <w:tc>
          <w:tcPr>
            <w:tcW w:w="1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9296" w14:textId="77777777" w:rsidR="009C073D" w:rsidRDefault="009C073D" w:rsidP="003C5C4F">
            <w:pPr>
              <w:pStyle w:val="ConsPlusNormal"/>
              <w:jc w:val="center"/>
            </w:pP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40F6" w14:textId="77777777" w:rsidR="009C073D" w:rsidRDefault="009C073D" w:rsidP="003C5C4F">
            <w:pPr>
              <w:pStyle w:val="ConsPlusNormal"/>
              <w:jc w:val="center"/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E73F" w14:textId="77777777" w:rsidR="009C073D" w:rsidRPr="00787F92" w:rsidRDefault="009C073D" w:rsidP="003C5C4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 класс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397A" w14:textId="77777777" w:rsidR="009C073D" w:rsidRPr="00787F92" w:rsidRDefault="009C073D" w:rsidP="003C5C4F">
            <w:pPr>
              <w:pStyle w:val="ConsPlusNormal"/>
              <w:ind w:left="223"/>
              <w:jc w:val="center"/>
              <w:rPr>
                <w:b/>
              </w:rPr>
            </w:pPr>
            <w:r w:rsidRPr="00787F92">
              <w:rPr>
                <w:b/>
              </w:rPr>
              <w:t>2класс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ABC7" w14:textId="77777777" w:rsidR="009C073D" w:rsidRPr="00787F92" w:rsidRDefault="009C073D" w:rsidP="003C5C4F">
            <w:pPr>
              <w:pStyle w:val="ConsPlusNormal"/>
              <w:rPr>
                <w:b/>
              </w:rPr>
            </w:pPr>
            <w:r w:rsidRPr="00787F92">
              <w:rPr>
                <w:b/>
              </w:rPr>
              <w:t>3класс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BC73" w14:textId="77777777" w:rsidR="009C073D" w:rsidRPr="00787F92" w:rsidRDefault="009C073D" w:rsidP="003C5C4F">
            <w:pPr>
              <w:pStyle w:val="ConsPlusNormal"/>
              <w:rPr>
                <w:b/>
              </w:rPr>
            </w:pPr>
            <w:r>
              <w:rPr>
                <w:b/>
              </w:rPr>
              <w:t>4 класс</w:t>
            </w: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425F" w14:textId="77777777" w:rsidR="009C073D" w:rsidRDefault="009C073D" w:rsidP="003C5C4F">
            <w:pPr>
              <w:pStyle w:val="ConsPlusNormal"/>
              <w:jc w:val="center"/>
            </w:pPr>
          </w:p>
        </w:tc>
      </w:tr>
      <w:tr w:rsidR="009C073D" w14:paraId="7E83604A" w14:textId="77777777" w:rsidTr="003C5C4F"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5B85" w14:textId="77777777" w:rsidR="009C073D" w:rsidRDefault="009C073D" w:rsidP="003C5C4F">
            <w:pPr>
              <w:pStyle w:val="ConsPlusNormal"/>
            </w:pPr>
            <w:r>
              <w:t>Обязательная часть</w:t>
            </w:r>
          </w:p>
        </w:tc>
        <w:tc>
          <w:tcPr>
            <w:tcW w:w="2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EF22" w14:textId="77777777" w:rsidR="009C073D" w:rsidRDefault="009C073D" w:rsidP="003C5C4F">
            <w:pPr>
              <w:pStyle w:val="ConsPlusNormal"/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C1D2" w14:textId="77777777" w:rsidR="009C073D" w:rsidRDefault="009C073D" w:rsidP="003C5C4F">
            <w:pPr>
              <w:pStyle w:val="ConsPlusNormal"/>
            </w:pPr>
          </w:p>
        </w:tc>
      </w:tr>
      <w:tr w:rsidR="009C073D" w14:paraId="3B5B52D1" w14:textId="77777777" w:rsidTr="003C5C4F"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F045" w14:textId="77777777" w:rsidR="009C073D" w:rsidRDefault="009C073D" w:rsidP="003C5C4F">
            <w:pPr>
              <w:pStyle w:val="ConsPlusNormal"/>
            </w:pPr>
            <w:r>
              <w:t>Русский язык и литературное чтение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446E" w14:textId="77777777" w:rsidR="009C073D" w:rsidRDefault="009C073D" w:rsidP="003C5C4F">
            <w:pPr>
              <w:pStyle w:val="ConsPlusNormal"/>
            </w:pPr>
            <w:r>
              <w:t>Русский язык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271A" w14:textId="60AEF4BA" w:rsidR="009C073D" w:rsidRDefault="009C073D" w:rsidP="003C5C4F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BCBB" w14:textId="564A0F68" w:rsidR="009C073D" w:rsidRDefault="009C073D" w:rsidP="003C5C4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12D2" w14:textId="5A37E36F" w:rsidR="009C073D" w:rsidRDefault="009C073D" w:rsidP="003C5C4F">
            <w:pPr>
              <w:pStyle w:val="ConsPlusNormal"/>
            </w:pPr>
            <w:r>
              <w:t>170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E7AC" w14:textId="2C238A9C" w:rsidR="009C073D" w:rsidRDefault="009C073D" w:rsidP="003C5C4F">
            <w:pPr>
              <w:pStyle w:val="ConsPlusNormal"/>
            </w:pPr>
            <w:r>
              <w:t>170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5BD2" w14:textId="1F1B6229" w:rsidR="009C073D" w:rsidRDefault="009C073D" w:rsidP="003C5C4F">
            <w:pPr>
              <w:pStyle w:val="ConsPlusNormal"/>
              <w:jc w:val="center"/>
            </w:pPr>
            <w:r>
              <w:t>675</w:t>
            </w:r>
          </w:p>
        </w:tc>
      </w:tr>
      <w:tr w:rsidR="009C073D" w14:paraId="0895CAFD" w14:textId="77777777" w:rsidTr="003C5C4F">
        <w:trPr>
          <w:trHeight w:val="831"/>
        </w:trPr>
        <w:tc>
          <w:tcPr>
            <w:tcW w:w="1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F95D" w14:textId="77777777" w:rsidR="009C073D" w:rsidRDefault="009C073D" w:rsidP="003C5C4F">
            <w:pPr>
              <w:pStyle w:val="ConsPlusNormal"/>
              <w:jc w:val="center"/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2BAB" w14:textId="77777777" w:rsidR="009C073D" w:rsidRDefault="009C073D" w:rsidP="003C5C4F">
            <w:pPr>
              <w:pStyle w:val="ConsPlusNormal"/>
            </w:pPr>
            <w:r>
              <w:t>Литературное чтение</w:t>
            </w:r>
          </w:p>
          <w:p w14:paraId="071B1285" w14:textId="77777777" w:rsidR="009C073D" w:rsidRDefault="009C073D" w:rsidP="003C5C4F">
            <w:pPr>
              <w:pStyle w:val="ConsPlusNormal"/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3229" w14:textId="3746F0E5" w:rsidR="009C073D" w:rsidRDefault="009C073D" w:rsidP="003C5C4F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316D" w14:textId="0BD16F5A" w:rsidR="009C073D" w:rsidRDefault="009C073D" w:rsidP="003C5C4F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F6F8" w14:textId="54D83B17" w:rsidR="009C073D" w:rsidRDefault="009C073D" w:rsidP="003C5C4F">
            <w:pPr>
              <w:pStyle w:val="ConsPlusNormal"/>
            </w:pPr>
            <w:r>
              <w:t>136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4FCD" w14:textId="2EFC6026" w:rsidR="009C073D" w:rsidRDefault="009C073D" w:rsidP="003C5C4F">
            <w:pPr>
              <w:pStyle w:val="ConsPlusNormal"/>
            </w:pPr>
            <w:r>
              <w:t>136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3ECA" w14:textId="335AD7BE" w:rsidR="009C073D" w:rsidRDefault="009C073D" w:rsidP="003C5C4F">
            <w:pPr>
              <w:pStyle w:val="ConsPlusNormal"/>
              <w:jc w:val="center"/>
            </w:pPr>
            <w:r>
              <w:t>540</w:t>
            </w:r>
          </w:p>
        </w:tc>
      </w:tr>
      <w:tr w:rsidR="009C073D" w14:paraId="42216230" w14:textId="77777777" w:rsidTr="003C5C4F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0C45" w14:textId="77777777" w:rsidR="009C073D" w:rsidRDefault="009C073D" w:rsidP="003C5C4F">
            <w:pPr>
              <w:pStyle w:val="ConsPlusNormal"/>
            </w:pPr>
            <w:r>
              <w:t>Иностранный язык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B465" w14:textId="77777777" w:rsidR="009C073D" w:rsidRDefault="009C073D" w:rsidP="003C5C4F">
            <w:pPr>
              <w:pStyle w:val="ConsPlusNormal"/>
            </w:pPr>
            <w:r>
              <w:t>Иностранный язык(английский)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4DF3" w14:textId="77777777" w:rsidR="009C073D" w:rsidRDefault="009C073D" w:rsidP="003C5C4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3328" w14:textId="1743EA82" w:rsidR="009C073D" w:rsidRDefault="009C073D" w:rsidP="003C5C4F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2AC5" w14:textId="139B6BCC" w:rsidR="009C073D" w:rsidRDefault="009C073D" w:rsidP="003C5C4F">
            <w:pPr>
              <w:pStyle w:val="ConsPlusNormal"/>
            </w:pPr>
            <w:r>
              <w:t>68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ABF8" w14:textId="4192437E" w:rsidR="009C073D" w:rsidRDefault="009C073D" w:rsidP="003C5C4F">
            <w:pPr>
              <w:pStyle w:val="ConsPlusNormal"/>
            </w:pPr>
            <w:r>
              <w:t>68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3238" w14:textId="3C2DF6E1" w:rsidR="009C073D" w:rsidRDefault="009C073D" w:rsidP="003C5C4F">
            <w:pPr>
              <w:pStyle w:val="ConsPlusNormal"/>
              <w:jc w:val="center"/>
            </w:pPr>
            <w:r>
              <w:t>204</w:t>
            </w:r>
          </w:p>
        </w:tc>
      </w:tr>
      <w:tr w:rsidR="009C073D" w14:paraId="02FBEE60" w14:textId="77777777" w:rsidTr="003C5C4F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AF18" w14:textId="77777777" w:rsidR="009C073D" w:rsidRDefault="009C073D" w:rsidP="003C5C4F">
            <w:pPr>
              <w:pStyle w:val="ConsPlusNormal"/>
            </w:pPr>
            <w:r>
              <w:t>Математика и информатика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F587" w14:textId="77777777" w:rsidR="009C073D" w:rsidRDefault="009C073D" w:rsidP="003C5C4F">
            <w:pPr>
              <w:pStyle w:val="ConsPlusNormal"/>
            </w:pPr>
            <w:r>
              <w:t>Математика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EC4C" w14:textId="3200A434" w:rsidR="009C073D" w:rsidRDefault="009C073D" w:rsidP="003C5C4F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F88E" w14:textId="4EB8939F" w:rsidR="009C073D" w:rsidRDefault="009C073D" w:rsidP="003C5C4F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0400" w14:textId="64E7956D" w:rsidR="009C073D" w:rsidRDefault="009C073D" w:rsidP="003C5C4F">
            <w:pPr>
              <w:pStyle w:val="ConsPlusNormal"/>
            </w:pPr>
            <w:r>
              <w:t>136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587A" w14:textId="26A67C0A" w:rsidR="009C073D" w:rsidRDefault="009C073D" w:rsidP="003C5C4F">
            <w:pPr>
              <w:pStyle w:val="ConsPlusNormal"/>
            </w:pPr>
            <w:r>
              <w:t>136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3BE1" w14:textId="6921B5FC" w:rsidR="009C073D" w:rsidRDefault="009C073D" w:rsidP="003C5C4F">
            <w:pPr>
              <w:pStyle w:val="ConsPlusNormal"/>
              <w:jc w:val="center"/>
            </w:pPr>
            <w:r>
              <w:t>540</w:t>
            </w:r>
          </w:p>
        </w:tc>
      </w:tr>
      <w:tr w:rsidR="009C073D" w14:paraId="40EC1CE8" w14:textId="77777777" w:rsidTr="003C5C4F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7EDE" w14:textId="77777777" w:rsidR="009C073D" w:rsidRDefault="009C073D" w:rsidP="003C5C4F">
            <w:pPr>
              <w:pStyle w:val="ConsPlusNormal"/>
            </w:pPr>
            <w:r>
              <w:t>Обществознание и естествознание (Окружающий мир)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C1A6" w14:textId="77777777" w:rsidR="009C073D" w:rsidRDefault="009C073D" w:rsidP="003C5C4F">
            <w:pPr>
              <w:pStyle w:val="ConsPlusNormal"/>
            </w:pPr>
            <w:r>
              <w:t>Окружающий мир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D43A" w14:textId="518A5DA6" w:rsidR="009C073D" w:rsidRDefault="00037D44" w:rsidP="003C5C4F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5D28" w14:textId="04B08925" w:rsidR="009C073D" w:rsidRDefault="00037D44" w:rsidP="003C5C4F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A831" w14:textId="26D84A6F" w:rsidR="009C073D" w:rsidRDefault="00037D44" w:rsidP="003C5C4F">
            <w:pPr>
              <w:pStyle w:val="ConsPlusNormal"/>
            </w:pPr>
            <w:r>
              <w:t>68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1F6B" w14:textId="76853809" w:rsidR="009C073D" w:rsidRDefault="00037D44" w:rsidP="003C5C4F">
            <w:pPr>
              <w:pStyle w:val="ConsPlusNormal"/>
            </w:pPr>
            <w:r>
              <w:t>68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0784" w14:textId="11603722" w:rsidR="009C073D" w:rsidRDefault="00037D44" w:rsidP="003C5C4F">
            <w:pPr>
              <w:pStyle w:val="ConsPlusNormal"/>
              <w:jc w:val="center"/>
            </w:pPr>
            <w:r>
              <w:t>270</w:t>
            </w:r>
          </w:p>
        </w:tc>
      </w:tr>
      <w:tr w:rsidR="009C073D" w14:paraId="0305CAD4" w14:textId="77777777" w:rsidTr="003C5C4F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D4D6" w14:textId="77777777" w:rsidR="009C073D" w:rsidRDefault="009C073D" w:rsidP="003C5C4F">
            <w:pPr>
              <w:pStyle w:val="ConsPlusNormal"/>
            </w:pPr>
            <w:r>
              <w:t>Основы религиозных культур и светской этики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E671" w14:textId="77777777" w:rsidR="009C073D" w:rsidRDefault="009C073D" w:rsidP="003C5C4F">
            <w:pPr>
              <w:pStyle w:val="ConsPlusNormal"/>
            </w:pPr>
            <w:r>
              <w:t>Основы религиозных культур и светской этики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4894" w14:textId="77777777" w:rsidR="009C073D" w:rsidRDefault="009C073D" w:rsidP="003C5C4F">
            <w:pPr>
              <w:pStyle w:val="ConsPlusNormal"/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3334" w14:textId="77777777" w:rsidR="009C073D" w:rsidRDefault="009C073D" w:rsidP="003C5C4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18C5" w14:textId="77777777" w:rsidR="009C073D" w:rsidRDefault="009C073D" w:rsidP="003C5C4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3754" w14:textId="7F80F0D2" w:rsidR="009C073D" w:rsidRDefault="00037D44" w:rsidP="003C5C4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4B6F" w14:textId="41EA5A44" w:rsidR="009C073D" w:rsidRDefault="00037D44" w:rsidP="003C5C4F">
            <w:pPr>
              <w:pStyle w:val="ConsPlusNormal"/>
              <w:jc w:val="center"/>
            </w:pPr>
            <w:r>
              <w:t>34</w:t>
            </w:r>
          </w:p>
        </w:tc>
      </w:tr>
      <w:tr w:rsidR="009C073D" w14:paraId="08A4C1DE" w14:textId="77777777" w:rsidTr="003C5C4F"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D0E7" w14:textId="77777777" w:rsidR="009C073D" w:rsidRDefault="009C073D" w:rsidP="003C5C4F">
            <w:pPr>
              <w:pStyle w:val="ConsPlusNormal"/>
            </w:pPr>
            <w:r>
              <w:t>Искусство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F600" w14:textId="77777777" w:rsidR="009C073D" w:rsidRDefault="009C073D" w:rsidP="003C5C4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44CD" w14:textId="0B7DCA02" w:rsidR="009C073D" w:rsidRDefault="00037D44" w:rsidP="003C5C4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4E68" w14:textId="213967BB" w:rsidR="009C073D" w:rsidRDefault="00037D44" w:rsidP="003C5C4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AEC5" w14:textId="468500C1" w:rsidR="009C073D" w:rsidRDefault="00037D44" w:rsidP="003C5C4F">
            <w:pPr>
              <w:pStyle w:val="ConsPlusNormal"/>
            </w:pPr>
            <w:r>
              <w:t>34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7DE1" w14:textId="5C48BAA9" w:rsidR="009C073D" w:rsidRDefault="00037D44" w:rsidP="003C5C4F">
            <w:pPr>
              <w:pStyle w:val="ConsPlusNormal"/>
            </w:pPr>
            <w:r>
              <w:t>34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F10F" w14:textId="42DEF949" w:rsidR="009C073D" w:rsidRDefault="00037D44" w:rsidP="003C5C4F">
            <w:pPr>
              <w:pStyle w:val="ConsPlusNormal"/>
              <w:jc w:val="center"/>
            </w:pPr>
            <w:r>
              <w:t>135</w:t>
            </w:r>
          </w:p>
        </w:tc>
      </w:tr>
      <w:tr w:rsidR="009C073D" w14:paraId="152A1E91" w14:textId="77777777" w:rsidTr="003C5C4F">
        <w:tc>
          <w:tcPr>
            <w:tcW w:w="1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06F7" w14:textId="77777777" w:rsidR="009C073D" w:rsidRDefault="009C073D" w:rsidP="003C5C4F">
            <w:pPr>
              <w:pStyle w:val="ConsPlusNormal"/>
              <w:jc w:val="center"/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F6BE" w14:textId="77777777" w:rsidR="009C073D" w:rsidRDefault="009C073D" w:rsidP="003C5C4F">
            <w:pPr>
              <w:pStyle w:val="ConsPlusNormal"/>
            </w:pPr>
            <w:r>
              <w:t>Музыка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95A9" w14:textId="05859A11" w:rsidR="009C073D" w:rsidRDefault="00037D44" w:rsidP="003C5C4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6EE7" w14:textId="28EF1FBD" w:rsidR="009C073D" w:rsidRDefault="00037D44" w:rsidP="003C5C4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6D16" w14:textId="0A443596" w:rsidR="009C073D" w:rsidRDefault="00037D44" w:rsidP="003C5C4F">
            <w:pPr>
              <w:pStyle w:val="ConsPlusNormal"/>
            </w:pPr>
            <w:r>
              <w:t>34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9E51" w14:textId="6716C227" w:rsidR="009C073D" w:rsidRDefault="00037D44" w:rsidP="003C5C4F">
            <w:pPr>
              <w:pStyle w:val="ConsPlusNormal"/>
            </w:pPr>
            <w:r>
              <w:t>34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3B2E" w14:textId="28186325" w:rsidR="009C073D" w:rsidRDefault="00037D44" w:rsidP="003C5C4F">
            <w:pPr>
              <w:pStyle w:val="ConsPlusNormal"/>
              <w:jc w:val="center"/>
            </w:pPr>
            <w:r>
              <w:t>135</w:t>
            </w:r>
          </w:p>
        </w:tc>
      </w:tr>
      <w:tr w:rsidR="009C073D" w14:paraId="3471DA89" w14:textId="77777777" w:rsidTr="003C5C4F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65C3" w14:textId="77777777" w:rsidR="009C073D" w:rsidRDefault="009C073D" w:rsidP="003C5C4F">
            <w:pPr>
              <w:pStyle w:val="ConsPlusNormal"/>
            </w:pPr>
            <w:r>
              <w:t>Технология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AF73" w14:textId="77777777" w:rsidR="009C073D" w:rsidRDefault="009C073D" w:rsidP="003C5C4F">
            <w:pPr>
              <w:pStyle w:val="ConsPlusNormal"/>
            </w:pPr>
            <w:r>
              <w:t>Труд(технология)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9ECD" w14:textId="6AEAC56C" w:rsidR="009C073D" w:rsidRDefault="00037D44" w:rsidP="003C5C4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F803" w14:textId="380D47FD" w:rsidR="009C073D" w:rsidRDefault="00037D44" w:rsidP="003C5C4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6741" w14:textId="1FBA9287" w:rsidR="009C073D" w:rsidRDefault="00037D44" w:rsidP="003C5C4F">
            <w:pPr>
              <w:pStyle w:val="ConsPlusNormal"/>
            </w:pPr>
            <w:r>
              <w:t>34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EC1F" w14:textId="667545CB" w:rsidR="009C073D" w:rsidRDefault="00037D44" w:rsidP="003C5C4F">
            <w:pPr>
              <w:pStyle w:val="ConsPlusNormal"/>
            </w:pPr>
            <w:r>
              <w:t>34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545A" w14:textId="4BE8C854" w:rsidR="009C073D" w:rsidRDefault="00037D44" w:rsidP="003C5C4F">
            <w:pPr>
              <w:pStyle w:val="ConsPlusNormal"/>
              <w:jc w:val="center"/>
            </w:pPr>
            <w:r>
              <w:t>135</w:t>
            </w:r>
          </w:p>
        </w:tc>
      </w:tr>
      <w:tr w:rsidR="009C073D" w14:paraId="0AA9CC97" w14:textId="77777777" w:rsidTr="003C5C4F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8B72" w14:textId="77777777" w:rsidR="009C073D" w:rsidRDefault="009C073D" w:rsidP="003C5C4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4771" w14:textId="77777777" w:rsidR="009C073D" w:rsidRDefault="009C073D" w:rsidP="003C5C4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8846" w14:textId="478F32AE" w:rsidR="009C073D" w:rsidRDefault="00037D44" w:rsidP="003C5C4F">
            <w:pPr>
              <w:pStyle w:val="ConsPlusNormal"/>
              <w:jc w:val="center"/>
            </w:pPr>
            <w:r>
              <w:t>66</w:t>
            </w:r>
            <w:r w:rsidR="009C073D">
              <w:t>+</w:t>
            </w:r>
            <w:r>
              <w:t>33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D78C" w14:textId="2C9765EF" w:rsidR="009C073D" w:rsidRDefault="00037D44" w:rsidP="003C5C4F">
            <w:pPr>
              <w:pStyle w:val="ConsPlusNormal"/>
              <w:jc w:val="center"/>
            </w:pPr>
            <w:r>
              <w:t>68</w:t>
            </w:r>
            <w:r w:rsidR="009C073D">
              <w:t>+</w:t>
            </w:r>
            <w:r>
              <w:t>34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E1D6" w14:textId="06E77935" w:rsidR="009C073D" w:rsidRDefault="00037D44" w:rsidP="003C5C4F">
            <w:pPr>
              <w:pStyle w:val="ConsPlusNormal"/>
            </w:pPr>
            <w:r>
              <w:t>68</w:t>
            </w:r>
            <w:r w:rsidR="009C073D">
              <w:t>+</w:t>
            </w:r>
            <w:r>
              <w:t>34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AFA1" w14:textId="0374B753" w:rsidR="009C073D" w:rsidRDefault="00037D44" w:rsidP="003C5C4F">
            <w:pPr>
              <w:pStyle w:val="ConsPlusNormal"/>
            </w:pPr>
            <w:r>
              <w:t>68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61A4" w14:textId="13931BFE" w:rsidR="009C073D" w:rsidRDefault="00037D44" w:rsidP="003C5C4F">
            <w:pPr>
              <w:pStyle w:val="ConsPlusNormal"/>
              <w:jc w:val="center"/>
            </w:pPr>
            <w:r>
              <w:t>371</w:t>
            </w:r>
          </w:p>
        </w:tc>
      </w:tr>
      <w:tr w:rsidR="009C073D" w14:paraId="3BC0A18A" w14:textId="77777777" w:rsidTr="003C5C4F"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7893" w14:textId="77777777" w:rsidR="009C073D" w:rsidRDefault="009C073D" w:rsidP="003C5C4F">
            <w:pPr>
              <w:pStyle w:val="ConsPlusNormal"/>
            </w:pPr>
            <w:r>
              <w:t>Итого: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7054" w14:textId="3AB7B30F" w:rsidR="009C073D" w:rsidRDefault="00E3046C" w:rsidP="003C5C4F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0096" w14:textId="54C8B04A" w:rsidR="009C073D" w:rsidRDefault="00E3046C" w:rsidP="003C5C4F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4B90" w14:textId="4FA1A8C5" w:rsidR="009C073D" w:rsidRDefault="00E3046C" w:rsidP="003C5C4F">
            <w:pPr>
              <w:pStyle w:val="ConsPlusNormal"/>
            </w:pPr>
            <w:r>
              <w:t>782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C1AF" w14:textId="1E7F0993" w:rsidR="009C073D" w:rsidRDefault="00E3046C" w:rsidP="003C5C4F">
            <w:pPr>
              <w:pStyle w:val="ConsPlusNormal"/>
            </w:pPr>
            <w:r>
              <w:t>782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1F67" w14:textId="7A1A26AE" w:rsidR="009C073D" w:rsidRDefault="00E3046C" w:rsidP="003C5C4F">
            <w:pPr>
              <w:pStyle w:val="ConsPlusNormal"/>
              <w:jc w:val="center"/>
            </w:pPr>
            <w:r>
              <w:t>3039</w:t>
            </w:r>
          </w:p>
        </w:tc>
      </w:tr>
      <w:tr w:rsidR="009C073D" w:rsidRPr="007E68FD" w14:paraId="1F7CA323" w14:textId="77777777" w:rsidTr="003C5C4F">
        <w:trPr>
          <w:trHeight w:val="484"/>
        </w:trPr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ECFE" w14:textId="77777777" w:rsidR="009C073D" w:rsidRPr="006C3503" w:rsidRDefault="009C073D" w:rsidP="003C5C4F">
            <w:pPr>
              <w:pStyle w:val="ConsPlusNormal"/>
            </w:pPr>
            <w:r w:rsidRPr="006C3503">
              <w:t>Часть, формируемая участниками образовательных отношений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BF84" w14:textId="77777777" w:rsidR="009C073D" w:rsidRPr="006C3503" w:rsidRDefault="009C073D" w:rsidP="003C5C4F">
            <w:pPr>
              <w:pStyle w:val="ConsPlusNormal"/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EC5E" w14:textId="77777777" w:rsidR="009C073D" w:rsidRPr="006C3503" w:rsidRDefault="009C073D" w:rsidP="003C5C4F">
            <w:pPr>
              <w:pStyle w:val="ConsPlusNormal"/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9B95" w14:textId="77777777" w:rsidR="009C073D" w:rsidRPr="006C3503" w:rsidRDefault="009C073D" w:rsidP="003C5C4F">
            <w:pPr>
              <w:pStyle w:val="ConsPlusNormal"/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56E9" w14:textId="77777777" w:rsidR="009C073D" w:rsidRPr="006C3503" w:rsidRDefault="009C073D" w:rsidP="003C5C4F">
            <w:pPr>
              <w:pStyle w:val="ConsPlusNormal"/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C977" w14:textId="77777777" w:rsidR="009C073D" w:rsidRPr="006C3503" w:rsidRDefault="009C073D" w:rsidP="003C5C4F">
            <w:pPr>
              <w:pStyle w:val="ConsPlusNormal"/>
              <w:jc w:val="center"/>
            </w:pPr>
          </w:p>
        </w:tc>
      </w:tr>
      <w:tr w:rsidR="009C073D" w:rsidRPr="006C3503" w14:paraId="187E78AB" w14:textId="77777777" w:rsidTr="003C5C4F">
        <w:trPr>
          <w:trHeight w:val="240"/>
        </w:trPr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4571" w14:textId="3FF01775" w:rsidR="009C073D" w:rsidRPr="006C3503" w:rsidRDefault="009C073D" w:rsidP="003C5C4F">
            <w:pPr>
              <w:pStyle w:val="ConsPlusNormal"/>
            </w:pPr>
            <w:r>
              <w:t xml:space="preserve">Максимально допустимая недельная нагрузка </w:t>
            </w:r>
            <w:proofErr w:type="gramStart"/>
            <w:r>
              <w:t>( при</w:t>
            </w:r>
            <w:proofErr w:type="gramEnd"/>
            <w:r>
              <w:t xml:space="preserve"> пяти</w:t>
            </w:r>
            <w:r w:rsidR="00037D44">
              <w:t xml:space="preserve">дневной неделе)в соответствии с действующими </w:t>
            </w:r>
            <w:r w:rsidR="00037D44">
              <w:lastRenderedPageBreak/>
              <w:t>санитарными правилами и нормами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BDB7" w14:textId="77777777" w:rsidR="009C073D" w:rsidRDefault="009C073D" w:rsidP="003C5C4F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0221" w14:textId="77777777" w:rsidR="009C073D" w:rsidRDefault="009C073D" w:rsidP="003C5C4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6E26" w14:textId="77777777" w:rsidR="009C073D" w:rsidRDefault="009C073D" w:rsidP="003C5C4F">
            <w:pPr>
              <w:pStyle w:val="ConsPlusNormal"/>
            </w:pPr>
            <w:r>
              <w:t>23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908E" w14:textId="77777777" w:rsidR="009C073D" w:rsidRDefault="009C073D" w:rsidP="003C5C4F">
            <w:pPr>
              <w:pStyle w:val="ConsPlusNormal"/>
            </w:pPr>
            <w:r>
              <w:t>23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6EE1" w14:textId="77777777" w:rsidR="009C073D" w:rsidRPr="006C3503" w:rsidRDefault="009C073D" w:rsidP="003C5C4F">
            <w:pPr>
              <w:pStyle w:val="ConsPlusNormal"/>
              <w:jc w:val="center"/>
            </w:pPr>
            <w:r>
              <w:t>90</w:t>
            </w:r>
          </w:p>
        </w:tc>
      </w:tr>
      <w:tr w:rsidR="009C073D" w14:paraId="0CFB6CB9" w14:textId="77777777" w:rsidTr="003C5C4F"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042C" w14:textId="77777777" w:rsidR="009C073D" w:rsidRDefault="009C073D" w:rsidP="003C5C4F">
            <w:pPr>
              <w:pStyle w:val="ConsPlusNormal"/>
            </w:pPr>
            <w:r>
              <w:t>Учебные недели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F3D6" w14:textId="77777777" w:rsidR="009C073D" w:rsidRDefault="009C073D" w:rsidP="003C5C4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2924" w14:textId="77777777" w:rsidR="009C073D" w:rsidRDefault="009C073D" w:rsidP="003C5C4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2018" w14:textId="77777777" w:rsidR="009C073D" w:rsidRDefault="009C073D" w:rsidP="003C5C4F">
            <w:pPr>
              <w:pStyle w:val="ConsPlusNormal"/>
            </w:pPr>
            <w:r>
              <w:t>34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26A3" w14:textId="77777777" w:rsidR="009C073D" w:rsidRDefault="009C073D" w:rsidP="003C5C4F">
            <w:pPr>
              <w:pStyle w:val="ConsPlusNormal"/>
            </w:pPr>
            <w:r>
              <w:t>34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270A" w14:textId="77777777" w:rsidR="009C073D" w:rsidRDefault="009C073D" w:rsidP="003C5C4F">
            <w:pPr>
              <w:pStyle w:val="ConsPlusNormal"/>
              <w:jc w:val="center"/>
            </w:pPr>
            <w:r>
              <w:t>135</w:t>
            </w:r>
          </w:p>
        </w:tc>
      </w:tr>
      <w:tr w:rsidR="009C073D" w14:paraId="338A41B5" w14:textId="77777777" w:rsidTr="003C5C4F"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B0A1" w14:textId="77777777" w:rsidR="009C073D" w:rsidRDefault="009C073D" w:rsidP="003C5C4F">
            <w:pPr>
              <w:pStyle w:val="ConsPlusNormal"/>
            </w:pPr>
            <w:proofErr w:type="gramStart"/>
            <w:r>
              <w:t>Всего  учебных</w:t>
            </w:r>
            <w:proofErr w:type="gramEnd"/>
            <w:r>
              <w:t xml:space="preserve"> часов на учебный период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C589" w14:textId="77777777" w:rsidR="009C073D" w:rsidRDefault="009C073D" w:rsidP="003C5C4F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09AF" w14:textId="77777777" w:rsidR="009C073D" w:rsidRDefault="009C073D" w:rsidP="003C5C4F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7483" w14:textId="77777777" w:rsidR="009C073D" w:rsidRDefault="009C073D" w:rsidP="003C5C4F">
            <w:pPr>
              <w:pStyle w:val="ConsPlusNormal"/>
            </w:pPr>
            <w:r>
              <w:t>782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9BAF" w14:textId="77777777" w:rsidR="009C073D" w:rsidRDefault="009C073D" w:rsidP="003C5C4F">
            <w:pPr>
              <w:pStyle w:val="ConsPlusNormal"/>
            </w:pPr>
            <w:r>
              <w:t>782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571A" w14:textId="77777777" w:rsidR="009C073D" w:rsidRDefault="009C073D" w:rsidP="003C5C4F">
            <w:pPr>
              <w:pStyle w:val="ConsPlusNormal"/>
              <w:jc w:val="center"/>
            </w:pPr>
            <w:r>
              <w:t>3039</w:t>
            </w:r>
          </w:p>
        </w:tc>
      </w:tr>
      <w:tr w:rsidR="009C073D" w14:paraId="6F908D9D" w14:textId="77777777" w:rsidTr="003C5C4F">
        <w:trPr>
          <w:trHeight w:val="225"/>
        </w:trPr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9E9C" w14:textId="77777777" w:rsidR="009C073D" w:rsidRDefault="009C073D" w:rsidP="003C5C4F">
            <w:pPr>
              <w:pStyle w:val="ConsPlusNormal"/>
              <w:jc w:val="both"/>
            </w:pPr>
            <w:r>
              <w:t>Итого на реализацию курсов внеурочной деятельности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A90D" w14:textId="029E71EE" w:rsidR="009C073D" w:rsidRDefault="00E3046C" w:rsidP="003C5C4F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4486" w14:textId="0189D51E" w:rsidR="009C073D" w:rsidRDefault="00E3046C" w:rsidP="003C5C4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7244" w14:textId="509CD5C6" w:rsidR="009C073D" w:rsidRDefault="00E3046C" w:rsidP="003C5C4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6D46" w14:textId="64EE1A17" w:rsidR="009C073D" w:rsidRDefault="00E3046C" w:rsidP="003C5C4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F6B6" w14:textId="4B2112DF" w:rsidR="009C073D" w:rsidRDefault="00E3046C" w:rsidP="003C5C4F">
            <w:pPr>
              <w:pStyle w:val="ConsPlusNormal"/>
              <w:jc w:val="center"/>
            </w:pPr>
            <w:r>
              <w:t>675</w:t>
            </w:r>
          </w:p>
        </w:tc>
      </w:tr>
    </w:tbl>
    <w:p w14:paraId="0DE16F7F" w14:textId="77777777" w:rsidR="001F1511" w:rsidRDefault="001F1511" w:rsidP="001F151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C7F0DA4" w14:textId="77777777" w:rsidR="001F1511" w:rsidRDefault="001F1511" w:rsidP="001F151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13B1063" w14:textId="77777777" w:rsidR="001F1511" w:rsidRDefault="001F1511" w:rsidP="001F151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1F08E90" w14:textId="77777777" w:rsidR="001F1511" w:rsidRDefault="001F1511" w:rsidP="001F151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49A1A07" w14:textId="77777777" w:rsidR="001F1511" w:rsidRDefault="001F1511" w:rsidP="001F151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6E57815" w14:textId="77777777" w:rsidR="001F1511" w:rsidRDefault="001F1511" w:rsidP="001F151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C3C6292" w14:textId="77777777" w:rsidR="001F1511" w:rsidRDefault="001F1511" w:rsidP="001F15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  <w:r w:rsidRPr="00056498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                                           </w:t>
      </w:r>
    </w:p>
    <w:p w14:paraId="239E4392" w14:textId="77777777" w:rsidR="001F1511" w:rsidRDefault="001F1511" w:rsidP="001F15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09930B4A" w14:textId="77777777" w:rsidR="001F1511" w:rsidRDefault="001F1511" w:rsidP="001F15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6924C1CA" w14:textId="77777777" w:rsidR="001F1511" w:rsidRDefault="001F1511" w:rsidP="001F15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422B4D28" w14:textId="77777777" w:rsidR="001F1511" w:rsidRDefault="001F1511" w:rsidP="001F15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123BCB28" w14:textId="77777777" w:rsidR="001F1511" w:rsidRDefault="001F1511" w:rsidP="001F15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1AED65EC" w14:textId="77777777" w:rsidR="001F1511" w:rsidRDefault="001F1511" w:rsidP="001F15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206BBE8A" w14:textId="77777777" w:rsidR="001F1511" w:rsidRDefault="001F1511" w:rsidP="001F15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607989A0" w14:textId="77777777" w:rsidR="001F1511" w:rsidRDefault="001F1511" w:rsidP="001F15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31A1A2A2" w14:textId="77777777" w:rsidR="001F1511" w:rsidRDefault="001F1511" w:rsidP="001F15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20E8DCB9" w14:textId="77777777" w:rsidR="001F1511" w:rsidRDefault="001F1511" w:rsidP="001F15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20685DB5" w14:textId="77777777" w:rsidR="001F1511" w:rsidRDefault="001F1511" w:rsidP="001F15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5EDF9A94" w14:textId="77777777" w:rsidR="001F1511" w:rsidRDefault="001F1511" w:rsidP="001F15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433A17F3" w14:textId="77777777" w:rsidR="001F1511" w:rsidRDefault="001F1511" w:rsidP="001F15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26B5AC9B" w14:textId="77777777" w:rsidR="001F1511" w:rsidRDefault="001F1511" w:rsidP="001F15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22AB7C4B" w14:textId="77777777" w:rsidR="001F1511" w:rsidRDefault="001F1511" w:rsidP="001F15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27CC15C0" w14:textId="77777777" w:rsidR="001F1511" w:rsidRDefault="001F1511" w:rsidP="001F15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5B6B2BAF" w14:textId="77777777" w:rsidR="001F1511" w:rsidRDefault="001F1511" w:rsidP="001F15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3977B69C" w14:textId="77777777" w:rsidR="001F1511" w:rsidRDefault="001F1511" w:rsidP="001F15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40A556F0" w14:textId="77777777" w:rsidR="001F1511" w:rsidRDefault="001F1511" w:rsidP="001F15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22050DFB" w14:textId="77777777" w:rsidR="001F1511" w:rsidRDefault="001F1511" w:rsidP="001F15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36F61307" w14:textId="77777777" w:rsidR="001F1511" w:rsidRDefault="001F1511" w:rsidP="001F15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1944B9E7" w14:textId="77777777" w:rsidR="001F1511" w:rsidRDefault="001F1511" w:rsidP="001F15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7C9C9BE5" w14:textId="77777777" w:rsidR="001F1511" w:rsidRDefault="001F1511" w:rsidP="001F15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1F159D40" w14:textId="77777777" w:rsidR="001F1511" w:rsidRDefault="001F1511" w:rsidP="001F15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1B3E59DF" w14:textId="77777777" w:rsidR="001F1511" w:rsidRDefault="001F1511" w:rsidP="001F15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420A8DA3" w14:textId="77777777" w:rsidR="001F1511" w:rsidRDefault="001F1511" w:rsidP="001F15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29E886F3" w14:textId="77777777" w:rsidR="001F1511" w:rsidRDefault="001F1511" w:rsidP="001F15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588DDEDC" w14:textId="77777777" w:rsidR="001F1511" w:rsidRDefault="001F1511" w:rsidP="001F15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55AB7BCE" w14:textId="77777777" w:rsidR="001F1511" w:rsidRDefault="001F1511" w:rsidP="001F15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2EB97E88" w14:textId="77777777" w:rsidR="001F1511" w:rsidRDefault="001F1511" w:rsidP="001F15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1D37E214" w14:textId="77777777" w:rsidR="001F1511" w:rsidRDefault="001F1511" w:rsidP="001F15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03E8D55D" w14:textId="77777777" w:rsidR="001F1511" w:rsidRDefault="001F1511" w:rsidP="001F15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164DF7D3" w14:textId="77777777" w:rsidR="001F1511" w:rsidRDefault="001F1511" w:rsidP="001F15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4829257B" w14:textId="77777777" w:rsidR="001F1511" w:rsidRDefault="001F1511" w:rsidP="001F15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6D8FB2A0" w14:textId="77777777" w:rsidR="001F1511" w:rsidRDefault="001F1511" w:rsidP="001F15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3CC4A740" w14:textId="77777777" w:rsidR="001F1511" w:rsidRDefault="001F1511" w:rsidP="001F15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5F51174B" w14:textId="77777777" w:rsidR="001F1511" w:rsidRDefault="001F1511" w:rsidP="001F15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44F7784E" w14:textId="77777777" w:rsidR="001F1511" w:rsidRDefault="001F1511" w:rsidP="001F15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64CF1CEE" w14:textId="77777777" w:rsidR="001F1511" w:rsidRDefault="001F1511" w:rsidP="001F15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7895B312" w14:textId="77777777" w:rsidR="001F1511" w:rsidRDefault="001F1511" w:rsidP="001F15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2203A6DD" w14:textId="77777777" w:rsidR="001F1511" w:rsidRDefault="001F1511" w:rsidP="001F15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0125205D" w14:textId="77777777" w:rsidR="001F1511" w:rsidRDefault="001F1511" w:rsidP="001F15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08574C7B" w14:textId="77777777" w:rsidR="001F1511" w:rsidRDefault="001F1511" w:rsidP="001F15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181DC31C" w14:textId="77777777" w:rsidR="001F1511" w:rsidRDefault="001F1511" w:rsidP="001F15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170D7867" w14:textId="7AD0B5B8" w:rsidR="00D102AF" w:rsidRDefault="00D102AF" w:rsidP="00FE2F2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3D85DCA" w14:textId="0E92D14C" w:rsidR="00D102AF" w:rsidRDefault="00D102AF" w:rsidP="00FE2F2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1740BF4" w14:textId="4BFB6416" w:rsidR="00D102AF" w:rsidRDefault="00D102AF" w:rsidP="00FE2F2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63B6EAC" w14:textId="31116552" w:rsidR="00D102AF" w:rsidRDefault="00D102AF" w:rsidP="00FE2F2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368D468" w14:textId="67A9568C" w:rsidR="00D102AF" w:rsidRDefault="00D102AF" w:rsidP="00FE2F2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66A1E9C" w14:textId="337B26B7" w:rsidR="00D102AF" w:rsidRDefault="00D102AF" w:rsidP="00FE2F2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6890E2E" w14:textId="22F1B874" w:rsidR="00D102AF" w:rsidRDefault="00D102AF" w:rsidP="00FE2F2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E3E0765" w14:textId="1CAE6B96" w:rsidR="00D102AF" w:rsidRDefault="00D102AF" w:rsidP="00FE2F2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A620E50" w14:textId="4ECC1570" w:rsidR="00D102AF" w:rsidRDefault="00D102AF" w:rsidP="00FE2F2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65F45A1" w14:textId="0FFEE019" w:rsidR="00D102AF" w:rsidRDefault="00D102AF" w:rsidP="00FE2F2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FE7D1CF" w14:textId="3B68CAEA" w:rsidR="00D102AF" w:rsidRDefault="00D102AF" w:rsidP="00FE2F2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E3D4F3F" w14:textId="5115EE5D" w:rsidR="00D102AF" w:rsidRDefault="00D102AF" w:rsidP="00FE2F2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16654C1" w14:textId="5DCE4A53" w:rsidR="00D102AF" w:rsidRDefault="00D102AF" w:rsidP="00FE2F2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E0646AA" w14:textId="61D1D2E7" w:rsidR="00D102AF" w:rsidRDefault="00D102AF" w:rsidP="00FE2F2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994DE61" w14:textId="6F240FBE" w:rsidR="00D102AF" w:rsidRDefault="00D102AF" w:rsidP="00FE2F2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57CEA6D" w14:textId="343A41EC" w:rsidR="00D102AF" w:rsidRDefault="00D102AF" w:rsidP="00FE2F2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9FFCAE9" w14:textId="25180DC2" w:rsidR="00D102AF" w:rsidRDefault="00D102AF" w:rsidP="00FE2F2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6D49F66" w14:textId="45F3D050" w:rsidR="00D102AF" w:rsidRDefault="00D102AF" w:rsidP="00FE2F2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58B791C" w14:textId="42B1FE2A" w:rsidR="00D102AF" w:rsidRDefault="00D102AF" w:rsidP="00FE2F2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17066AD" w14:textId="101FD763" w:rsidR="00D102AF" w:rsidRDefault="00D102AF" w:rsidP="00FE2F2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096B0F4" w14:textId="200F5F21" w:rsidR="00D102AF" w:rsidRDefault="00D102AF" w:rsidP="00FE2F2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8C12A57" w14:textId="75820BAB" w:rsidR="00D102AF" w:rsidRDefault="00D102AF" w:rsidP="00FE2F2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9068494" w14:textId="2A18D325" w:rsidR="00D102AF" w:rsidRDefault="00D102AF" w:rsidP="00FE2F2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56900D2" w14:textId="78512B9D" w:rsidR="00D102AF" w:rsidRDefault="00D102AF" w:rsidP="00FE2F2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D031022" w14:textId="598EC9FB" w:rsidR="00D102AF" w:rsidRDefault="00D102AF" w:rsidP="00FE2F2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5E79606" w14:textId="307336FA" w:rsidR="00D102AF" w:rsidRDefault="00D102AF" w:rsidP="00FE2F2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F10E3A5" w14:textId="55FA0E14" w:rsidR="00D102AF" w:rsidRDefault="00D102AF" w:rsidP="00FE2F2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4FAE6A3" w14:textId="586EDF18" w:rsidR="00D102AF" w:rsidRDefault="00D102AF" w:rsidP="00FE2F2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0717A81" w14:textId="694A0E37" w:rsidR="00D102AF" w:rsidRDefault="00D102AF" w:rsidP="00FE2F2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6487E40" w14:textId="77777777" w:rsidR="00D102AF" w:rsidRDefault="00D102AF" w:rsidP="00FE2F2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B79F466" w14:textId="77777777" w:rsidR="008B5DFC" w:rsidRDefault="008B5DFC" w:rsidP="008B5DF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6" w:name="_Hlk144207673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</w:t>
      </w:r>
    </w:p>
    <w:p w14:paraId="0D46239A" w14:textId="77777777" w:rsidR="008B5DFC" w:rsidRDefault="008B5DFC" w:rsidP="008B5DF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9CDAD0B" w14:textId="77777777" w:rsidR="008B5DFC" w:rsidRDefault="008B5DFC" w:rsidP="008B5DF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DF20B4F" w14:textId="77777777" w:rsidR="008B5DFC" w:rsidRDefault="008B5DFC" w:rsidP="008B5DF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</w:t>
      </w:r>
    </w:p>
    <w:p w14:paraId="66F23E9A" w14:textId="77777777" w:rsidR="00DA7242" w:rsidRDefault="008B5DFC" w:rsidP="008B5DF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</w:t>
      </w:r>
    </w:p>
    <w:p w14:paraId="3DF3AE70" w14:textId="77777777" w:rsidR="00DA7242" w:rsidRDefault="00DA7242" w:rsidP="008B5DF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7225714" w14:textId="77777777" w:rsidR="00DA7242" w:rsidRDefault="00DA7242" w:rsidP="008B5DF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89E7171" w14:textId="77777777" w:rsidR="00DA7242" w:rsidRDefault="00DA7242" w:rsidP="008B5DF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15B7145" w14:textId="77777777" w:rsidR="00DA7242" w:rsidRDefault="00DA7242" w:rsidP="008B5DF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764AE67" w14:textId="77777777" w:rsidR="00DA7242" w:rsidRDefault="00DA7242" w:rsidP="008B5DF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75A8AD4" w14:textId="77777777" w:rsidR="00DA7242" w:rsidRDefault="00DA7242" w:rsidP="008B5DF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BE6B937" w14:textId="77777777" w:rsidR="00DA7242" w:rsidRDefault="00DA7242" w:rsidP="008B5DF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A38C30D" w14:textId="5C266F33" w:rsidR="00D102AF" w:rsidRDefault="00DA7242" w:rsidP="001F15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="008B5DF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E541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</w:t>
      </w:r>
      <w:bookmarkEnd w:id="6"/>
    </w:p>
    <w:p w14:paraId="170045CC" w14:textId="0082687F" w:rsidR="00D102AF" w:rsidRDefault="00D102AF" w:rsidP="00787F9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25EF8B42" w14:textId="71BE2284" w:rsidR="00D102AF" w:rsidRDefault="00D102AF" w:rsidP="00787F9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263F087F" w14:textId="5B35A69C" w:rsidR="00D102AF" w:rsidRDefault="00D102AF" w:rsidP="00787F9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34458A89" w14:textId="77777777" w:rsidR="00D102AF" w:rsidRPr="00787F92" w:rsidRDefault="00D102AF" w:rsidP="00787F9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315BFC4E" w14:textId="77777777" w:rsidR="00787F92" w:rsidRDefault="00787F92" w:rsidP="00787F9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8194902" w14:textId="77777777" w:rsidR="00787F92" w:rsidRDefault="00787F92" w:rsidP="00787F9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0D12A593" w14:textId="77777777" w:rsidR="00787F92" w:rsidRDefault="00787F92" w:rsidP="00787F9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1F66B5B2" w14:textId="77777777" w:rsidR="00787F92" w:rsidRDefault="00787F92" w:rsidP="00787F9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252752E9" w14:textId="7351CD5E" w:rsidR="00FE2F2E" w:rsidRDefault="00FE2F2E" w:rsidP="00787F92">
      <w:pPr>
        <w:tabs>
          <w:tab w:val="left" w:pos="3434"/>
        </w:tabs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7268A5D3" w14:textId="77777777" w:rsidR="00FE2F2E" w:rsidRDefault="00FE2F2E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49A0E403" w14:textId="77777777" w:rsidR="00FE2F2E" w:rsidRDefault="00FE2F2E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1F275747" w14:textId="77777777" w:rsidR="00FE2F2E" w:rsidRDefault="00FE2F2E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55BF1A09" w14:textId="77777777" w:rsidR="00FE2F2E" w:rsidRDefault="00FE2F2E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5CBDB5AD" w14:textId="77777777" w:rsidR="00FE2F2E" w:rsidRDefault="00FE2F2E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24C7D604" w14:textId="77777777" w:rsidR="00FE2F2E" w:rsidRDefault="00FE2F2E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7F233C3F" w14:textId="77777777" w:rsidR="00FE2F2E" w:rsidRDefault="00FE2F2E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600D7772" w14:textId="77777777" w:rsidR="00FE2F2E" w:rsidRDefault="00FE2F2E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0F41BEB9" w14:textId="77777777" w:rsidR="00FE2F2E" w:rsidRDefault="00FE2F2E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3EB13606" w14:textId="77777777" w:rsidR="00FE2F2E" w:rsidRDefault="00FE2F2E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4F714FCD" w14:textId="77777777" w:rsidR="00FE2F2E" w:rsidRDefault="00FE2F2E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6AF11393" w14:textId="77777777" w:rsidR="00FE2F2E" w:rsidRDefault="00FE2F2E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4895894C" w14:textId="77777777" w:rsidR="00FE2F2E" w:rsidRDefault="00FE2F2E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2798DB2A" w14:textId="77777777" w:rsidR="00FE2F2E" w:rsidRDefault="00FE2F2E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1CF6E31D" w14:textId="77777777" w:rsidR="00FE2F2E" w:rsidRDefault="00FE2F2E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57F48195" w14:textId="77777777" w:rsidR="00FE2F2E" w:rsidRDefault="00FE2F2E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7FD80988" w14:textId="77777777" w:rsidR="00FE2F2E" w:rsidRDefault="00FE2F2E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7F92B023" w14:textId="77777777" w:rsidR="00FE2F2E" w:rsidRDefault="00FE2F2E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6E23480A" w14:textId="77777777" w:rsidR="00FE2F2E" w:rsidRDefault="00FE2F2E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54DBA66A" w14:textId="77777777" w:rsidR="00FE2F2E" w:rsidRDefault="00FE2F2E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5FD14355" w14:textId="77777777" w:rsidR="00FE2F2E" w:rsidRDefault="00FE2F2E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7B7BA3F6" w14:textId="77777777" w:rsidR="00FE2F2E" w:rsidRDefault="00FE2F2E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3C8BEA5F" w14:textId="77777777" w:rsidR="00FE2F2E" w:rsidRDefault="00FE2F2E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64002FCE" w14:textId="77777777" w:rsidR="00FE2F2E" w:rsidRDefault="00FE2F2E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33F6268F" w14:textId="77777777" w:rsidR="00FE2F2E" w:rsidRDefault="00FE2F2E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69A96406" w14:textId="77777777" w:rsidR="00FE2F2E" w:rsidRDefault="00FE2F2E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1D50F39B" w14:textId="77777777" w:rsidR="00FE2F2E" w:rsidRDefault="00FE2F2E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66359CD2" w14:textId="77777777" w:rsidR="00FE2F2E" w:rsidRDefault="00FE2F2E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49F3A31F" w14:textId="77777777" w:rsidR="00FE2F2E" w:rsidRDefault="00FE2F2E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15C556AC" w14:textId="77777777" w:rsidR="00FE2F2E" w:rsidRDefault="00FE2F2E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222857AD" w14:textId="77777777" w:rsidR="00FE2F2E" w:rsidRDefault="00FE2F2E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3B018033" w14:textId="77777777" w:rsidR="00FE2F2E" w:rsidRDefault="00FE2F2E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699E13EC" w14:textId="77777777" w:rsidR="00FE2F2E" w:rsidRDefault="00FE2F2E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15F197C6" w14:textId="0266EBCA" w:rsidR="00334B67" w:rsidRDefault="00FE2F2E" w:rsidP="00FE2F2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                                           </w:t>
      </w:r>
      <w:r w:rsidR="00334B67" w:rsidRPr="00056498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</w:t>
      </w:r>
    </w:p>
    <w:p w14:paraId="7058457E" w14:textId="77777777" w:rsidR="00334B67" w:rsidRDefault="00334B67" w:rsidP="00FE2F2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5E8B7C5" w14:textId="77777777" w:rsidR="00D75512" w:rsidRPr="00594CCB" w:rsidRDefault="00D75512" w:rsidP="00FE2F2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D75512" w:rsidRPr="00594CCB" w:rsidSect="00FA1D68">
      <w:pgSz w:w="11907" w:h="16839"/>
      <w:pgMar w:top="284" w:right="850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F1135" w14:textId="77777777" w:rsidR="00770656" w:rsidRDefault="00770656" w:rsidP="00787F92">
      <w:pPr>
        <w:spacing w:before="0" w:after="0"/>
      </w:pPr>
      <w:r>
        <w:separator/>
      </w:r>
    </w:p>
  </w:endnote>
  <w:endnote w:type="continuationSeparator" w:id="0">
    <w:p w14:paraId="3C0C031D" w14:textId="77777777" w:rsidR="00770656" w:rsidRDefault="00770656" w:rsidP="00787F9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922C1" w14:textId="77777777" w:rsidR="00770656" w:rsidRDefault="00770656" w:rsidP="00787F92">
      <w:pPr>
        <w:spacing w:before="0" w:after="0"/>
      </w:pPr>
      <w:r>
        <w:separator/>
      </w:r>
    </w:p>
  </w:footnote>
  <w:footnote w:type="continuationSeparator" w:id="0">
    <w:p w14:paraId="363ED5FF" w14:textId="77777777" w:rsidR="00770656" w:rsidRDefault="00770656" w:rsidP="00787F9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201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4A6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0406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DB2737"/>
    <w:multiLevelType w:val="multilevel"/>
    <w:tmpl w:val="B936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15B02"/>
    <w:multiLevelType w:val="hybridMultilevel"/>
    <w:tmpl w:val="091CC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873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0058A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664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2"/>
  </w:num>
  <w:num w:numId="9">
    <w:abstractNumId w:val="14"/>
  </w:num>
  <w:num w:numId="10">
    <w:abstractNumId w:val="13"/>
  </w:num>
  <w:num w:numId="11">
    <w:abstractNumId w:val="8"/>
  </w:num>
  <w:num w:numId="12">
    <w:abstractNumId w:val="5"/>
  </w:num>
  <w:num w:numId="13">
    <w:abstractNumId w:val="7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E52"/>
    <w:rsid w:val="00013E96"/>
    <w:rsid w:val="00037D44"/>
    <w:rsid w:val="0005138A"/>
    <w:rsid w:val="00056498"/>
    <w:rsid w:val="00061031"/>
    <w:rsid w:val="00084879"/>
    <w:rsid w:val="00091521"/>
    <w:rsid w:val="000A2C7A"/>
    <w:rsid w:val="000A6D95"/>
    <w:rsid w:val="000B5C9A"/>
    <w:rsid w:val="000C1812"/>
    <w:rsid w:val="000F04CA"/>
    <w:rsid w:val="00153301"/>
    <w:rsid w:val="00160695"/>
    <w:rsid w:val="001847EA"/>
    <w:rsid w:val="001C026E"/>
    <w:rsid w:val="001F1511"/>
    <w:rsid w:val="00210995"/>
    <w:rsid w:val="002124F1"/>
    <w:rsid w:val="00220152"/>
    <w:rsid w:val="0023175E"/>
    <w:rsid w:val="00250F3F"/>
    <w:rsid w:val="002B3128"/>
    <w:rsid w:val="002D3C5E"/>
    <w:rsid w:val="002E6F5D"/>
    <w:rsid w:val="003223A8"/>
    <w:rsid w:val="00334B67"/>
    <w:rsid w:val="00360ADD"/>
    <w:rsid w:val="003911C3"/>
    <w:rsid w:val="0039231E"/>
    <w:rsid w:val="003927DC"/>
    <w:rsid w:val="003C0C58"/>
    <w:rsid w:val="003C7536"/>
    <w:rsid w:val="003F4B4E"/>
    <w:rsid w:val="003F6F7F"/>
    <w:rsid w:val="004471AD"/>
    <w:rsid w:val="004D4452"/>
    <w:rsid w:val="00510851"/>
    <w:rsid w:val="00514BCF"/>
    <w:rsid w:val="005273D6"/>
    <w:rsid w:val="00556EA9"/>
    <w:rsid w:val="00593569"/>
    <w:rsid w:val="00594CCB"/>
    <w:rsid w:val="005B4BA2"/>
    <w:rsid w:val="005F7424"/>
    <w:rsid w:val="0060787E"/>
    <w:rsid w:val="00625BE3"/>
    <w:rsid w:val="00671198"/>
    <w:rsid w:val="00671810"/>
    <w:rsid w:val="00685EE9"/>
    <w:rsid w:val="006A0338"/>
    <w:rsid w:val="006B3ED6"/>
    <w:rsid w:val="006B4DF2"/>
    <w:rsid w:val="006B6993"/>
    <w:rsid w:val="006C3503"/>
    <w:rsid w:val="006E5418"/>
    <w:rsid w:val="00732C91"/>
    <w:rsid w:val="00765D2A"/>
    <w:rsid w:val="00770656"/>
    <w:rsid w:val="00787F92"/>
    <w:rsid w:val="007E2C0C"/>
    <w:rsid w:val="007E68FD"/>
    <w:rsid w:val="007F13B9"/>
    <w:rsid w:val="00850003"/>
    <w:rsid w:val="008B5DFC"/>
    <w:rsid w:val="009444A3"/>
    <w:rsid w:val="009A35F7"/>
    <w:rsid w:val="009C073D"/>
    <w:rsid w:val="009D2CFF"/>
    <w:rsid w:val="00A26F47"/>
    <w:rsid w:val="00A31C11"/>
    <w:rsid w:val="00A779EF"/>
    <w:rsid w:val="00A8126F"/>
    <w:rsid w:val="00A943D5"/>
    <w:rsid w:val="00AA6E40"/>
    <w:rsid w:val="00AC03F9"/>
    <w:rsid w:val="00B074C2"/>
    <w:rsid w:val="00B438FF"/>
    <w:rsid w:val="00B503C1"/>
    <w:rsid w:val="00B53A04"/>
    <w:rsid w:val="00B6079E"/>
    <w:rsid w:val="00BB4181"/>
    <w:rsid w:val="00BF6B01"/>
    <w:rsid w:val="00C74720"/>
    <w:rsid w:val="00C82209"/>
    <w:rsid w:val="00CB6B50"/>
    <w:rsid w:val="00CC1B3E"/>
    <w:rsid w:val="00CE7E52"/>
    <w:rsid w:val="00D0538B"/>
    <w:rsid w:val="00D102AF"/>
    <w:rsid w:val="00D32E8C"/>
    <w:rsid w:val="00D4122E"/>
    <w:rsid w:val="00D504B4"/>
    <w:rsid w:val="00D51471"/>
    <w:rsid w:val="00D65350"/>
    <w:rsid w:val="00D6591D"/>
    <w:rsid w:val="00D75512"/>
    <w:rsid w:val="00D828C1"/>
    <w:rsid w:val="00D84CB2"/>
    <w:rsid w:val="00D91EBE"/>
    <w:rsid w:val="00D92945"/>
    <w:rsid w:val="00DA7242"/>
    <w:rsid w:val="00DA79BB"/>
    <w:rsid w:val="00DB727E"/>
    <w:rsid w:val="00DC4CB3"/>
    <w:rsid w:val="00DC7A12"/>
    <w:rsid w:val="00DF474B"/>
    <w:rsid w:val="00E3046C"/>
    <w:rsid w:val="00E71886"/>
    <w:rsid w:val="00EA7A08"/>
    <w:rsid w:val="00EE43D3"/>
    <w:rsid w:val="00F10C60"/>
    <w:rsid w:val="00F71766"/>
    <w:rsid w:val="00F90EB4"/>
    <w:rsid w:val="00FA1D68"/>
    <w:rsid w:val="00FB141D"/>
    <w:rsid w:val="00FC4065"/>
    <w:rsid w:val="00FE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85CC"/>
  <w15:chartTrackingRefBased/>
  <w15:docId w15:val="{57614E41-13FC-42E9-B220-AB83618C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6B4DF2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D91E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1"/>
    <w:uiPriority w:val="99"/>
    <w:semiHidden/>
    <w:unhideWhenUsed/>
    <w:rsid w:val="00D91EBE"/>
    <w:rPr>
      <w:color w:val="0000FF"/>
      <w:u w:val="single"/>
    </w:rPr>
  </w:style>
  <w:style w:type="character" w:styleId="ab">
    <w:name w:val="Strong"/>
    <w:basedOn w:val="a1"/>
    <w:uiPriority w:val="22"/>
    <w:qFormat/>
    <w:rsid w:val="00BF6B01"/>
    <w:rPr>
      <w:b/>
      <w:bCs/>
    </w:rPr>
  </w:style>
  <w:style w:type="paragraph" w:customStyle="1" w:styleId="ConsPlusNormal">
    <w:name w:val="ConsPlusNormal"/>
    <w:uiPriority w:val="99"/>
    <w:rsid w:val="000848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87F92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Верхний колонтитул Знак"/>
    <w:basedOn w:val="a1"/>
    <w:link w:val="ac"/>
    <w:uiPriority w:val="99"/>
    <w:rsid w:val="00787F92"/>
    <w:rPr>
      <w:lang w:val="en-US"/>
    </w:rPr>
  </w:style>
  <w:style w:type="paragraph" w:styleId="ae">
    <w:name w:val="footer"/>
    <w:basedOn w:val="a"/>
    <w:link w:val="af"/>
    <w:uiPriority w:val="99"/>
    <w:unhideWhenUsed/>
    <w:rsid w:val="00787F92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Нижний колонтитул Знак"/>
    <w:basedOn w:val="a1"/>
    <w:link w:val="ae"/>
    <w:uiPriority w:val="99"/>
    <w:rsid w:val="00787F9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0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B1B9E-785B-42D7-9690-36CCF498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Пользователь</cp:lastModifiedBy>
  <cp:revision>75</cp:revision>
  <cp:lastPrinted>2024-09-11T07:26:00Z</cp:lastPrinted>
  <dcterms:created xsi:type="dcterms:W3CDTF">2023-05-31T11:09:00Z</dcterms:created>
  <dcterms:modified xsi:type="dcterms:W3CDTF">2024-11-20T08:09:00Z</dcterms:modified>
</cp:coreProperties>
</file>