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6C" w:rsidRPr="001A266C" w:rsidRDefault="001A266C" w:rsidP="001A266C">
      <w:pPr>
        <w:widowControl w:val="0"/>
        <w:spacing w:after="0" w:line="240" w:lineRule="auto"/>
        <w:ind w:left="0"/>
        <w:jc w:val="center"/>
        <w:rPr>
          <w:rFonts w:eastAsia="Tahoma"/>
          <w:b/>
          <w:szCs w:val="24"/>
        </w:rPr>
      </w:pPr>
      <w:r w:rsidRPr="001A266C">
        <w:rPr>
          <w:rFonts w:eastAsia="Tahoma"/>
          <w:b/>
          <w:szCs w:val="24"/>
        </w:rPr>
        <w:t>МУНИЦИПАЛЬНОЕ БЮДЖЕТНОЕ ОБЩЕОБРАЗОВАТЕЛЬНОЕ УЧРЕЖДЕНИЕ</w:t>
      </w:r>
    </w:p>
    <w:p w:rsidR="001A266C" w:rsidRPr="001A266C" w:rsidRDefault="001A266C" w:rsidP="001A266C">
      <w:pPr>
        <w:widowControl w:val="0"/>
        <w:spacing w:after="0" w:line="240" w:lineRule="auto"/>
        <w:ind w:left="0" w:right="3"/>
        <w:jc w:val="center"/>
        <w:rPr>
          <w:rFonts w:eastAsia="Tahoma"/>
          <w:b/>
          <w:szCs w:val="24"/>
        </w:rPr>
      </w:pPr>
      <w:r w:rsidRPr="001A266C">
        <w:rPr>
          <w:rFonts w:eastAsia="Tahoma"/>
          <w:b/>
          <w:szCs w:val="24"/>
        </w:rPr>
        <w:t>«КИРОВСКАЯ СРЕДНЯЯ ШКОЛА ИМЕНИ КУХТИНА ФЁДОРА ПАВЛОВИЧА» МУНИЦИПАЛЬНОГО ОБРАЗОВАНИЯ ЧЕРНОМОРСКИЙ РАЙОН</w:t>
      </w:r>
    </w:p>
    <w:p w:rsidR="001A266C" w:rsidRPr="001A266C" w:rsidRDefault="001A266C" w:rsidP="001A266C">
      <w:pPr>
        <w:widowControl w:val="0"/>
        <w:spacing w:after="0" w:line="240" w:lineRule="auto"/>
        <w:ind w:left="0"/>
        <w:jc w:val="center"/>
        <w:rPr>
          <w:rFonts w:eastAsia="Tahoma"/>
          <w:b/>
          <w:szCs w:val="24"/>
        </w:rPr>
      </w:pPr>
      <w:r w:rsidRPr="001A266C">
        <w:rPr>
          <w:rFonts w:eastAsia="Tahoma"/>
          <w:b/>
          <w:szCs w:val="24"/>
        </w:rPr>
        <w:t>РЕСПУБЛИКИ КРЫМ</w:t>
      </w:r>
    </w:p>
    <w:p w:rsidR="001A266C" w:rsidRPr="001A266C" w:rsidRDefault="001A266C" w:rsidP="001A266C">
      <w:pPr>
        <w:widowControl w:val="0"/>
        <w:spacing w:after="0" w:line="240" w:lineRule="auto"/>
        <w:ind w:left="0" w:firstLine="0"/>
        <w:jc w:val="center"/>
        <w:rPr>
          <w:rFonts w:eastAsia="Tahoma"/>
          <w:szCs w:val="24"/>
        </w:rPr>
      </w:pPr>
    </w:p>
    <w:p w:rsidR="001A266C" w:rsidRPr="001A266C" w:rsidRDefault="001A266C" w:rsidP="001A266C">
      <w:pPr>
        <w:widowControl w:val="0"/>
        <w:spacing w:after="0" w:line="240" w:lineRule="auto"/>
        <w:ind w:left="0" w:firstLine="0"/>
        <w:jc w:val="center"/>
        <w:rPr>
          <w:rFonts w:eastAsia="Tahoma"/>
          <w:szCs w:val="24"/>
        </w:rPr>
      </w:pPr>
    </w:p>
    <w:p w:rsidR="001A266C" w:rsidRPr="001A266C" w:rsidRDefault="001A266C" w:rsidP="001A266C">
      <w:pPr>
        <w:widowControl w:val="0"/>
        <w:spacing w:after="0" w:line="240" w:lineRule="auto"/>
        <w:ind w:left="0" w:firstLine="0"/>
        <w:jc w:val="center"/>
        <w:rPr>
          <w:rFonts w:eastAsia="Tahoma"/>
          <w:szCs w:val="24"/>
        </w:rPr>
      </w:pPr>
    </w:p>
    <w:p w:rsidR="001A266C" w:rsidRPr="001A266C" w:rsidRDefault="001A266C" w:rsidP="001A266C">
      <w:pPr>
        <w:widowControl w:val="0"/>
        <w:spacing w:after="0" w:line="240" w:lineRule="auto"/>
        <w:ind w:left="0" w:firstLine="0"/>
        <w:jc w:val="center"/>
        <w:rPr>
          <w:rFonts w:eastAsia="Tahoma"/>
          <w:szCs w:val="24"/>
        </w:rPr>
      </w:pPr>
    </w:p>
    <w:p w:rsidR="001A266C" w:rsidRPr="001A266C" w:rsidRDefault="001A266C" w:rsidP="001A266C">
      <w:pPr>
        <w:spacing w:after="0" w:line="240" w:lineRule="auto"/>
        <w:ind w:left="0" w:firstLine="0"/>
        <w:rPr>
          <w:b/>
          <w:color w:val="auto"/>
          <w:szCs w:val="24"/>
        </w:rPr>
      </w:pPr>
      <w:r w:rsidRPr="001A266C">
        <w:rPr>
          <w:b/>
          <w:color w:val="auto"/>
          <w:szCs w:val="24"/>
        </w:rPr>
        <w:t>РАССМОТРЕН</w:t>
      </w:r>
      <w:r w:rsidRPr="001A266C">
        <w:rPr>
          <w:b/>
          <w:szCs w:val="24"/>
        </w:rPr>
        <w:t>О</w:t>
      </w:r>
      <w:r w:rsidRPr="001A266C">
        <w:rPr>
          <w:b/>
          <w:color w:val="auto"/>
          <w:szCs w:val="24"/>
        </w:rPr>
        <w:t xml:space="preserve">                                                                   УТВЕРЖДЕН</w:t>
      </w:r>
      <w:r w:rsidRPr="001A266C">
        <w:rPr>
          <w:b/>
          <w:szCs w:val="24"/>
        </w:rPr>
        <w:t>О</w:t>
      </w:r>
    </w:p>
    <w:p w:rsidR="001A266C" w:rsidRPr="001A266C" w:rsidRDefault="001A266C" w:rsidP="001A266C">
      <w:pPr>
        <w:spacing w:after="0" w:line="240" w:lineRule="auto"/>
        <w:ind w:left="0" w:firstLine="0"/>
        <w:rPr>
          <w:color w:val="auto"/>
          <w:szCs w:val="24"/>
        </w:rPr>
      </w:pPr>
      <w:r w:rsidRPr="001A266C">
        <w:rPr>
          <w:color w:val="auto"/>
          <w:szCs w:val="24"/>
        </w:rPr>
        <w:t>на заседании                                                                             директор МБОУ</w:t>
      </w:r>
    </w:p>
    <w:p w:rsidR="001A266C" w:rsidRPr="001A266C" w:rsidRDefault="001A266C" w:rsidP="001A266C">
      <w:pPr>
        <w:spacing w:after="0" w:line="240" w:lineRule="auto"/>
        <w:ind w:left="0" w:firstLine="0"/>
        <w:rPr>
          <w:color w:val="auto"/>
          <w:szCs w:val="24"/>
        </w:rPr>
      </w:pPr>
      <w:r w:rsidRPr="001A266C">
        <w:rPr>
          <w:color w:val="auto"/>
          <w:szCs w:val="24"/>
        </w:rPr>
        <w:t xml:space="preserve">Педагогического совета                                                       </w:t>
      </w:r>
      <w:proofErr w:type="gramStart"/>
      <w:r w:rsidRPr="001A266C">
        <w:rPr>
          <w:color w:val="auto"/>
          <w:szCs w:val="24"/>
        </w:rPr>
        <w:t xml:space="preserve">   «</w:t>
      </w:r>
      <w:proofErr w:type="gramEnd"/>
      <w:r w:rsidRPr="001A266C">
        <w:rPr>
          <w:color w:val="auto"/>
          <w:szCs w:val="24"/>
        </w:rPr>
        <w:t>Кировская средняя школа</w:t>
      </w:r>
    </w:p>
    <w:p w:rsidR="001A266C" w:rsidRPr="001A266C" w:rsidRDefault="001A266C" w:rsidP="001A266C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1A266C">
        <w:rPr>
          <w:color w:val="auto"/>
          <w:szCs w:val="24"/>
        </w:rPr>
        <w:t xml:space="preserve">протокол № </w:t>
      </w:r>
      <w:r w:rsidRPr="001A266C">
        <w:rPr>
          <w:szCs w:val="24"/>
        </w:rPr>
        <w:t>5</w:t>
      </w:r>
      <w:r w:rsidRPr="001A266C">
        <w:rPr>
          <w:color w:val="auto"/>
          <w:szCs w:val="24"/>
        </w:rPr>
        <w:t xml:space="preserve">                                                                      </w:t>
      </w:r>
      <w:r w:rsidRPr="001A266C">
        <w:rPr>
          <w:szCs w:val="24"/>
        </w:rPr>
        <w:t xml:space="preserve">     </w:t>
      </w:r>
      <w:r w:rsidRPr="001A266C">
        <w:rPr>
          <w:color w:val="auto"/>
          <w:szCs w:val="24"/>
        </w:rPr>
        <w:t xml:space="preserve"> </w:t>
      </w:r>
      <w:proofErr w:type="spellStart"/>
      <w:r w:rsidRPr="001A266C">
        <w:rPr>
          <w:szCs w:val="24"/>
        </w:rPr>
        <w:t>им.Кухтина</w:t>
      </w:r>
      <w:proofErr w:type="spellEnd"/>
      <w:r w:rsidRPr="001A266C">
        <w:rPr>
          <w:szCs w:val="24"/>
        </w:rPr>
        <w:t xml:space="preserve"> Ф.П.»                </w:t>
      </w:r>
    </w:p>
    <w:p w:rsidR="001A266C" w:rsidRPr="001A266C" w:rsidRDefault="001A266C" w:rsidP="001A266C">
      <w:pPr>
        <w:shd w:val="clear" w:color="auto" w:fill="FFFFFF"/>
        <w:spacing w:after="0" w:line="240" w:lineRule="auto"/>
        <w:ind w:left="10" w:right="3"/>
        <w:rPr>
          <w:szCs w:val="24"/>
        </w:rPr>
      </w:pPr>
      <w:r w:rsidRPr="001A266C">
        <w:rPr>
          <w:color w:val="auto"/>
          <w:szCs w:val="24"/>
        </w:rPr>
        <w:t>от «</w:t>
      </w:r>
      <w:r w:rsidRPr="001A266C">
        <w:rPr>
          <w:szCs w:val="24"/>
        </w:rPr>
        <w:t>28</w:t>
      </w:r>
      <w:r w:rsidRPr="001A266C">
        <w:rPr>
          <w:color w:val="auto"/>
          <w:szCs w:val="24"/>
        </w:rPr>
        <w:t xml:space="preserve">» </w:t>
      </w:r>
      <w:r w:rsidRPr="001A266C">
        <w:rPr>
          <w:szCs w:val="24"/>
        </w:rPr>
        <w:t>декабря</w:t>
      </w:r>
      <w:r w:rsidRPr="001A266C">
        <w:rPr>
          <w:color w:val="auto"/>
          <w:szCs w:val="24"/>
        </w:rPr>
        <w:t xml:space="preserve"> 202</w:t>
      </w:r>
      <w:r w:rsidRPr="001A266C">
        <w:rPr>
          <w:szCs w:val="24"/>
        </w:rPr>
        <w:t>2</w:t>
      </w:r>
      <w:r w:rsidRPr="001A266C">
        <w:rPr>
          <w:color w:val="auto"/>
          <w:szCs w:val="24"/>
        </w:rPr>
        <w:t xml:space="preserve">г.      </w:t>
      </w:r>
      <w:r w:rsidRPr="001A266C">
        <w:rPr>
          <w:szCs w:val="24"/>
        </w:rPr>
        <w:t xml:space="preserve">                                                       __________ Л.В. Полещук</w:t>
      </w:r>
      <w:r w:rsidRPr="001A266C">
        <w:rPr>
          <w:color w:val="auto"/>
          <w:szCs w:val="24"/>
        </w:rPr>
        <w:t xml:space="preserve">                                              </w:t>
      </w:r>
      <w:r w:rsidRPr="001A266C">
        <w:rPr>
          <w:szCs w:val="24"/>
        </w:rPr>
        <w:t xml:space="preserve">        </w:t>
      </w:r>
    </w:p>
    <w:p w:rsidR="001A266C" w:rsidRPr="001A266C" w:rsidRDefault="001A266C" w:rsidP="001A266C">
      <w:pPr>
        <w:shd w:val="clear" w:color="auto" w:fill="FFFFFF"/>
        <w:spacing w:after="0" w:line="240" w:lineRule="auto"/>
        <w:ind w:left="10" w:right="3"/>
        <w:rPr>
          <w:color w:val="1A1A1A"/>
          <w:szCs w:val="24"/>
        </w:rPr>
      </w:pPr>
      <w:r w:rsidRPr="001A266C">
        <w:rPr>
          <w:color w:val="1A1A1A"/>
          <w:szCs w:val="24"/>
        </w:rPr>
        <w:t xml:space="preserve">                                                                                                   приказ от 30.12.2022 № 429</w:t>
      </w:r>
    </w:p>
    <w:p w:rsidR="001A266C" w:rsidRDefault="001A266C">
      <w:pPr>
        <w:tabs>
          <w:tab w:val="center" w:pos="4678"/>
          <w:tab w:val="center" w:pos="5514"/>
        </w:tabs>
        <w:spacing w:after="113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:rsidR="00384D51" w:rsidRPr="001A266C" w:rsidRDefault="009F245C" w:rsidP="001A266C">
      <w:pPr>
        <w:tabs>
          <w:tab w:val="center" w:pos="4678"/>
          <w:tab w:val="center" w:pos="5514"/>
        </w:tabs>
        <w:spacing w:after="0" w:line="240" w:lineRule="auto"/>
        <w:ind w:left="0" w:firstLine="0"/>
        <w:jc w:val="left"/>
        <w:rPr>
          <w:sz w:val="28"/>
          <w:szCs w:val="28"/>
        </w:rPr>
      </w:pPr>
      <w:r w:rsidRPr="001A266C">
        <w:rPr>
          <w:rFonts w:ascii="Calibri" w:eastAsia="Calibri" w:hAnsi="Calibri" w:cs="Calibri"/>
          <w:sz w:val="28"/>
          <w:szCs w:val="28"/>
        </w:rPr>
        <w:tab/>
      </w:r>
      <w:r w:rsidRPr="001A266C">
        <w:rPr>
          <w:b/>
          <w:sz w:val="28"/>
          <w:szCs w:val="28"/>
        </w:rPr>
        <w:t>ПОЛОЖЕНИЕ</w:t>
      </w:r>
      <w:r w:rsidRPr="001A266C">
        <w:rPr>
          <w:sz w:val="28"/>
          <w:szCs w:val="28"/>
        </w:rPr>
        <w:t xml:space="preserve"> </w:t>
      </w:r>
      <w:r w:rsidRPr="001A266C">
        <w:rPr>
          <w:sz w:val="28"/>
          <w:szCs w:val="28"/>
        </w:rPr>
        <w:tab/>
      </w:r>
      <w:r w:rsidRPr="001A266C">
        <w:rPr>
          <w:b/>
          <w:sz w:val="28"/>
          <w:szCs w:val="28"/>
        </w:rPr>
        <w:t xml:space="preserve"> </w:t>
      </w:r>
    </w:p>
    <w:p w:rsidR="00384D51" w:rsidRPr="001A266C" w:rsidRDefault="001A266C" w:rsidP="001A266C">
      <w:pPr>
        <w:spacing w:after="0" w:line="240" w:lineRule="auto"/>
        <w:ind w:left="23" w:right="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9F245C" w:rsidRPr="001A266C">
        <w:rPr>
          <w:b/>
          <w:sz w:val="28"/>
          <w:szCs w:val="28"/>
        </w:rPr>
        <w:t xml:space="preserve">б Общем собрании работников </w:t>
      </w:r>
    </w:p>
    <w:p w:rsidR="00384D51" w:rsidRPr="001A266C" w:rsidRDefault="009F245C" w:rsidP="001A266C">
      <w:pPr>
        <w:spacing w:after="0" w:line="240" w:lineRule="auto"/>
        <w:ind w:left="1080"/>
        <w:jc w:val="left"/>
        <w:rPr>
          <w:sz w:val="28"/>
          <w:szCs w:val="28"/>
        </w:rPr>
      </w:pPr>
      <w:r w:rsidRPr="001A266C">
        <w:rPr>
          <w:b/>
          <w:sz w:val="28"/>
          <w:szCs w:val="28"/>
        </w:rPr>
        <w:t xml:space="preserve">в </w:t>
      </w:r>
      <w:r w:rsidR="001A266C" w:rsidRPr="001A266C">
        <w:rPr>
          <w:b/>
          <w:sz w:val="28"/>
          <w:szCs w:val="28"/>
        </w:rPr>
        <w:t xml:space="preserve">МБОУ «Кировская средняя школа </w:t>
      </w:r>
      <w:proofErr w:type="spellStart"/>
      <w:r w:rsidR="001A266C" w:rsidRPr="001A266C">
        <w:rPr>
          <w:b/>
          <w:sz w:val="28"/>
          <w:szCs w:val="28"/>
        </w:rPr>
        <w:t>им.Кухтина</w:t>
      </w:r>
      <w:proofErr w:type="spellEnd"/>
      <w:r w:rsidR="001A266C" w:rsidRPr="001A266C">
        <w:rPr>
          <w:b/>
          <w:sz w:val="28"/>
          <w:szCs w:val="28"/>
        </w:rPr>
        <w:t xml:space="preserve"> Ф.П.»</w:t>
      </w:r>
    </w:p>
    <w:p w:rsidR="00384D51" w:rsidRPr="001A266C" w:rsidRDefault="009F245C" w:rsidP="001A266C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1A266C">
        <w:rPr>
          <w:sz w:val="28"/>
          <w:szCs w:val="28"/>
        </w:rPr>
        <w:t xml:space="preserve"> </w:t>
      </w:r>
    </w:p>
    <w:p w:rsidR="00384D51" w:rsidRPr="001A266C" w:rsidRDefault="009F245C" w:rsidP="001A266C">
      <w:pPr>
        <w:pStyle w:val="1"/>
        <w:spacing w:after="0" w:line="240" w:lineRule="auto"/>
        <w:ind w:left="0" w:firstLine="0"/>
        <w:rPr>
          <w:sz w:val="28"/>
          <w:szCs w:val="28"/>
        </w:rPr>
      </w:pPr>
      <w:r w:rsidRPr="001A266C">
        <w:rPr>
          <w:sz w:val="28"/>
          <w:szCs w:val="28"/>
        </w:rPr>
        <w:t>1.</w:t>
      </w:r>
      <w:r w:rsidRPr="001A266C">
        <w:rPr>
          <w:sz w:val="28"/>
          <w:szCs w:val="28"/>
        </w:rPr>
        <w:t xml:space="preserve"> </w:t>
      </w:r>
      <w:r w:rsidRPr="001A266C">
        <w:rPr>
          <w:sz w:val="28"/>
          <w:szCs w:val="28"/>
        </w:rPr>
        <w:t>О</w:t>
      </w:r>
      <w:r w:rsidRPr="001A266C">
        <w:rPr>
          <w:sz w:val="28"/>
          <w:szCs w:val="28"/>
        </w:rPr>
        <w:t>БЩИЕ ПОЛОЖЕНИЯ</w:t>
      </w:r>
      <w:r w:rsidRPr="001A266C">
        <w:rPr>
          <w:b w:val="0"/>
          <w:sz w:val="28"/>
          <w:szCs w:val="28"/>
        </w:rPr>
        <w:t xml:space="preserve"> </w:t>
      </w:r>
    </w:p>
    <w:p w:rsidR="00384D51" w:rsidRPr="001A266C" w:rsidRDefault="009F245C" w:rsidP="001A266C">
      <w:pPr>
        <w:spacing w:after="0" w:line="240" w:lineRule="auto"/>
        <w:ind w:left="14" w:right="278"/>
        <w:rPr>
          <w:sz w:val="28"/>
          <w:szCs w:val="28"/>
        </w:rPr>
      </w:pPr>
      <w:r w:rsidRPr="001A266C">
        <w:rPr>
          <w:sz w:val="28"/>
          <w:szCs w:val="28"/>
        </w:rPr>
        <w:t>1.1. Настоящее положение разработано в соответствии с Федеральным законом</w:t>
      </w:r>
      <w:r w:rsidR="001A266C">
        <w:rPr>
          <w:sz w:val="28"/>
          <w:szCs w:val="28"/>
        </w:rPr>
        <w:t xml:space="preserve"> </w:t>
      </w:r>
      <w:r w:rsidRPr="001A266C">
        <w:rPr>
          <w:sz w:val="28"/>
          <w:szCs w:val="28"/>
        </w:rPr>
        <w:t>от 29.12.2012 № 273-ФЗ "Об образовании в Российской Федерации", Уставом образовательной организации (далее -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>») и</w:t>
      </w:r>
      <w:r w:rsidRPr="001A266C">
        <w:rPr>
          <w:sz w:val="28"/>
          <w:szCs w:val="28"/>
        </w:rPr>
        <w:t xml:space="preserve"> регламентирует деятельность Общего собрания работников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>», являющегося одним из коллегиальных органов управления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». </w:t>
      </w:r>
    </w:p>
    <w:p w:rsidR="00384D51" w:rsidRPr="001A266C" w:rsidRDefault="009F245C" w:rsidP="001A266C">
      <w:pPr>
        <w:spacing w:after="0" w:line="240" w:lineRule="auto"/>
        <w:ind w:left="14" w:right="278"/>
        <w:rPr>
          <w:sz w:val="28"/>
          <w:szCs w:val="28"/>
        </w:rPr>
      </w:pPr>
      <w:r w:rsidRPr="001A266C">
        <w:rPr>
          <w:sz w:val="28"/>
          <w:szCs w:val="28"/>
        </w:rPr>
        <w:t>1.2. В своей деятельности Общее собрание работников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>» (далее - Общее собрание) руководствуется Конституцией Российской Федерации, Конвенцией ООН о правах ребенка, федеральным, региональным законодательствами, актами органов местного самоуправления в области образования и социальной защиты, Устав</w:t>
      </w:r>
      <w:r w:rsidRPr="001A266C">
        <w:rPr>
          <w:sz w:val="28"/>
          <w:szCs w:val="28"/>
        </w:rPr>
        <w:t>ом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 и настоящим положением.  </w:t>
      </w:r>
    </w:p>
    <w:p w:rsidR="00384D51" w:rsidRPr="001A266C" w:rsidRDefault="009F245C" w:rsidP="001A266C">
      <w:pPr>
        <w:spacing w:after="0" w:line="240" w:lineRule="auto"/>
        <w:ind w:left="14" w:right="278"/>
        <w:rPr>
          <w:sz w:val="28"/>
          <w:szCs w:val="28"/>
        </w:rPr>
      </w:pPr>
      <w:r w:rsidRPr="001A266C">
        <w:rPr>
          <w:sz w:val="28"/>
          <w:szCs w:val="28"/>
        </w:rPr>
        <w:t xml:space="preserve">1.3. Целью деятельности Общего собрания является общее руководство организацией в соответствии с учредительными, программными документами и локальными актами. </w:t>
      </w:r>
    </w:p>
    <w:p w:rsidR="00384D51" w:rsidRPr="001A266C" w:rsidRDefault="009F245C" w:rsidP="001A266C">
      <w:pPr>
        <w:spacing w:after="0" w:line="240" w:lineRule="auto"/>
        <w:ind w:left="14" w:right="278"/>
        <w:rPr>
          <w:sz w:val="28"/>
          <w:szCs w:val="28"/>
        </w:rPr>
      </w:pPr>
      <w:r w:rsidRPr="001A266C">
        <w:rPr>
          <w:sz w:val="28"/>
          <w:szCs w:val="28"/>
        </w:rPr>
        <w:t>1.4. Общее соб</w:t>
      </w:r>
      <w:r w:rsidRPr="001A266C">
        <w:rPr>
          <w:sz w:val="28"/>
          <w:szCs w:val="28"/>
        </w:rPr>
        <w:t>рание работает в тесном контакте с администрацией и иными органами самоуправления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>», в соответствии с действующим законодательством, подзаконными нормативными актами и Уставом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». </w:t>
      </w:r>
    </w:p>
    <w:p w:rsidR="00384D51" w:rsidRPr="001A266C" w:rsidRDefault="009F245C" w:rsidP="001A266C">
      <w:pPr>
        <w:spacing w:after="0" w:line="240" w:lineRule="auto"/>
        <w:ind w:left="19" w:firstLine="0"/>
        <w:jc w:val="left"/>
        <w:rPr>
          <w:sz w:val="16"/>
          <w:szCs w:val="16"/>
        </w:rPr>
      </w:pPr>
      <w:r w:rsidRPr="001A266C">
        <w:rPr>
          <w:sz w:val="28"/>
          <w:szCs w:val="28"/>
        </w:rPr>
        <w:t xml:space="preserve"> </w:t>
      </w:r>
    </w:p>
    <w:p w:rsidR="00384D51" w:rsidRPr="001A266C" w:rsidRDefault="009F245C" w:rsidP="001A266C">
      <w:pPr>
        <w:tabs>
          <w:tab w:val="center" w:pos="2594"/>
          <w:tab w:val="center" w:pos="4762"/>
        </w:tabs>
        <w:spacing w:after="0" w:line="240" w:lineRule="auto"/>
        <w:ind w:left="0" w:firstLine="0"/>
        <w:rPr>
          <w:sz w:val="28"/>
          <w:szCs w:val="28"/>
        </w:rPr>
      </w:pPr>
      <w:r w:rsidRPr="001A266C">
        <w:rPr>
          <w:b/>
          <w:sz w:val="28"/>
          <w:szCs w:val="28"/>
        </w:rPr>
        <w:t xml:space="preserve">2. </w:t>
      </w:r>
      <w:r w:rsidRPr="001A266C">
        <w:rPr>
          <w:b/>
          <w:sz w:val="28"/>
          <w:szCs w:val="28"/>
        </w:rPr>
        <w:tab/>
      </w:r>
      <w:r w:rsidRPr="001A266C">
        <w:rPr>
          <w:b/>
          <w:sz w:val="28"/>
          <w:szCs w:val="28"/>
        </w:rPr>
        <w:t xml:space="preserve">ЗАДАЧИ ОБЩЕГО СОБРАНИЯ </w:t>
      </w:r>
    </w:p>
    <w:p w:rsidR="00384D51" w:rsidRPr="001A266C" w:rsidRDefault="009F245C" w:rsidP="001A266C">
      <w:pPr>
        <w:spacing w:after="0" w:line="240" w:lineRule="auto"/>
        <w:ind w:left="14" w:right="278"/>
        <w:rPr>
          <w:sz w:val="28"/>
          <w:szCs w:val="28"/>
        </w:rPr>
      </w:pPr>
      <w:r w:rsidRPr="001A266C">
        <w:rPr>
          <w:sz w:val="28"/>
          <w:szCs w:val="28"/>
        </w:rPr>
        <w:t xml:space="preserve">Деятельность Общего собрания направлена на решение следующих задач: </w:t>
      </w:r>
    </w:p>
    <w:p w:rsidR="00384D51" w:rsidRPr="001A266C" w:rsidRDefault="009F245C" w:rsidP="001A266C">
      <w:pPr>
        <w:numPr>
          <w:ilvl w:val="0"/>
          <w:numId w:val="1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 xml:space="preserve">организация образовательного процесса и финансово-хозяйственной </w:t>
      </w:r>
      <w:bookmarkStart w:id="0" w:name="_GoBack"/>
      <w:bookmarkEnd w:id="0"/>
      <w:r w:rsidRPr="001A266C">
        <w:rPr>
          <w:sz w:val="28"/>
          <w:szCs w:val="28"/>
        </w:rPr>
        <w:t>деятельности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»; </w:t>
      </w:r>
    </w:p>
    <w:p w:rsidR="00384D51" w:rsidRPr="001A266C" w:rsidRDefault="009F245C" w:rsidP="001A266C">
      <w:pPr>
        <w:spacing w:after="0" w:line="240" w:lineRule="auto"/>
        <w:ind w:left="19" w:firstLine="0"/>
        <w:jc w:val="left"/>
        <w:rPr>
          <w:sz w:val="28"/>
          <w:szCs w:val="28"/>
        </w:rPr>
      </w:pPr>
      <w:r w:rsidRPr="001A266C">
        <w:rPr>
          <w:sz w:val="28"/>
          <w:szCs w:val="28"/>
        </w:rPr>
        <w:t xml:space="preserve"> </w:t>
      </w:r>
    </w:p>
    <w:p w:rsidR="00384D51" w:rsidRPr="001A266C" w:rsidRDefault="00384D51" w:rsidP="001A266C">
      <w:pPr>
        <w:spacing w:after="0" w:line="240" w:lineRule="auto"/>
        <w:rPr>
          <w:sz w:val="28"/>
          <w:szCs w:val="28"/>
        </w:rPr>
        <w:sectPr w:rsidR="00384D51" w:rsidRPr="001A266C" w:rsidSect="009F245C">
          <w:footerReference w:type="default" r:id="rId7"/>
          <w:pgSz w:w="11900" w:h="16820"/>
          <w:pgMar w:top="227" w:right="854" w:bottom="1440" w:left="1701" w:header="720" w:footer="720" w:gutter="0"/>
          <w:cols w:space="720"/>
          <w:titlePg/>
          <w:docGrid w:linePitch="326"/>
        </w:sectPr>
      </w:pPr>
    </w:p>
    <w:p w:rsidR="00384D51" w:rsidRPr="001A266C" w:rsidRDefault="009F245C" w:rsidP="001A266C">
      <w:pPr>
        <w:spacing w:after="0" w:line="240" w:lineRule="auto"/>
        <w:ind w:left="312"/>
        <w:jc w:val="center"/>
        <w:rPr>
          <w:sz w:val="28"/>
          <w:szCs w:val="28"/>
        </w:rPr>
      </w:pPr>
      <w:r w:rsidRPr="001A266C">
        <w:rPr>
          <w:rFonts w:ascii="Calibri" w:eastAsia="Calibri" w:hAnsi="Calibri" w:cs="Calibri"/>
          <w:sz w:val="28"/>
          <w:szCs w:val="28"/>
        </w:rPr>
        <w:lastRenderedPageBreak/>
        <w:t xml:space="preserve"> </w:t>
      </w:r>
    </w:p>
    <w:p w:rsidR="00384D51" w:rsidRPr="001A266C" w:rsidRDefault="009F245C" w:rsidP="001A266C">
      <w:pPr>
        <w:numPr>
          <w:ilvl w:val="0"/>
          <w:numId w:val="1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>определение перспективных направлений функционирования и развития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»; </w:t>
      </w:r>
    </w:p>
    <w:p w:rsidR="00384D51" w:rsidRPr="001A266C" w:rsidRDefault="009F245C" w:rsidP="001A266C">
      <w:pPr>
        <w:numPr>
          <w:ilvl w:val="0"/>
          <w:numId w:val="1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>привлечение общественности к решению вопросов развития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»; </w:t>
      </w:r>
    </w:p>
    <w:p w:rsidR="00384D51" w:rsidRPr="001A266C" w:rsidRDefault="009F245C" w:rsidP="001A266C">
      <w:pPr>
        <w:numPr>
          <w:ilvl w:val="0"/>
          <w:numId w:val="1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>создание оптимальных условий для осуществления образов</w:t>
      </w:r>
      <w:r w:rsidRPr="001A266C">
        <w:rPr>
          <w:sz w:val="28"/>
          <w:szCs w:val="28"/>
        </w:rPr>
        <w:t xml:space="preserve">ательного процесса, развивающей и досуговой деятельности; </w:t>
      </w:r>
    </w:p>
    <w:p w:rsidR="00384D51" w:rsidRPr="001A266C" w:rsidRDefault="009F245C" w:rsidP="001A266C">
      <w:pPr>
        <w:numPr>
          <w:ilvl w:val="0"/>
          <w:numId w:val="1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>решение вопросов, связанных с развитием образовательной среды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»; </w:t>
      </w:r>
    </w:p>
    <w:p w:rsidR="00384D51" w:rsidRPr="001A266C" w:rsidRDefault="009F245C" w:rsidP="001A266C">
      <w:pPr>
        <w:numPr>
          <w:ilvl w:val="0"/>
          <w:numId w:val="1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>решение вопросов о необходимости регламентации локальными актами отдельных аспектов деятельности М</w:t>
      </w:r>
      <w:r w:rsidRPr="001A266C">
        <w:rPr>
          <w:sz w:val="28"/>
          <w:szCs w:val="28"/>
        </w:rPr>
        <w:t>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»; </w:t>
      </w:r>
    </w:p>
    <w:p w:rsidR="00384D51" w:rsidRPr="001A266C" w:rsidRDefault="009F245C" w:rsidP="001A266C">
      <w:pPr>
        <w:numPr>
          <w:ilvl w:val="0"/>
          <w:numId w:val="1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>помощь администрации в разработке локальных актов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»; </w:t>
      </w:r>
    </w:p>
    <w:p w:rsidR="00384D51" w:rsidRPr="001A266C" w:rsidRDefault="009F245C" w:rsidP="001A266C">
      <w:pPr>
        <w:numPr>
          <w:ilvl w:val="0"/>
          <w:numId w:val="1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 xml:space="preserve">разрешение </w:t>
      </w:r>
      <w:r w:rsidRPr="001A266C">
        <w:rPr>
          <w:sz w:val="28"/>
          <w:szCs w:val="28"/>
        </w:rPr>
        <w:tab/>
        <w:t xml:space="preserve">проблемных </w:t>
      </w:r>
      <w:r w:rsidRPr="001A266C">
        <w:rPr>
          <w:sz w:val="28"/>
          <w:szCs w:val="28"/>
        </w:rPr>
        <w:tab/>
        <w:t xml:space="preserve">(конфликтных) </w:t>
      </w:r>
      <w:r w:rsidRPr="001A266C">
        <w:rPr>
          <w:sz w:val="28"/>
          <w:szCs w:val="28"/>
        </w:rPr>
        <w:tab/>
        <w:t xml:space="preserve">ситуаций </w:t>
      </w:r>
      <w:r w:rsidRPr="001A266C">
        <w:rPr>
          <w:sz w:val="28"/>
          <w:szCs w:val="28"/>
        </w:rPr>
        <w:tab/>
        <w:t xml:space="preserve">с </w:t>
      </w:r>
      <w:r w:rsidRPr="001A266C">
        <w:rPr>
          <w:sz w:val="28"/>
          <w:szCs w:val="28"/>
        </w:rPr>
        <w:t xml:space="preserve">участниками </w:t>
      </w:r>
    </w:p>
    <w:p w:rsidR="00384D51" w:rsidRPr="001A266C" w:rsidRDefault="001A266C" w:rsidP="001A266C">
      <w:pPr>
        <w:spacing w:after="0" w:line="240" w:lineRule="auto"/>
        <w:ind w:left="1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F245C" w:rsidRPr="001A266C">
        <w:rPr>
          <w:sz w:val="28"/>
          <w:szCs w:val="28"/>
        </w:rPr>
        <w:t>образовательного процесса в пределах своей компет</w:t>
      </w:r>
      <w:r w:rsidR="009F245C" w:rsidRPr="001A266C">
        <w:rPr>
          <w:sz w:val="28"/>
          <w:szCs w:val="28"/>
        </w:rPr>
        <w:t xml:space="preserve">енции; </w:t>
      </w:r>
    </w:p>
    <w:p w:rsidR="00384D51" w:rsidRPr="001A266C" w:rsidRDefault="009F245C" w:rsidP="001A266C">
      <w:pPr>
        <w:numPr>
          <w:ilvl w:val="0"/>
          <w:numId w:val="1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 xml:space="preserve">внесение </w:t>
      </w:r>
      <w:r w:rsidRPr="001A266C">
        <w:rPr>
          <w:sz w:val="28"/>
          <w:szCs w:val="28"/>
        </w:rPr>
        <w:tab/>
        <w:t>предло</w:t>
      </w:r>
      <w:r w:rsidR="001A266C">
        <w:rPr>
          <w:sz w:val="28"/>
          <w:szCs w:val="28"/>
        </w:rPr>
        <w:t xml:space="preserve">жений </w:t>
      </w:r>
      <w:r w:rsidR="001A266C">
        <w:rPr>
          <w:sz w:val="28"/>
          <w:szCs w:val="28"/>
        </w:rPr>
        <w:tab/>
        <w:t xml:space="preserve">по </w:t>
      </w:r>
      <w:r w:rsidR="001A266C">
        <w:rPr>
          <w:sz w:val="28"/>
          <w:szCs w:val="28"/>
        </w:rPr>
        <w:tab/>
        <w:t xml:space="preserve">вопросам </w:t>
      </w:r>
      <w:r w:rsidR="001A266C">
        <w:rPr>
          <w:sz w:val="28"/>
          <w:szCs w:val="28"/>
        </w:rPr>
        <w:tab/>
        <w:t xml:space="preserve">охраны </w:t>
      </w:r>
      <w:r w:rsidR="001A266C">
        <w:rPr>
          <w:sz w:val="28"/>
          <w:szCs w:val="28"/>
        </w:rPr>
        <w:tab/>
        <w:t xml:space="preserve">и безопасности </w:t>
      </w:r>
      <w:r w:rsidRPr="001A266C">
        <w:rPr>
          <w:sz w:val="28"/>
          <w:szCs w:val="28"/>
        </w:rPr>
        <w:t xml:space="preserve">условий образовательного процесса и трудовой деятельности, охраны жизни и здоровья обучающихся и работников; </w:t>
      </w:r>
    </w:p>
    <w:p w:rsidR="00384D51" w:rsidRPr="001A266C" w:rsidRDefault="009F245C" w:rsidP="001A266C">
      <w:pPr>
        <w:numPr>
          <w:ilvl w:val="0"/>
          <w:numId w:val="1"/>
        </w:numPr>
        <w:spacing w:after="0" w:line="240" w:lineRule="auto"/>
        <w:ind w:left="426" w:hanging="426"/>
        <w:rPr>
          <w:sz w:val="28"/>
          <w:szCs w:val="28"/>
        </w:rPr>
      </w:pPr>
      <w:r w:rsidRPr="001A266C">
        <w:rPr>
          <w:sz w:val="28"/>
          <w:szCs w:val="28"/>
        </w:rPr>
        <w:t xml:space="preserve">принятие мер по защите чести, достоинства и профессиональной </w:t>
      </w:r>
      <w:r w:rsidR="001A266C">
        <w:rPr>
          <w:sz w:val="28"/>
          <w:szCs w:val="28"/>
        </w:rPr>
        <w:t xml:space="preserve">     </w:t>
      </w:r>
      <w:r w:rsidRPr="001A266C">
        <w:rPr>
          <w:sz w:val="28"/>
          <w:szCs w:val="28"/>
        </w:rPr>
        <w:t>репутации работ</w:t>
      </w:r>
      <w:r w:rsidRPr="001A266C">
        <w:rPr>
          <w:sz w:val="28"/>
          <w:szCs w:val="28"/>
        </w:rPr>
        <w:t>ников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», предупреждение </w:t>
      </w:r>
      <w:r w:rsidRPr="001A266C">
        <w:rPr>
          <w:sz w:val="28"/>
          <w:szCs w:val="28"/>
        </w:rPr>
        <w:t xml:space="preserve">противоправного вмешательства в их трудовую деятельность; </w:t>
      </w:r>
    </w:p>
    <w:p w:rsidR="00384D51" w:rsidRPr="001A266C" w:rsidRDefault="009F245C" w:rsidP="001A266C">
      <w:pPr>
        <w:numPr>
          <w:ilvl w:val="0"/>
          <w:numId w:val="1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>внесение предложений по формированию фонда оплаты труда, порядка стимулирования труда работников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»; </w:t>
      </w:r>
    </w:p>
    <w:p w:rsidR="00384D51" w:rsidRPr="001A266C" w:rsidRDefault="009F245C" w:rsidP="001A266C">
      <w:pPr>
        <w:numPr>
          <w:ilvl w:val="0"/>
          <w:numId w:val="1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>внесе</w:t>
      </w:r>
      <w:r w:rsidRPr="001A266C">
        <w:rPr>
          <w:sz w:val="28"/>
          <w:szCs w:val="28"/>
        </w:rPr>
        <w:t>ние предложений по порядку и условиям предоставления социальных гарантий и льгот обучающимся и работникам в пределах компетенции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»; </w:t>
      </w:r>
    </w:p>
    <w:p w:rsidR="00384D51" w:rsidRPr="001A266C" w:rsidRDefault="009F245C" w:rsidP="001A266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A266C">
        <w:rPr>
          <w:sz w:val="28"/>
          <w:szCs w:val="28"/>
        </w:rPr>
        <w:t xml:space="preserve">внесение </w:t>
      </w:r>
      <w:r w:rsidRPr="001A266C">
        <w:rPr>
          <w:sz w:val="28"/>
          <w:szCs w:val="28"/>
        </w:rPr>
        <w:tab/>
        <w:t xml:space="preserve">предложений </w:t>
      </w:r>
      <w:r w:rsidRPr="001A266C">
        <w:rPr>
          <w:sz w:val="28"/>
          <w:szCs w:val="28"/>
        </w:rPr>
        <w:tab/>
        <w:t xml:space="preserve">о </w:t>
      </w:r>
      <w:r w:rsidRPr="001A266C">
        <w:rPr>
          <w:sz w:val="28"/>
          <w:szCs w:val="28"/>
        </w:rPr>
        <w:tab/>
        <w:t xml:space="preserve">поощрении </w:t>
      </w:r>
      <w:r w:rsidRPr="001A266C">
        <w:rPr>
          <w:sz w:val="28"/>
          <w:szCs w:val="28"/>
        </w:rPr>
        <w:tab/>
        <w:t xml:space="preserve">работников </w:t>
      </w:r>
      <w:r w:rsidR="001A266C">
        <w:rPr>
          <w:sz w:val="28"/>
          <w:szCs w:val="28"/>
        </w:rPr>
        <w:t xml:space="preserve">МБОУ </w:t>
      </w:r>
      <w:r w:rsidRPr="001A266C">
        <w:rPr>
          <w:sz w:val="28"/>
          <w:szCs w:val="28"/>
        </w:rPr>
        <w:t>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»; </w:t>
      </w:r>
    </w:p>
    <w:p w:rsidR="00384D51" w:rsidRPr="001A266C" w:rsidRDefault="009F245C" w:rsidP="001A266C">
      <w:pPr>
        <w:numPr>
          <w:ilvl w:val="0"/>
          <w:numId w:val="1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>н</w:t>
      </w:r>
      <w:r w:rsidRPr="001A266C">
        <w:rPr>
          <w:sz w:val="28"/>
          <w:szCs w:val="28"/>
        </w:rPr>
        <w:t xml:space="preserve">аправление </w:t>
      </w:r>
      <w:r w:rsidRPr="001A266C">
        <w:rPr>
          <w:sz w:val="28"/>
          <w:szCs w:val="28"/>
        </w:rPr>
        <w:tab/>
        <w:t xml:space="preserve">ходатайств, </w:t>
      </w:r>
      <w:r w:rsidRPr="001A266C">
        <w:rPr>
          <w:sz w:val="28"/>
          <w:szCs w:val="28"/>
        </w:rPr>
        <w:t xml:space="preserve">писем </w:t>
      </w:r>
      <w:r w:rsidRPr="001A266C">
        <w:rPr>
          <w:sz w:val="28"/>
          <w:szCs w:val="28"/>
        </w:rPr>
        <w:t xml:space="preserve">в </w:t>
      </w:r>
      <w:r w:rsidRPr="001A266C">
        <w:rPr>
          <w:sz w:val="28"/>
          <w:szCs w:val="28"/>
        </w:rPr>
        <w:t xml:space="preserve">различные </w:t>
      </w:r>
      <w:r w:rsidR="001A266C">
        <w:rPr>
          <w:sz w:val="28"/>
          <w:szCs w:val="28"/>
        </w:rPr>
        <w:t>а</w:t>
      </w:r>
      <w:r w:rsidRPr="001A266C">
        <w:rPr>
          <w:sz w:val="28"/>
          <w:szCs w:val="28"/>
        </w:rPr>
        <w:t xml:space="preserve">дминистративные </w:t>
      </w:r>
      <w:r w:rsidRPr="001A266C">
        <w:rPr>
          <w:sz w:val="28"/>
          <w:szCs w:val="28"/>
        </w:rPr>
        <w:tab/>
        <w:t xml:space="preserve">органы, </w:t>
      </w:r>
      <w:r w:rsidR="001A266C">
        <w:rPr>
          <w:sz w:val="28"/>
          <w:szCs w:val="28"/>
        </w:rPr>
        <w:t>о</w:t>
      </w:r>
      <w:r w:rsidRPr="001A266C">
        <w:rPr>
          <w:sz w:val="28"/>
          <w:szCs w:val="28"/>
        </w:rPr>
        <w:t>бщественные организации и др. по вопросам, относящимся к оптимизации деятельности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>» и повышения качества оказываемых образовательны</w:t>
      </w:r>
      <w:r w:rsidRPr="001A266C">
        <w:rPr>
          <w:sz w:val="28"/>
          <w:szCs w:val="28"/>
        </w:rPr>
        <w:t xml:space="preserve">х услуг. </w:t>
      </w:r>
    </w:p>
    <w:p w:rsidR="00384D51" w:rsidRPr="001A266C" w:rsidRDefault="009F245C" w:rsidP="001A266C">
      <w:pPr>
        <w:spacing w:after="0" w:line="240" w:lineRule="auto"/>
        <w:ind w:left="19" w:firstLine="0"/>
        <w:jc w:val="left"/>
        <w:rPr>
          <w:sz w:val="28"/>
          <w:szCs w:val="28"/>
        </w:rPr>
      </w:pPr>
      <w:r w:rsidRPr="001A266C">
        <w:rPr>
          <w:sz w:val="28"/>
          <w:szCs w:val="28"/>
        </w:rPr>
        <w:t xml:space="preserve"> </w:t>
      </w:r>
    </w:p>
    <w:p w:rsidR="00384D51" w:rsidRPr="001A266C" w:rsidRDefault="009F245C" w:rsidP="001A266C">
      <w:pPr>
        <w:pStyle w:val="1"/>
        <w:tabs>
          <w:tab w:val="center" w:pos="2094"/>
          <w:tab w:val="center" w:pos="4763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1A266C">
        <w:rPr>
          <w:sz w:val="28"/>
          <w:szCs w:val="28"/>
        </w:rPr>
        <w:t xml:space="preserve">3. </w:t>
      </w:r>
      <w:r w:rsidRPr="001A266C">
        <w:rPr>
          <w:sz w:val="28"/>
          <w:szCs w:val="28"/>
        </w:rPr>
        <w:tab/>
        <w:t xml:space="preserve">КОМПЕТЕНЦИИ ОБЩЕГО СОБРАНИЯ </w:t>
      </w:r>
    </w:p>
    <w:p w:rsidR="00384D51" w:rsidRPr="001A266C" w:rsidRDefault="009F245C" w:rsidP="001A266C">
      <w:pPr>
        <w:spacing w:after="0" w:line="240" w:lineRule="auto"/>
        <w:ind w:left="14"/>
        <w:rPr>
          <w:sz w:val="28"/>
          <w:szCs w:val="28"/>
        </w:rPr>
      </w:pPr>
      <w:r w:rsidRPr="001A266C">
        <w:rPr>
          <w:sz w:val="28"/>
          <w:szCs w:val="28"/>
        </w:rPr>
        <w:t xml:space="preserve">К компетенции Общего собрания относится: </w:t>
      </w:r>
    </w:p>
    <w:p w:rsidR="00384D51" w:rsidRPr="001A266C" w:rsidRDefault="009F245C" w:rsidP="001A266C">
      <w:pPr>
        <w:numPr>
          <w:ilvl w:val="0"/>
          <w:numId w:val="2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>утверждение ежегодного отчета о поступлении и расходовании финансовых и материальных средств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», а также отчета о результатах </w:t>
      </w:r>
      <w:proofErr w:type="spellStart"/>
      <w:r w:rsidRPr="001A266C">
        <w:rPr>
          <w:sz w:val="28"/>
          <w:szCs w:val="28"/>
        </w:rPr>
        <w:t>самообследования</w:t>
      </w:r>
      <w:proofErr w:type="spellEnd"/>
      <w:r w:rsidRPr="001A266C">
        <w:rPr>
          <w:sz w:val="28"/>
          <w:szCs w:val="28"/>
        </w:rPr>
        <w:t xml:space="preserve">; </w:t>
      </w:r>
    </w:p>
    <w:p w:rsidR="00384D51" w:rsidRPr="001A266C" w:rsidRDefault="009F245C" w:rsidP="001A266C">
      <w:pPr>
        <w:numPr>
          <w:ilvl w:val="0"/>
          <w:numId w:val="2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>принятие правил внутреннего трудового распорядка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»; </w:t>
      </w:r>
    </w:p>
    <w:p w:rsidR="001A266C" w:rsidRDefault="009F245C" w:rsidP="001A266C">
      <w:pPr>
        <w:numPr>
          <w:ilvl w:val="0"/>
          <w:numId w:val="2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 xml:space="preserve">рассмотрение и обсуждение вопросов принятия проекта новой редакции Устава, проектов изменений и дополнений, вносимых в Устав; </w:t>
      </w:r>
    </w:p>
    <w:p w:rsidR="00384D51" w:rsidRPr="001A266C" w:rsidRDefault="009F245C" w:rsidP="001A266C">
      <w:pPr>
        <w:numPr>
          <w:ilvl w:val="0"/>
          <w:numId w:val="2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 xml:space="preserve">рассмотрение и обсуждение вопросов стратегии развития; </w:t>
      </w:r>
    </w:p>
    <w:p w:rsidR="00384D51" w:rsidRPr="001A266C" w:rsidRDefault="009F245C" w:rsidP="001A266C">
      <w:pPr>
        <w:numPr>
          <w:ilvl w:val="0"/>
          <w:numId w:val="2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lastRenderedPageBreak/>
        <w:t>рассмотрение и обсуждение вопросов материально-технического обесп</w:t>
      </w:r>
      <w:r w:rsidRPr="001A266C">
        <w:rPr>
          <w:sz w:val="28"/>
          <w:szCs w:val="28"/>
        </w:rPr>
        <w:t xml:space="preserve">ечения и оснащения образовательного процесса; </w:t>
      </w:r>
    </w:p>
    <w:p w:rsidR="00384D51" w:rsidRPr="001A266C" w:rsidRDefault="009F245C" w:rsidP="001A266C">
      <w:pPr>
        <w:numPr>
          <w:ilvl w:val="0"/>
          <w:numId w:val="2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>заслушивание отчетов директора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 и коллегиальных органов управления по вопросам их деятельности; </w:t>
      </w:r>
    </w:p>
    <w:p w:rsidR="00384D51" w:rsidRPr="001A266C" w:rsidRDefault="009F245C" w:rsidP="001A266C">
      <w:pPr>
        <w:numPr>
          <w:ilvl w:val="0"/>
          <w:numId w:val="2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>выборы работников в Комиссию по урегулированию споров между участниками о</w:t>
      </w:r>
      <w:r w:rsidRPr="001A266C">
        <w:rPr>
          <w:sz w:val="28"/>
          <w:szCs w:val="28"/>
        </w:rPr>
        <w:t xml:space="preserve">бразовательных отношений; </w:t>
      </w:r>
    </w:p>
    <w:p w:rsidR="00384D51" w:rsidRPr="001A266C" w:rsidRDefault="009F245C" w:rsidP="001A266C">
      <w:pPr>
        <w:numPr>
          <w:ilvl w:val="0"/>
          <w:numId w:val="2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 xml:space="preserve">рассмотрение и выработка предложений по улучшению работы по обеспечению питанием и медицинскому обеспечению обучающихся и работников; </w:t>
      </w:r>
    </w:p>
    <w:p w:rsidR="00384D51" w:rsidRPr="001A266C" w:rsidRDefault="009F245C" w:rsidP="001A266C">
      <w:pPr>
        <w:numPr>
          <w:ilvl w:val="0"/>
          <w:numId w:val="2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 xml:space="preserve">выборы работников в Управляющий совет; </w:t>
      </w:r>
    </w:p>
    <w:p w:rsidR="00384D51" w:rsidRPr="001A266C" w:rsidRDefault="009F245C" w:rsidP="001A266C">
      <w:pPr>
        <w:numPr>
          <w:ilvl w:val="0"/>
          <w:numId w:val="2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 xml:space="preserve">выборы членов Попечительского совета; </w:t>
      </w:r>
    </w:p>
    <w:p w:rsidR="00384D51" w:rsidRPr="001A266C" w:rsidRDefault="009F245C" w:rsidP="001A266C">
      <w:pPr>
        <w:numPr>
          <w:ilvl w:val="0"/>
          <w:numId w:val="2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 xml:space="preserve">рассмотрение </w:t>
      </w:r>
      <w:r w:rsidRPr="001A266C">
        <w:rPr>
          <w:sz w:val="28"/>
          <w:szCs w:val="28"/>
        </w:rPr>
        <w:tab/>
        <w:t>и</w:t>
      </w:r>
      <w:r w:rsidRPr="001A266C">
        <w:rPr>
          <w:sz w:val="28"/>
          <w:szCs w:val="28"/>
        </w:rPr>
        <w:t xml:space="preserve">ных </w:t>
      </w:r>
      <w:r w:rsidRPr="001A266C">
        <w:rPr>
          <w:sz w:val="28"/>
          <w:szCs w:val="28"/>
        </w:rPr>
        <w:tab/>
        <w:t xml:space="preserve">вопросов </w:t>
      </w:r>
      <w:r w:rsidRPr="001A266C">
        <w:rPr>
          <w:sz w:val="28"/>
          <w:szCs w:val="28"/>
        </w:rPr>
        <w:tab/>
        <w:t xml:space="preserve">деятельности </w:t>
      </w:r>
      <w:r w:rsidRPr="001A266C">
        <w:rPr>
          <w:sz w:val="28"/>
          <w:szCs w:val="28"/>
        </w:rPr>
        <w:tab/>
        <w:t xml:space="preserve">МБОУ </w:t>
      </w:r>
      <w:r w:rsidRPr="001A266C">
        <w:rPr>
          <w:sz w:val="28"/>
          <w:szCs w:val="28"/>
        </w:rPr>
        <w:t>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», вынесенных на рассмотрение директором, коллегиальными органами управления. </w:t>
      </w:r>
    </w:p>
    <w:p w:rsidR="00384D51" w:rsidRPr="001A266C" w:rsidRDefault="009F245C" w:rsidP="001A266C">
      <w:pPr>
        <w:spacing w:after="0" w:line="240" w:lineRule="auto"/>
        <w:ind w:left="19" w:firstLine="0"/>
        <w:jc w:val="left"/>
        <w:rPr>
          <w:sz w:val="16"/>
          <w:szCs w:val="16"/>
        </w:rPr>
      </w:pPr>
      <w:r w:rsidRPr="001A266C">
        <w:rPr>
          <w:sz w:val="28"/>
          <w:szCs w:val="28"/>
        </w:rPr>
        <w:t xml:space="preserve"> </w:t>
      </w:r>
    </w:p>
    <w:p w:rsidR="00384D51" w:rsidRPr="001A266C" w:rsidRDefault="009F245C" w:rsidP="001A266C">
      <w:pPr>
        <w:pStyle w:val="1"/>
        <w:tabs>
          <w:tab w:val="center" w:pos="1098"/>
          <w:tab w:val="center" w:pos="47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1A266C">
        <w:rPr>
          <w:sz w:val="28"/>
          <w:szCs w:val="28"/>
        </w:rPr>
        <w:t xml:space="preserve">4. </w:t>
      </w:r>
      <w:r w:rsidRPr="001A266C">
        <w:rPr>
          <w:sz w:val="28"/>
          <w:szCs w:val="28"/>
        </w:rPr>
        <w:tab/>
        <w:t xml:space="preserve">ОРГАНИЗАЦИЯ ДЕЯТЕЛЬНОСТИ ОБЩЕГО СОБРАНИЯ </w:t>
      </w:r>
    </w:p>
    <w:p w:rsidR="00384D51" w:rsidRPr="001A266C" w:rsidRDefault="009F245C" w:rsidP="001A266C">
      <w:pPr>
        <w:spacing w:after="0" w:line="240" w:lineRule="auto"/>
        <w:ind w:left="14"/>
        <w:rPr>
          <w:sz w:val="28"/>
          <w:szCs w:val="28"/>
        </w:rPr>
      </w:pPr>
      <w:r w:rsidRPr="001A266C">
        <w:rPr>
          <w:sz w:val="28"/>
          <w:szCs w:val="28"/>
        </w:rPr>
        <w:t xml:space="preserve">4.1. </w:t>
      </w:r>
      <w:r w:rsidRPr="001A266C">
        <w:rPr>
          <w:sz w:val="28"/>
          <w:szCs w:val="28"/>
        </w:rPr>
        <w:t>В заседании Общего собрания могут принимать участие все работники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».  </w:t>
      </w:r>
    </w:p>
    <w:p w:rsidR="00384D51" w:rsidRPr="001A266C" w:rsidRDefault="009F245C" w:rsidP="001A266C">
      <w:pPr>
        <w:spacing w:after="0" w:line="240" w:lineRule="auto"/>
        <w:ind w:left="14"/>
        <w:rPr>
          <w:sz w:val="28"/>
          <w:szCs w:val="28"/>
        </w:rPr>
      </w:pPr>
      <w:r w:rsidRPr="001A266C">
        <w:rPr>
          <w:sz w:val="28"/>
          <w:szCs w:val="28"/>
        </w:rPr>
        <w:t xml:space="preserve">4.2. Общее собрание созывается директором не реже одного раза в четыре месяца. </w:t>
      </w:r>
    </w:p>
    <w:p w:rsidR="001A266C" w:rsidRDefault="009F245C" w:rsidP="001A266C">
      <w:pPr>
        <w:spacing w:after="0" w:line="240" w:lineRule="auto"/>
        <w:ind w:left="14"/>
        <w:rPr>
          <w:sz w:val="28"/>
          <w:szCs w:val="28"/>
        </w:rPr>
      </w:pPr>
      <w:r w:rsidRPr="001A266C">
        <w:rPr>
          <w:sz w:val="28"/>
          <w:szCs w:val="28"/>
        </w:rPr>
        <w:t>4.3. Общее собрание считается правомочным, если на его заседании присутс</w:t>
      </w:r>
      <w:r w:rsidRPr="001A266C">
        <w:rPr>
          <w:sz w:val="28"/>
          <w:szCs w:val="28"/>
        </w:rPr>
        <w:t>твует 50% и более от общего числа работников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».  </w:t>
      </w:r>
    </w:p>
    <w:p w:rsidR="00384D51" w:rsidRPr="001A266C" w:rsidRDefault="009F245C" w:rsidP="001A266C">
      <w:pPr>
        <w:spacing w:after="0" w:line="240" w:lineRule="auto"/>
        <w:ind w:left="14"/>
        <w:rPr>
          <w:sz w:val="28"/>
          <w:szCs w:val="28"/>
        </w:rPr>
      </w:pPr>
      <w:r w:rsidRPr="001A266C">
        <w:rPr>
          <w:sz w:val="28"/>
          <w:szCs w:val="28"/>
        </w:rPr>
        <w:t xml:space="preserve">4.4. На заседании Общего собрания избирается председатель и секретарь собрания. </w:t>
      </w:r>
    </w:p>
    <w:p w:rsidR="00384D51" w:rsidRPr="001A266C" w:rsidRDefault="009F245C" w:rsidP="001A266C">
      <w:pPr>
        <w:spacing w:after="0" w:line="240" w:lineRule="auto"/>
        <w:ind w:left="14"/>
        <w:rPr>
          <w:sz w:val="28"/>
          <w:szCs w:val="28"/>
        </w:rPr>
      </w:pPr>
      <w:r w:rsidRPr="001A266C">
        <w:rPr>
          <w:sz w:val="28"/>
          <w:szCs w:val="28"/>
        </w:rPr>
        <w:t>4.5. Общее собрание, как постоянно действующий коллегиальный орган управления, имеет бессрочн</w:t>
      </w:r>
      <w:r w:rsidRPr="001A266C">
        <w:rPr>
          <w:sz w:val="28"/>
          <w:szCs w:val="28"/>
        </w:rPr>
        <w:t xml:space="preserve">ый срок полномочий. </w:t>
      </w:r>
    </w:p>
    <w:p w:rsidR="00384D51" w:rsidRPr="001A266C" w:rsidRDefault="009F245C" w:rsidP="001A266C">
      <w:pPr>
        <w:spacing w:after="0" w:line="240" w:lineRule="auto"/>
        <w:ind w:left="14"/>
        <w:rPr>
          <w:sz w:val="28"/>
          <w:szCs w:val="28"/>
        </w:rPr>
      </w:pPr>
      <w:r w:rsidRPr="001A266C">
        <w:rPr>
          <w:sz w:val="28"/>
          <w:szCs w:val="28"/>
        </w:rPr>
        <w:t xml:space="preserve">4.6. Решения на Общем собрании принимаются большинством голосов от числа присутствующих членов Общего собрания и оформляются протоколом. </w:t>
      </w:r>
    </w:p>
    <w:p w:rsidR="00384D51" w:rsidRPr="001A266C" w:rsidRDefault="009F245C" w:rsidP="001A266C">
      <w:pPr>
        <w:spacing w:after="0" w:line="240" w:lineRule="auto"/>
        <w:ind w:left="14"/>
        <w:rPr>
          <w:sz w:val="28"/>
          <w:szCs w:val="28"/>
        </w:rPr>
      </w:pPr>
      <w:r w:rsidRPr="001A266C">
        <w:rPr>
          <w:sz w:val="28"/>
          <w:szCs w:val="28"/>
        </w:rPr>
        <w:t xml:space="preserve">4.7. </w:t>
      </w:r>
      <w:r w:rsidRPr="001A266C">
        <w:rPr>
          <w:sz w:val="28"/>
          <w:szCs w:val="28"/>
        </w:rPr>
        <w:tab/>
        <w:t xml:space="preserve">Общее </w:t>
      </w:r>
      <w:r w:rsidRPr="001A266C">
        <w:rPr>
          <w:sz w:val="28"/>
          <w:szCs w:val="28"/>
        </w:rPr>
        <w:t xml:space="preserve">собрание </w:t>
      </w:r>
      <w:r w:rsidRPr="001A266C">
        <w:rPr>
          <w:sz w:val="28"/>
          <w:szCs w:val="28"/>
        </w:rPr>
        <w:tab/>
        <w:t xml:space="preserve">не </w:t>
      </w:r>
      <w:r w:rsidRPr="001A266C">
        <w:rPr>
          <w:sz w:val="28"/>
          <w:szCs w:val="28"/>
        </w:rPr>
        <w:t xml:space="preserve">вправе </w:t>
      </w:r>
      <w:r w:rsidRPr="001A266C">
        <w:rPr>
          <w:sz w:val="28"/>
          <w:szCs w:val="28"/>
        </w:rPr>
        <w:t xml:space="preserve">выступать </w:t>
      </w:r>
      <w:r w:rsidRPr="001A266C">
        <w:rPr>
          <w:sz w:val="28"/>
          <w:szCs w:val="28"/>
        </w:rPr>
        <w:t xml:space="preserve">от </w:t>
      </w:r>
      <w:r w:rsidRPr="001A266C">
        <w:rPr>
          <w:sz w:val="28"/>
          <w:szCs w:val="28"/>
        </w:rPr>
        <w:t xml:space="preserve">имени </w:t>
      </w:r>
      <w:r w:rsidRPr="001A266C">
        <w:rPr>
          <w:sz w:val="28"/>
          <w:szCs w:val="28"/>
        </w:rPr>
        <w:t xml:space="preserve">МБОУ </w:t>
      </w:r>
      <w:r w:rsidRPr="001A266C">
        <w:rPr>
          <w:sz w:val="28"/>
          <w:szCs w:val="28"/>
        </w:rPr>
        <w:t>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». </w:t>
      </w:r>
    </w:p>
    <w:p w:rsidR="00384D51" w:rsidRPr="001A266C" w:rsidRDefault="009F245C" w:rsidP="001A266C">
      <w:pPr>
        <w:spacing w:after="0" w:line="240" w:lineRule="auto"/>
        <w:ind w:left="19" w:firstLine="0"/>
        <w:jc w:val="left"/>
        <w:rPr>
          <w:sz w:val="16"/>
          <w:szCs w:val="16"/>
        </w:rPr>
      </w:pPr>
      <w:r w:rsidRPr="001A266C">
        <w:rPr>
          <w:sz w:val="28"/>
          <w:szCs w:val="28"/>
        </w:rPr>
        <w:t xml:space="preserve"> </w:t>
      </w:r>
    </w:p>
    <w:p w:rsidR="00384D51" w:rsidRPr="001A266C" w:rsidRDefault="009F245C" w:rsidP="001A266C">
      <w:pPr>
        <w:pStyle w:val="1"/>
        <w:tabs>
          <w:tab w:val="center" w:pos="1828"/>
          <w:tab w:val="center" w:pos="4761"/>
        </w:tabs>
        <w:spacing w:after="0" w:line="240" w:lineRule="auto"/>
        <w:ind w:left="0" w:firstLine="0"/>
        <w:rPr>
          <w:sz w:val="28"/>
          <w:szCs w:val="28"/>
        </w:rPr>
      </w:pPr>
      <w:r w:rsidRPr="001A266C">
        <w:rPr>
          <w:sz w:val="28"/>
          <w:szCs w:val="28"/>
        </w:rPr>
        <w:t xml:space="preserve">5. </w:t>
      </w:r>
      <w:r w:rsidRPr="001A266C">
        <w:rPr>
          <w:sz w:val="28"/>
          <w:szCs w:val="28"/>
        </w:rPr>
        <w:tab/>
        <w:t xml:space="preserve">ОТВЕТСТВЕННОСТЬ ОБЩЕГО СОБРАНИЯ </w:t>
      </w:r>
    </w:p>
    <w:p w:rsidR="00384D51" w:rsidRPr="001A266C" w:rsidRDefault="009F245C" w:rsidP="001A266C">
      <w:pPr>
        <w:spacing w:after="0" w:line="240" w:lineRule="auto"/>
        <w:ind w:left="14"/>
        <w:rPr>
          <w:sz w:val="28"/>
          <w:szCs w:val="28"/>
        </w:rPr>
      </w:pPr>
      <w:r w:rsidRPr="001A266C">
        <w:rPr>
          <w:sz w:val="28"/>
          <w:szCs w:val="28"/>
        </w:rPr>
        <w:t xml:space="preserve">5.1. Общее собрание (конференции) несет ответственность: </w:t>
      </w:r>
    </w:p>
    <w:p w:rsidR="00384D51" w:rsidRPr="001A266C" w:rsidRDefault="009F245C" w:rsidP="001A266C">
      <w:pPr>
        <w:numPr>
          <w:ilvl w:val="0"/>
          <w:numId w:val="3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 xml:space="preserve">за выполнение, выполнение не в полном объеме или невыполнение закрепленных за ним задач; </w:t>
      </w:r>
    </w:p>
    <w:p w:rsidR="00384D51" w:rsidRPr="001A266C" w:rsidRDefault="009F245C" w:rsidP="001A266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36"/>
        <w:rPr>
          <w:sz w:val="28"/>
          <w:szCs w:val="28"/>
        </w:rPr>
      </w:pPr>
      <w:r w:rsidRPr="001A266C">
        <w:rPr>
          <w:sz w:val="28"/>
          <w:szCs w:val="28"/>
        </w:rPr>
        <w:t xml:space="preserve">соответствие принимаемых решений законодательству </w:t>
      </w:r>
      <w:r w:rsidRPr="001A266C">
        <w:rPr>
          <w:sz w:val="28"/>
          <w:szCs w:val="28"/>
        </w:rPr>
        <w:t xml:space="preserve">Российской </w:t>
      </w:r>
      <w:r w:rsidR="001A266C">
        <w:rPr>
          <w:sz w:val="28"/>
          <w:szCs w:val="28"/>
        </w:rPr>
        <w:t xml:space="preserve">   </w:t>
      </w:r>
      <w:r w:rsidRPr="001A266C">
        <w:rPr>
          <w:sz w:val="28"/>
          <w:szCs w:val="28"/>
        </w:rPr>
        <w:t xml:space="preserve">Федерации, подзаконным </w:t>
      </w:r>
      <w:r w:rsidRPr="001A266C">
        <w:rPr>
          <w:sz w:val="28"/>
          <w:szCs w:val="28"/>
        </w:rPr>
        <w:tab/>
        <w:t xml:space="preserve">нормативным </w:t>
      </w:r>
      <w:r w:rsidRPr="001A266C">
        <w:rPr>
          <w:sz w:val="28"/>
          <w:szCs w:val="28"/>
        </w:rPr>
        <w:tab/>
        <w:t xml:space="preserve">правовым </w:t>
      </w:r>
      <w:r w:rsidRPr="001A266C">
        <w:rPr>
          <w:sz w:val="28"/>
          <w:szCs w:val="28"/>
        </w:rPr>
        <w:tab/>
        <w:t xml:space="preserve">актам, </w:t>
      </w:r>
      <w:r w:rsidR="001A266C">
        <w:rPr>
          <w:sz w:val="28"/>
          <w:szCs w:val="28"/>
        </w:rPr>
        <w:t xml:space="preserve">Уставу </w:t>
      </w:r>
      <w:r w:rsidRPr="001A266C">
        <w:rPr>
          <w:sz w:val="28"/>
          <w:szCs w:val="28"/>
        </w:rPr>
        <w:t xml:space="preserve">МБОУ </w:t>
      </w:r>
      <w:r w:rsidRPr="001A266C">
        <w:rPr>
          <w:sz w:val="28"/>
          <w:szCs w:val="28"/>
        </w:rPr>
        <w:tab/>
        <w:t>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»; </w:t>
      </w:r>
    </w:p>
    <w:p w:rsidR="00384D51" w:rsidRPr="001A266C" w:rsidRDefault="009F245C" w:rsidP="001A266C">
      <w:pPr>
        <w:numPr>
          <w:ilvl w:val="0"/>
          <w:numId w:val="3"/>
        </w:numPr>
        <w:spacing w:after="0" w:line="240" w:lineRule="auto"/>
        <w:ind w:hanging="451"/>
        <w:rPr>
          <w:sz w:val="28"/>
          <w:szCs w:val="28"/>
        </w:rPr>
      </w:pPr>
      <w:r w:rsidRPr="001A266C">
        <w:rPr>
          <w:sz w:val="28"/>
          <w:szCs w:val="28"/>
        </w:rPr>
        <w:t>з</w:t>
      </w:r>
      <w:r w:rsidRPr="001A266C">
        <w:rPr>
          <w:sz w:val="28"/>
          <w:szCs w:val="28"/>
        </w:rPr>
        <w:t xml:space="preserve">а компетентность принимаемых решений. </w:t>
      </w:r>
    </w:p>
    <w:p w:rsidR="00384D51" w:rsidRPr="001A266C" w:rsidRDefault="009F245C" w:rsidP="001A266C">
      <w:pPr>
        <w:spacing w:after="0" w:line="240" w:lineRule="auto"/>
        <w:ind w:left="19" w:firstLine="0"/>
        <w:jc w:val="left"/>
        <w:rPr>
          <w:sz w:val="16"/>
          <w:szCs w:val="16"/>
        </w:rPr>
      </w:pPr>
      <w:r w:rsidRPr="001A266C">
        <w:rPr>
          <w:sz w:val="28"/>
          <w:szCs w:val="28"/>
        </w:rPr>
        <w:t xml:space="preserve"> </w:t>
      </w:r>
    </w:p>
    <w:p w:rsidR="00384D51" w:rsidRPr="001A266C" w:rsidRDefault="009F245C" w:rsidP="001A266C">
      <w:pPr>
        <w:pStyle w:val="1"/>
        <w:tabs>
          <w:tab w:val="center" w:pos="1736"/>
          <w:tab w:val="center" w:pos="4762"/>
        </w:tabs>
        <w:spacing w:after="0" w:line="240" w:lineRule="auto"/>
        <w:ind w:left="0" w:firstLine="0"/>
        <w:rPr>
          <w:sz w:val="28"/>
          <w:szCs w:val="28"/>
        </w:rPr>
      </w:pPr>
      <w:r w:rsidRPr="001A266C">
        <w:rPr>
          <w:sz w:val="28"/>
          <w:szCs w:val="28"/>
        </w:rPr>
        <w:t xml:space="preserve">6. </w:t>
      </w:r>
      <w:r w:rsidRPr="001A266C">
        <w:rPr>
          <w:sz w:val="28"/>
          <w:szCs w:val="28"/>
        </w:rPr>
        <w:tab/>
        <w:t xml:space="preserve">ДЕЛОПРОИЗВОДСТВО ОБЩЕГО СОБРАНИЯ </w:t>
      </w:r>
    </w:p>
    <w:p w:rsidR="00384D51" w:rsidRPr="001A266C" w:rsidRDefault="009F245C" w:rsidP="001A266C">
      <w:pPr>
        <w:spacing w:after="0" w:line="240" w:lineRule="auto"/>
        <w:ind w:left="14"/>
        <w:rPr>
          <w:sz w:val="28"/>
          <w:szCs w:val="28"/>
        </w:rPr>
      </w:pPr>
      <w:r w:rsidRPr="001A266C">
        <w:rPr>
          <w:sz w:val="28"/>
          <w:szCs w:val="28"/>
        </w:rPr>
        <w:t xml:space="preserve">6.1. </w:t>
      </w:r>
      <w:r w:rsidRPr="001A266C">
        <w:rPr>
          <w:sz w:val="28"/>
          <w:szCs w:val="28"/>
        </w:rPr>
        <w:t xml:space="preserve">Заседания Общего собрания оформляются протоколом. </w:t>
      </w:r>
    </w:p>
    <w:p w:rsidR="00384D51" w:rsidRPr="001A266C" w:rsidRDefault="009F245C" w:rsidP="001A266C">
      <w:pPr>
        <w:spacing w:after="0" w:line="240" w:lineRule="auto"/>
        <w:ind w:left="14"/>
        <w:rPr>
          <w:sz w:val="28"/>
          <w:szCs w:val="28"/>
        </w:rPr>
      </w:pPr>
      <w:r w:rsidRPr="001A266C">
        <w:rPr>
          <w:sz w:val="28"/>
          <w:szCs w:val="28"/>
        </w:rPr>
        <w:t xml:space="preserve">6.2. Протоколы подписываются председателем и секретарем Общего собрания. </w:t>
      </w:r>
    </w:p>
    <w:p w:rsidR="00384D51" w:rsidRPr="001A266C" w:rsidRDefault="009F245C" w:rsidP="001A266C">
      <w:pPr>
        <w:spacing w:after="0" w:line="240" w:lineRule="auto"/>
        <w:ind w:left="14"/>
        <w:rPr>
          <w:sz w:val="28"/>
          <w:szCs w:val="28"/>
        </w:rPr>
      </w:pPr>
      <w:r w:rsidRPr="001A266C">
        <w:rPr>
          <w:sz w:val="28"/>
          <w:szCs w:val="28"/>
        </w:rPr>
        <w:lastRenderedPageBreak/>
        <w:t>6.5. Книга протоколов Общего собрания хранится в делах МБОУ «</w:t>
      </w:r>
      <w:r w:rsidR="001A266C" w:rsidRPr="001A266C">
        <w:rPr>
          <w:sz w:val="28"/>
          <w:szCs w:val="28"/>
        </w:rPr>
        <w:t xml:space="preserve">Кировская средняя школа </w:t>
      </w:r>
      <w:proofErr w:type="spellStart"/>
      <w:r w:rsidR="001A266C" w:rsidRPr="001A266C">
        <w:rPr>
          <w:sz w:val="28"/>
          <w:szCs w:val="28"/>
        </w:rPr>
        <w:t>им.Кухтина</w:t>
      </w:r>
      <w:proofErr w:type="spellEnd"/>
      <w:r w:rsidR="001A266C" w:rsidRPr="001A266C">
        <w:rPr>
          <w:sz w:val="28"/>
          <w:szCs w:val="28"/>
        </w:rPr>
        <w:t xml:space="preserve"> Ф.П.</w:t>
      </w:r>
      <w:r w:rsidRPr="001A266C">
        <w:rPr>
          <w:sz w:val="28"/>
          <w:szCs w:val="28"/>
        </w:rPr>
        <w:t xml:space="preserve">»  и передается по акту </w:t>
      </w:r>
      <w:r w:rsidRPr="001A266C">
        <w:rPr>
          <w:sz w:val="28"/>
          <w:szCs w:val="28"/>
        </w:rPr>
        <w:t xml:space="preserve">(при смене руководителя, передаче в архив). </w:t>
      </w:r>
    </w:p>
    <w:p w:rsidR="00384D51" w:rsidRPr="001A266C" w:rsidRDefault="009F245C" w:rsidP="001A266C">
      <w:pPr>
        <w:spacing w:after="0" w:line="240" w:lineRule="auto"/>
        <w:ind w:left="0" w:firstLine="0"/>
        <w:jc w:val="left"/>
        <w:rPr>
          <w:sz w:val="16"/>
          <w:szCs w:val="16"/>
        </w:rPr>
      </w:pPr>
      <w:r w:rsidRPr="001A266C">
        <w:rPr>
          <w:sz w:val="28"/>
          <w:szCs w:val="28"/>
        </w:rPr>
        <w:t xml:space="preserve"> </w:t>
      </w:r>
    </w:p>
    <w:p w:rsidR="00384D51" w:rsidRPr="001A266C" w:rsidRDefault="009F245C" w:rsidP="001A266C">
      <w:pPr>
        <w:pStyle w:val="1"/>
        <w:tabs>
          <w:tab w:val="center" w:pos="2267"/>
          <w:tab w:val="center" w:pos="4764"/>
        </w:tabs>
        <w:spacing w:after="0" w:line="240" w:lineRule="auto"/>
        <w:ind w:left="0" w:firstLine="0"/>
        <w:rPr>
          <w:sz w:val="28"/>
          <w:szCs w:val="28"/>
        </w:rPr>
      </w:pPr>
      <w:r w:rsidRPr="001A266C">
        <w:rPr>
          <w:sz w:val="28"/>
          <w:szCs w:val="28"/>
        </w:rPr>
        <w:t xml:space="preserve">7. </w:t>
      </w:r>
      <w:r w:rsidRPr="001A266C">
        <w:rPr>
          <w:sz w:val="28"/>
          <w:szCs w:val="28"/>
        </w:rPr>
        <w:tab/>
        <w:t xml:space="preserve">ЗАКЛЮЧИТЕЛЬНЫЕ ПОЛОЖЕНИЯ </w:t>
      </w:r>
    </w:p>
    <w:p w:rsidR="00384D51" w:rsidRPr="001A266C" w:rsidRDefault="009F245C" w:rsidP="001A266C">
      <w:pPr>
        <w:spacing w:after="0" w:line="240" w:lineRule="auto"/>
        <w:ind w:left="14"/>
        <w:rPr>
          <w:sz w:val="28"/>
          <w:szCs w:val="28"/>
        </w:rPr>
      </w:pPr>
      <w:r w:rsidRPr="001A266C">
        <w:rPr>
          <w:sz w:val="28"/>
          <w:szCs w:val="28"/>
        </w:rPr>
        <w:t xml:space="preserve">7.1. Изменения и дополнения в настоящее положение вносятся Общим собранием и принимаются на его заседании.  </w:t>
      </w:r>
    </w:p>
    <w:sectPr w:rsidR="00384D51" w:rsidRPr="001A266C" w:rsidSect="001A266C">
      <w:pgSz w:w="11906" w:h="16838"/>
      <w:pgMar w:top="851" w:right="851" w:bottom="85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66C" w:rsidRDefault="001A266C" w:rsidP="001A266C">
      <w:pPr>
        <w:spacing w:after="0" w:line="240" w:lineRule="auto"/>
      </w:pPr>
      <w:r>
        <w:separator/>
      </w:r>
    </w:p>
  </w:endnote>
  <w:endnote w:type="continuationSeparator" w:id="0">
    <w:p w:rsidR="001A266C" w:rsidRDefault="001A266C" w:rsidP="001A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6C" w:rsidRDefault="001A266C">
    <w:pPr>
      <w:pStyle w:val="a5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9F245C">
      <w:rPr>
        <w:caps/>
        <w:noProof/>
        <w:color w:val="5B9BD5" w:themeColor="accent1"/>
      </w:rPr>
      <w:t>4</w:t>
    </w:r>
    <w:r>
      <w:rPr>
        <w:caps/>
        <w:color w:val="5B9BD5" w:themeColor="accent1"/>
      </w:rPr>
      <w:fldChar w:fldCharType="end"/>
    </w:r>
  </w:p>
  <w:p w:rsidR="001A266C" w:rsidRDefault="001A26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66C" w:rsidRDefault="001A266C" w:rsidP="001A266C">
      <w:pPr>
        <w:spacing w:after="0" w:line="240" w:lineRule="auto"/>
      </w:pPr>
      <w:r>
        <w:separator/>
      </w:r>
    </w:p>
  </w:footnote>
  <w:footnote w:type="continuationSeparator" w:id="0">
    <w:p w:rsidR="001A266C" w:rsidRDefault="001A266C" w:rsidP="001A2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42DD"/>
    <w:multiLevelType w:val="hybridMultilevel"/>
    <w:tmpl w:val="D7404C18"/>
    <w:lvl w:ilvl="0" w:tplc="93361838">
      <w:start w:val="1"/>
      <w:numFmt w:val="bullet"/>
      <w:lvlText w:val="-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C39D2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ECDDC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14A24C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A1DF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1E4CF6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43E72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45122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CE33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D70DE4"/>
    <w:multiLevelType w:val="hybridMultilevel"/>
    <w:tmpl w:val="192CF3F0"/>
    <w:lvl w:ilvl="0" w:tplc="01882B40">
      <w:start w:val="1"/>
      <w:numFmt w:val="bullet"/>
      <w:lvlText w:val="-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202A4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0B5F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32510E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6F07A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EA778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4447A4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6729C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CFBB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C82BE3"/>
    <w:multiLevelType w:val="hybridMultilevel"/>
    <w:tmpl w:val="DD1625CE"/>
    <w:lvl w:ilvl="0" w:tplc="96083AF2">
      <w:start w:val="1"/>
      <w:numFmt w:val="bullet"/>
      <w:lvlText w:val="-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BC36F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22A6D2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458C8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6A6A2C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C215A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A443E8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841ADA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856FA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51"/>
    <w:rsid w:val="001A266C"/>
    <w:rsid w:val="00384D51"/>
    <w:rsid w:val="009F245C"/>
    <w:rsid w:val="00A9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7110"/>
  <w15:docId w15:val="{A280B74D-5849-444B-BEB7-1758FEC6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17" w:lineRule="auto"/>
      <w:ind w:left="2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3"/>
      <w:ind w:left="201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A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66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A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66C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93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371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Мария</dc:creator>
  <cp:keywords/>
  <cp:lastModifiedBy>Секретарь Мария</cp:lastModifiedBy>
  <cp:revision>3</cp:revision>
  <cp:lastPrinted>2023-03-16T10:47:00Z</cp:lastPrinted>
  <dcterms:created xsi:type="dcterms:W3CDTF">2023-03-16T10:49:00Z</dcterms:created>
  <dcterms:modified xsi:type="dcterms:W3CDTF">2023-03-16T10:49:00Z</dcterms:modified>
</cp:coreProperties>
</file>