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8DE" w:rsidRDefault="00C578DE" w:rsidP="00C578DE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578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Рекомендации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у</w:t>
      </w:r>
      <w:r w:rsidRPr="00C578DE">
        <w:rPr>
          <w:rFonts w:ascii="Times New Roman" w:hAnsi="Times New Roman"/>
          <w:b/>
          <w:color w:val="000000" w:themeColor="text1"/>
          <w:sz w:val="24"/>
          <w:szCs w:val="24"/>
        </w:rPr>
        <w:t>чителям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C578DE" w:rsidRPr="00C578DE" w:rsidRDefault="00C578DE" w:rsidP="00C578DE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578DE" w:rsidRPr="00081C09" w:rsidRDefault="00C578DE" w:rsidP="00C578DE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81C0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Каждый учитель, работающий в первом классе начальной школы, должен помнить, что стремление детей к учению, его успешность определяется целым рядом факторов, которые создаются грамотной образовательной средой, адекватной психологическим и физиологическим  возможностям первоклассников.</w:t>
      </w:r>
      <w:r w:rsidRPr="00081C09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</w:t>
      </w:r>
      <w:r w:rsidRPr="00081C0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Учитель должен знать, что многие дети в этом возрасте могут выполнять задания только с помощью взрослого, который подсказывает последовательность действий. Это не является отрицательной характеристикой ученика, а отражает возрастные и индивидуальные особенности и уровень «школьной зрелости».</w:t>
      </w:r>
    </w:p>
    <w:p w:rsidR="00C578DE" w:rsidRPr="00081C09" w:rsidRDefault="00C578DE" w:rsidP="00C578DE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081C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Поощряйте детей задавать вопросы, если что-то непонятно. Снисходительно относитесь к тому, что первоклашки склонны спросить одно и тоже несколько раз.</w:t>
      </w:r>
    </w:p>
    <w:p w:rsidR="00C578DE" w:rsidRPr="00081C09" w:rsidRDefault="00C578DE" w:rsidP="00C578DE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081C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Используйте игровые приемы, специальные развивающие игры. Чаще всего в 6 лет игра всё ещё остается ведущим видом деятельности.</w:t>
      </w:r>
    </w:p>
    <w:p w:rsidR="00C578DE" w:rsidRPr="00081C09" w:rsidRDefault="00C578DE" w:rsidP="00C578DE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081C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Организуйте личное общение с каждым учеником своего класса; будьте в курсе их радостей и переживаний.</w:t>
      </w:r>
    </w:p>
    <w:p w:rsidR="00C578DE" w:rsidRPr="00081C09" w:rsidRDefault="00C578DE" w:rsidP="00C578DE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081C0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 Постоянно подвергайте анализу свою деятельность, ведите поиски новых эффективных методов, приемов обучения, используйте метод сотрудничества и приемы дифференцированного обучения.</w:t>
      </w:r>
    </w:p>
    <w:p w:rsidR="00C578DE" w:rsidRPr="00081C09" w:rsidRDefault="00C578DE" w:rsidP="00C578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78DE" w:rsidRPr="00081C09" w:rsidRDefault="00C578DE" w:rsidP="00C578DE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1C09">
        <w:rPr>
          <w:rFonts w:ascii="Times New Roman" w:hAnsi="Times New Roman" w:cs="Times New Roman"/>
          <w:color w:val="000000" w:themeColor="text1"/>
          <w:sz w:val="24"/>
          <w:szCs w:val="24"/>
        </w:rPr>
        <w:t>Педагог-психолог                                                   Э.Х.Джаппарова</w:t>
      </w:r>
    </w:p>
    <w:p w:rsidR="00F963AA" w:rsidRDefault="00F963AA"/>
    <w:sectPr w:rsidR="00F963AA" w:rsidSect="009E770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78DE"/>
    <w:rsid w:val="00C578DE"/>
    <w:rsid w:val="00F96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578D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1169</Characters>
  <Application>Microsoft Office Word</Application>
  <DocSecurity>0</DocSecurity>
  <Lines>9</Lines>
  <Paragraphs>2</Paragraphs>
  <ScaleCrop>false</ScaleCrop>
  <Company>Microsoft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2018-12-29T09:20:00Z</dcterms:created>
  <dcterms:modified xsi:type="dcterms:W3CDTF">2018-12-29T09:21:00Z</dcterms:modified>
</cp:coreProperties>
</file>