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70F" w:rsidRPr="00B2370F" w:rsidRDefault="00B2370F" w:rsidP="00B2370F">
      <w:pPr>
        <w:pStyle w:val="a3"/>
        <w:shd w:val="clear" w:color="auto" w:fill="FFFFFF"/>
        <w:spacing w:before="150" w:beforeAutospacing="0" w:after="180" w:afterAutospacing="0"/>
        <w:jc w:val="center"/>
        <w:rPr>
          <w:color w:val="000000" w:themeColor="text1"/>
        </w:rPr>
      </w:pPr>
      <w:r w:rsidRPr="00B2370F">
        <w:rPr>
          <w:rStyle w:val="a4"/>
          <w:color w:val="000000" w:themeColor="text1"/>
        </w:rPr>
        <w:t>Рекомендации по профилактике жестокого обращения с несовершеннолетними для педагогических работников и родителей</w:t>
      </w:r>
    </w:p>
    <w:p w:rsidR="00B2370F" w:rsidRPr="00B2370F" w:rsidRDefault="00B2370F" w:rsidP="00B2370F">
      <w:pPr>
        <w:pStyle w:val="a3"/>
        <w:shd w:val="clear" w:color="auto" w:fill="FFFFFF"/>
        <w:spacing w:before="150" w:beforeAutospacing="0" w:after="180" w:afterAutospacing="0"/>
        <w:rPr>
          <w:color w:val="000000" w:themeColor="text1"/>
        </w:rPr>
      </w:pPr>
      <w:r w:rsidRPr="00B2370F">
        <w:rPr>
          <w:rStyle w:val="a4"/>
          <w:color w:val="000000" w:themeColor="text1"/>
        </w:rPr>
        <w:t>Жестокое обращение с детьми - </w:t>
      </w:r>
      <w:r w:rsidRPr="00B2370F">
        <w:rPr>
          <w:color w:val="000000" w:themeColor="text1"/>
        </w:rPr>
        <w:t>действия (или бездействие) родителей, воспитателей и других лиц, наносящее ущерб физическому или психическому здоровью ребенка.</w:t>
      </w:r>
    </w:p>
    <w:p w:rsidR="00B2370F" w:rsidRPr="00B2370F" w:rsidRDefault="00B2370F" w:rsidP="00B2370F">
      <w:pPr>
        <w:pStyle w:val="a3"/>
        <w:shd w:val="clear" w:color="auto" w:fill="FFFFFF"/>
        <w:spacing w:before="150" w:beforeAutospacing="0" w:after="180" w:afterAutospacing="0"/>
        <w:rPr>
          <w:color w:val="000000" w:themeColor="text1"/>
        </w:rPr>
      </w:pPr>
      <w:r w:rsidRPr="00B2370F">
        <w:rPr>
          <w:color w:val="000000" w:themeColor="text1"/>
        </w:rPr>
        <w:t>Выделяют несколько видов жестокого обращения: физическое, сексуальное, психическое (эмоционально дурное обращение) насилие, отсутствие заботы (пренебрежение основными потребностями ребенка).</w:t>
      </w:r>
    </w:p>
    <w:p w:rsidR="00B2370F" w:rsidRPr="00B2370F" w:rsidRDefault="00B2370F" w:rsidP="00B2370F">
      <w:pPr>
        <w:pStyle w:val="a3"/>
        <w:shd w:val="clear" w:color="auto" w:fill="FFFFFF"/>
        <w:spacing w:before="150" w:beforeAutospacing="0" w:after="180" w:afterAutospacing="0"/>
        <w:rPr>
          <w:color w:val="000000" w:themeColor="text1"/>
        </w:rPr>
      </w:pPr>
      <w:r w:rsidRPr="00B2370F">
        <w:rPr>
          <w:color w:val="000000" w:themeColor="text1"/>
        </w:rPr>
        <w:t>Во исполнение Всеобщей декларации прав человека и Декларации прав ребенка необходимо принять все необходимые меры для защиты ребенка от любых форм физического или психологического насилия, отсутствия заботы или эксплуатации, включая сексуальное злоупотребление, со стороны родителей, законных опекунов или любого другого лица, заботящегося о ребенке. Такие меры должны включать поддержку ребенка и лиц, которые о нем заботятся, предупреждение, выявление, информирование, передачу на рассмотрение, расследование, лечение в связи со случаями жестокого обращения с ребенком, а в случае необходимости возбуждение судебной процедуры.</w:t>
      </w:r>
    </w:p>
    <w:p w:rsidR="00B2370F" w:rsidRPr="00B2370F" w:rsidRDefault="00B2370F" w:rsidP="00B2370F">
      <w:pPr>
        <w:pStyle w:val="a3"/>
        <w:shd w:val="clear" w:color="auto" w:fill="FFFFFF"/>
        <w:spacing w:before="150" w:beforeAutospacing="0" w:after="180" w:afterAutospacing="0"/>
        <w:rPr>
          <w:rFonts w:ascii="Tahoma" w:hAnsi="Tahoma" w:cs="Tahoma"/>
          <w:color w:val="000000" w:themeColor="text1"/>
          <w:sz w:val="18"/>
          <w:szCs w:val="18"/>
        </w:rPr>
      </w:pPr>
      <w:r w:rsidRPr="00B2370F">
        <w:rPr>
          <w:color w:val="000000" w:themeColor="text1"/>
        </w:rPr>
        <w:t>Актуальность профилактики жестокого обращения с детьми связана с тем, что насилие в отношении детей или пренебрежение их основными потребностями оказывают негативное влияние на психическое развитие ребенка, нарушают его социализацию, порождают безнадзорность и правонарушения несовершеннолетних</w:t>
      </w:r>
      <w:r w:rsidRPr="00B2370F">
        <w:rPr>
          <w:rFonts w:ascii="Tahoma" w:hAnsi="Tahoma" w:cs="Tahoma"/>
          <w:color w:val="000000" w:themeColor="text1"/>
          <w:sz w:val="18"/>
          <w:szCs w:val="18"/>
        </w:rPr>
        <w:t>.</w:t>
      </w:r>
    </w:p>
    <w:p w:rsidR="00B2370F" w:rsidRPr="00B2370F" w:rsidRDefault="00B2370F" w:rsidP="00B2370F">
      <w:pPr>
        <w:pStyle w:val="a3"/>
        <w:shd w:val="clear" w:color="auto" w:fill="FFFFFF"/>
        <w:spacing w:before="150" w:beforeAutospacing="0" w:after="180" w:afterAutospacing="0"/>
        <w:jc w:val="center"/>
        <w:rPr>
          <w:rStyle w:val="a4"/>
          <w:color w:val="000000" w:themeColor="text1"/>
        </w:rPr>
      </w:pPr>
    </w:p>
    <w:p w:rsidR="00B2370F" w:rsidRPr="00B2370F" w:rsidRDefault="00B2370F" w:rsidP="00B2370F">
      <w:pPr>
        <w:pStyle w:val="a3"/>
        <w:shd w:val="clear" w:color="auto" w:fill="FFFFFF"/>
        <w:spacing w:before="150" w:beforeAutospacing="0" w:after="180" w:afterAutospacing="0"/>
        <w:jc w:val="center"/>
        <w:rPr>
          <w:color w:val="000000" w:themeColor="text1"/>
        </w:rPr>
      </w:pPr>
      <w:r w:rsidRPr="00B2370F">
        <w:rPr>
          <w:rStyle w:val="a4"/>
          <w:color w:val="000000" w:themeColor="text1"/>
        </w:rPr>
        <w:t>Психолого-педагогические правила организации общения между учителем и учениками</w:t>
      </w:r>
    </w:p>
    <w:p w:rsidR="00B2370F" w:rsidRPr="00B2370F" w:rsidRDefault="00B2370F" w:rsidP="00B2370F">
      <w:pPr>
        <w:pStyle w:val="a3"/>
        <w:shd w:val="clear" w:color="auto" w:fill="FFFFFF"/>
        <w:spacing w:before="150" w:beforeAutospacing="0" w:after="180" w:afterAutospacing="0"/>
        <w:rPr>
          <w:color w:val="000000" w:themeColor="text1"/>
        </w:rPr>
      </w:pPr>
      <w:r w:rsidRPr="00B2370F">
        <w:rPr>
          <w:color w:val="000000" w:themeColor="text1"/>
        </w:rPr>
        <w:t>1. Будьте внимательны к своим ученикам, отмечайте малейшие изменения в их поведении, любые отклонения от нормы. Пристального внимания учителей и родителей требуют резкие “вдруг” возникшие изменения в поведении.</w:t>
      </w:r>
    </w:p>
    <w:p w:rsidR="00B2370F" w:rsidRPr="00B2370F" w:rsidRDefault="00B2370F" w:rsidP="00B2370F">
      <w:pPr>
        <w:pStyle w:val="a3"/>
        <w:shd w:val="clear" w:color="auto" w:fill="FFFFFF"/>
        <w:spacing w:before="150" w:beforeAutospacing="0" w:after="180" w:afterAutospacing="0"/>
        <w:rPr>
          <w:color w:val="000000" w:themeColor="text1"/>
        </w:rPr>
      </w:pPr>
      <w:r w:rsidRPr="00B2370F">
        <w:rPr>
          <w:color w:val="000000" w:themeColor="text1"/>
        </w:rPr>
        <w:t>2. Обратите внимание на изменение работоспособности ученика (не может продолжительное время работать без отвлечений и ошибок из-за быстро нарастающего утомления).</w:t>
      </w:r>
    </w:p>
    <w:p w:rsidR="00B2370F" w:rsidRPr="00B2370F" w:rsidRDefault="00B2370F" w:rsidP="00B2370F">
      <w:pPr>
        <w:pStyle w:val="a3"/>
        <w:shd w:val="clear" w:color="auto" w:fill="FFFFFF"/>
        <w:spacing w:before="150" w:beforeAutospacing="0" w:after="180" w:afterAutospacing="0"/>
        <w:rPr>
          <w:color w:val="000000" w:themeColor="text1"/>
        </w:rPr>
      </w:pPr>
      <w:r w:rsidRPr="00B2370F">
        <w:rPr>
          <w:color w:val="000000" w:themeColor="text1"/>
        </w:rPr>
        <w:t>3. Нельзя торопиться с выводами, проявляйте терпение, доброжелательность по отношению к ученику. Понаблюдайте, побеседуйте с родителями.</w:t>
      </w:r>
    </w:p>
    <w:p w:rsidR="00B2370F" w:rsidRPr="00B2370F" w:rsidRDefault="00B2370F" w:rsidP="00B2370F">
      <w:pPr>
        <w:pStyle w:val="a3"/>
        <w:shd w:val="clear" w:color="auto" w:fill="FFFFFF"/>
        <w:spacing w:before="150" w:beforeAutospacing="0" w:after="180" w:afterAutospacing="0"/>
        <w:rPr>
          <w:color w:val="000000" w:themeColor="text1"/>
        </w:rPr>
      </w:pPr>
      <w:r w:rsidRPr="00B2370F">
        <w:rPr>
          <w:color w:val="000000" w:themeColor="text1"/>
        </w:rPr>
        <w:t>4. Будьте объективны не только в оценке ученика, но и в сложившейся ситуации. Не поддавайтесь эмоциям, чувствам, которые мешают решению проблемы.</w:t>
      </w:r>
    </w:p>
    <w:p w:rsidR="00B2370F" w:rsidRPr="00B2370F" w:rsidRDefault="00B2370F" w:rsidP="00B2370F">
      <w:pPr>
        <w:pStyle w:val="a3"/>
        <w:shd w:val="clear" w:color="auto" w:fill="FFFFFF"/>
        <w:spacing w:before="150" w:beforeAutospacing="0" w:after="180" w:afterAutospacing="0"/>
        <w:rPr>
          <w:color w:val="000000" w:themeColor="text1"/>
        </w:rPr>
      </w:pPr>
      <w:r w:rsidRPr="00B2370F">
        <w:rPr>
          <w:color w:val="000000" w:themeColor="text1"/>
        </w:rPr>
        <w:t>5. Всегда чувствуйте психологическую атмосферу в классе. Для этого необходимо:</w:t>
      </w:r>
    </w:p>
    <w:p w:rsidR="00B2370F" w:rsidRPr="00B2370F" w:rsidRDefault="00B2370F" w:rsidP="00B2370F">
      <w:pPr>
        <w:pStyle w:val="a3"/>
        <w:shd w:val="clear" w:color="auto" w:fill="FFFFFF"/>
        <w:spacing w:before="150" w:beforeAutospacing="0" w:after="180" w:afterAutospacing="0"/>
        <w:rPr>
          <w:color w:val="000000" w:themeColor="text1"/>
        </w:rPr>
      </w:pPr>
      <w:r w:rsidRPr="00B2370F">
        <w:rPr>
          <w:color w:val="000000" w:themeColor="text1"/>
        </w:rPr>
        <w:t>- наблюдать за детьми и обращать внимание на их поведение;</w:t>
      </w:r>
    </w:p>
    <w:p w:rsidR="00B2370F" w:rsidRPr="00B2370F" w:rsidRDefault="00B2370F" w:rsidP="00B2370F">
      <w:pPr>
        <w:pStyle w:val="a3"/>
        <w:shd w:val="clear" w:color="auto" w:fill="FFFFFF"/>
        <w:spacing w:before="150" w:beforeAutospacing="0" w:after="180" w:afterAutospacing="0"/>
        <w:rPr>
          <w:color w:val="000000" w:themeColor="text1"/>
        </w:rPr>
      </w:pPr>
      <w:r w:rsidRPr="00B2370F">
        <w:rPr>
          <w:color w:val="000000" w:themeColor="text1"/>
        </w:rPr>
        <w:t>- понимать выражение глаз ребят, их мимику, жесты;</w:t>
      </w:r>
    </w:p>
    <w:p w:rsidR="00B2370F" w:rsidRPr="00B2370F" w:rsidRDefault="00B2370F" w:rsidP="00B2370F">
      <w:pPr>
        <w:pStyle w:val="a3"/>
        <w:shd w:val="clear" w:color="auto" w:fill="FFFFFF"/>
        <w:spacing w:before="150" w:beforeAutospacing="0" w:after="180" w:afterAutospacing="0"/>
        <w:rPr>
          <w:color w:val="000000" w:themeColor="text1"/>
        </w:rPr>
      </w:pPr>
      <w:r w:rsidRPr="00B2370F">
        <w:rPr>
          <w:color w:val="000000" w:themeColor="text1"/>
        </w:rPr>
        <w:t xml:space="preserve">- уметь сопоставлять психологическую атмосферу сегодняшнего дня со </w:t>
      </w:r>
      <w:proofErr w:type="gramStart"/>
      <w:r w:rsidRPr="00B2370F">
        <w:rPr>
          <w:color w:val="000000" w:themeColor="text1"/>
        </w:rPr>
        <w:t>вчерашней</w:t>
      </w:r>
      <w:proofErr w:type="gramEnd"/>
      <w:r w:rsidRPr="00B2370F">
        <w:rPr>
          <w:color w:val="000000" w:themeColor="text1"/>
        </w:rPr>
        <w:t>.</w:t>
      </w:r>
    </w:p>
    <w:p w:rsidR="00B2370F" w:rsidRPr="00B2370F" w:rsidRDefault="00B2370F" w:rsidP="00B2370F">
      <w:pPr>
        <w:pStyle w:val="a3"/>
        <w:shd w:val="clear" w:color="auto" w:fill="FFFFFF"/>
        <w:spacing w:before="150" w:beforeAutospacing="0" w:after="180" w:afterAutospacing="0"/>
        <w:rPr>
          <w:color w:val="000000" w:themeColor="text1"/>
        </w:rPr>
      </w:pPr>
      <w:r w:rsidRPr="00B2370F">
        <w:rPr>
          <w:color w:val="000000" w:themeColor="text1"/>
        </w:rPr>
        <w:t>6. Искренне интересуйтесь жизнью своих учеников. Относитесь сочувственно к мыслям и желаниям детей: не придирайтесь, не пытайтесь переделать, не критикуйте, чаще хвалите!</w:t>
      </w:r>
    </w:p>
    <w:p w:rsidR="000E6C6E" w:rsidRPr="00B2370F" w:rsidRDefault="000E6C6E">
      <w:pPr>
        <w:rPr>
          <w:rFonts w:ascii="Times New Roman" w:hAnsi="Times New Roman" w:cs="Times New Roman"/>
          <w:color w:val="000000" w:themeColor="text1"/>
          <w:sz w:val="24"/>
          <w:szCs w:val="24"/>
        </w:rPr>
      </w:pPr>
    </w:p>
    <w:sectPr w:rsidR="000E6C6E" w:rsidRPr="00B2370F" w:rsidSect="00B2370F">
      <w:pgSz w:w="11906" w:h="16838"/>
      <w:pgMar w:top="1134" w:right="850" w:bottom="1134" w:left="1701" w:header="708" w:footer="708" w:gutter="0"/>
      <w:pgBorders w:offsetFrom="page">
        <w:top w:val="postageStamp" w:sz="10" w:space="24" w:color="002060"/>
        <w:left w:val="postageStamp" w:sz="10" w:space="24" w:color="002060"/>
        <w:bottom w:val="postageStamp" w:sz="10" w:space="24" w:color="002060"/>
        <w:right w:val="postageStamp" w:sz="10"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370F"/>
    <w:rsid w:val="000E6C6E"/>
    <w:rsid w:val="00B237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C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37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2370F"/>
    <w:rPr>
      <w:b/>
      <w:bCs/>
    </w:rPr>
  </w:style>
</w:styles>
</file>

<file path=word/webSettings.xml><?xml version="1.0" encoding="utf-8"?>
<w:webSettings xmlns:r="http://schemas.openxmlformats.org/officeDocument/2006/relationships" xmlns:w="http://schemas.openxmlformats.org/wordprocessingml/2006/main">
  <w:divs>
    <w:div w:id="352878387">
      <w:bodyDiv w:val="1"/>
      <w:marLeft w:val="0"/>
      <w:marRight w:val="0"/>
      <w:marTop w:val="0"/>
      <w:marBottom w:val="0"/>
      <w:divBdr>
        <w:top w:val="none" w:sz="0" w:space="0" w:color="auto"/>
        <w:left w:val="none" w:sz="0" w:space="0" w:color="auto"/>
        <w:bottom w:val="none" w:sz="0" w:space="0" w:color="auto"/>
        <w:right w:val="none" w:sz="0" w:space="0" w:color="auto"/>
      </w:divBdr>
    </w:div>
    <w:div w:id="96712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382</Words>
  <Characters>2182</Characters>
  <Application>Microsoft Office Word</Application>
  <DocSecurity>0</DocSecurity>
  <Lines>18</Lines>
  <Paragraphs>5</Paragraphs>
  <ScaleCrop>false</ScaleCrop>
  <Company>Microsoft</Company>
  <LinksUpToDate>false</LinksUpToDate>
  <CharactersWithSpaces>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cp:lastPrinted>2018-11-01T15:27:00Z</cp:lastPrinted>
  <dcterms:created xsi:type="dcterms:W3CDTF">2018-11-01T15:24:00Z</dcterms:created>
  <dcterms:modified xsi:type="dcterms:W3CDTF">2018-11-01T15:28:00Z</dcterms:modified>
</cp:coreProperties>
</file>