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438" w:rsidRPr="00FF1438" w:rsidRDefault="00FF1438" w:rsidP="00FF1438">
      <w:pPr>
        <w:spacing w:after="0" w:line="288" w:lineRule="auto"/>
        <w:jc w:val="both"/>
        <w:rPr>
          <w:rFonts w:ascii="Times New Roman" w:eastAsia="Times New Roman" w:hAnsi="Times New Roman" w:cs="Times New Roman"/>
          <w:color w:val="000000"/>
          <w:sz w:val="24"/>
          <w:szCs w:val="24"/>
        </w:rPr>
      </w:pPr>
    </w:p>
    <w:p w:rsidR="00FF1438" w:rsidRPr="00FF1438" w:rsidRDefault="00FF1438" w:rsidP="00FF1438">
      <w:pPr>
        <w:spacing w:after="0" w:line="360" w:lineRule="auto"/>
        <w:jc w:val="center"/>
        <w:rPr>
          <w:rFonts w:ascii="Times New Roman" w:eastAsia="Times New Roman" w:hAnsi="Times New Roman" w:cs="Times New Roman"/>
          <w:b/>
          <w:bCs/>
          <w:sz w:val="24"/>
          <w:szCs w:val="24"/>
        </w:rPr>
      </w:pPr>
      <w:r w:rsidRPr="00FF1438">
        <w:rPr>
          <w:rFonts w:ascii="Times New Roman" w:eastAsia="Times New Roman" w:hAnsi="Times New Roman" w:cs="Times New Roman"/>
          <w:b/>
          <w:bCs/>
          <w:sz w:val="24"/>
          <w:szCs w:val="24"/>
        </w:rPr>
        <w:t>КОНВЕНЦИЯ О ПРАВАХ РЕБЕНКА</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Преамбула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Государства - участники настоящей Конвенции, считая, что в соответствии с принципами, провозглашенными в </w:t>
      </w:r>
      <w:r w:rsidRPr="00FF1438">
        <w:rPr>
          <w:rFonts w:ascii="Times New Roman" w:eastAsia="Times New Roman" w:hAnsi="Times New Roman" w:cs="Times New Roman"/>
          <w:color w:val="0000FF"/>
          <w:sz w:val="24"/>
          <w:szCs w:val="24"/>
          <w:u w:val="single"/>
        </w:rPr>
        <w:t>Уставе</w:t>
      </w:r>
      <w:r w:rsidRPr="00FF1438">
        <w:rPr>
          <w:rFonts w:ascii="Times New Roman" w:eastAsia="Times New Roman" w:hAnsi="Times New Roman" w:cs="Times New Roman"/>
          <w:color w:val="000000"/>
          <w:sz w:val="24"/>
          <w:szCs w:val="24"/>
        </w:rP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признавая, что Организация Объединенных Наций во Всеобщей </w:t>
      </w:r>
      <w:r w:rsidRPr="00FF1438">
        <w:rPr>
          <w:rFonts w:ascii="Times New Roman" w:eastAsia="Times New Roman" w:hAnsi="Times New Roman" w:cs="Times New Roman"/>
          <w:color w:val="0000FF"/>
          <w:sz w:val="24"/>
          <w:szCs w:val="24"/>
          <w:u w:val="single"/>
        </w:rPr>
        <w:t>декларации</w:t>
      </w:r>
      <w:r w:rsidRPr="00FF1438">
        <w:rPr>
          <w:rFonts w:ascii="Times New Roman" w:eastAsia="Times New Roman" w:hAnsi="Times New Roman" w:cs="Times New Roman"/>
          <w:color w:val="000000"/>
          <w:sz w:val="24"/>
          <w:szCs w:val="24"/>
        </w:rP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напоминая, что Организация Объединенных Наций во Всеобщей </w:t>
      </w:r>
      <w:r w:rsidRPr="00FF1438">
        <w:rPr>
          <w:rFonts w:ascii="Times New Roman" w:eastAsia="Times New Roman" w:hAnsi="Times New Roman" w:cs="Times New Roman"/>
          <w:color w:val="0000FF"/>
          <w:sz w:val="24"/>
          <w:szCs w:val="24"/>
          <w:u w:val="single"/>
        </w:rPr>
        <w:t>декларации</w:t>
      </w:r>
      <w:r w:rsidRPr="00FF1438">
        <w:rPr>
          <w:rFonts w:ascii="Times New Roman" w:eastAsia="Times New Roman" w:hAnsi="Times New Roman" w:cs="Times New Roman"/>
          <w:color w:val="000000"/>
          <w:sz w:val="24"/>
          <w:szCs w:val="24"/>
        </w:rPr>
        <w:t xml:space="preserve"> прав человека провозгласила, что дети имеют право на особую заботу и помощь,</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считая, что ребенок должен быть полностью подготовлен к самостоятельной жизни в обществе и воспитан в духе идеалов, провозглашенных в </w:t>
      </w:r>
      <w:r w:rsidRPr="00FF1438">
        <w:rPr>
          <w:rFonts w:ascii="Times New Roman" w:eastAsia="Times New Roman" w:hAnsi="Times New Roman" w:cs="Times New Roman"/>
          <w:color w:val="0000FF"/>
          <w:sz w:val="24"/>
          <w:szCs w:val="24"/>
          <w:u w:val="single"/>
        </w:rPr>
        <w:t>Уставе</w:t>
      </w:r>
      <w:r w:rsidRPr="00FF1438">
        <w:rPr>
          <w:rFonts w:ascii="Times New Roman" w:eastAsia="Times New Roman" w:hAnsi="Times New Roman" w:cs="Times New Roman"/>
          <w:color w:val="000000"/>
          <w:sz w:val="24"/>
          <w:szCs w:val="24"/>
        </w:rPr>
        <w:t xml:space="preserve"> Организации Объединенных Наций, и особенно в духе мира, достоинства, терпимости, свободы, равенства и солидарности,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принимая во внимание, что необходимость в такой особой защите ребенка была предусмотрена в Женевской декларации прав ребенка 1924 года и </w:t>
      </w:r>
      <w:r w:rsidRPr="00FF1438">
        <w:rPr>
          <w:rFonts w:ascii="Times New Roman" w:eastAsia="Times New Roman" w:hAnsi="Times New Roman" w:cs="Times New Roman"/>
          <w:color w:val="0000FF"/>
          <w:sz w:val="24"/>
          <w:szCs w:val="24"/>
          <w:u w:val="single"/>
        </w:rPr>
        <w:t>Декларации</w:t>
      </w:r>
      <w:r w:rsidRPr="00FF1438">
        <w:rPr>
          <w:rFonts w:ascii="Times New Roman" w:eastAsia="Times New Roman" w:hAnsi="Times New Roman" w:cs="Times New Roman"/>
          <w:color w:val="000000"/>
          <w:sz w:val="24"/>
          <w:szCs w:val="24"/>
        </w:rPr>
        <w:t xml:space="preserve"> прав ребенка, принятой Генеральной Ассамблеей 20 ноября 1959 года, и признана во Всеобщей </w:t>
      </w:r>
      <w:r w:rsidRPr="00FF1438">
        <w:rPr>
          <w:rFonts w:ascii="Times New Roman" w:eastAsia="Times New Roman" w:hAnsi="Times New Roman" w:cs="Times New Roman"/>
          <w:color w:val="0000FF"/>
          <w:sz w:val="24"/>
          <w:szCs w:val="24"/>
          <w:u w:val="single"/>
        </w:rPr>
        <w:t>декларации</w:t>
      </w:r>
      <w:r w:rsidRPr="00FF1438">
        <w:rPr>
          <w:rFonts w:ascii="Times New Roman" w:eastAsia="Times New Roman" w:hAnsi="Times New Roman" w:cs="Times New Roman"/>
          <w:color w:val="000000"/>
          <w:sz w:val="24"/>
          <w:szCs w:val="24"/>
        </w:rPr>
        <w:t xml:space="preserve"> прав человека, в Международном пакте о гражданских и политических правах (в частности, в </w:t>
      </w:r>
      <w:r w:rsidRPr="00FF1438">
        <w:rPr>
          <w:rFonts w:ascii="Times New Roman" w:eastAsia="Times New Roman" w:hAnsi="Times New Roman" w:cs="Times New Roman"/>
          <w:color w:val="0000FF"/>
          <w:sz w:val="24"/>
          <w:szCs w:val="24"/>
          <w:u w:val="single"/>
        </w:rPr>
        <w:t>статьях 23 и 24),</w:t>
      </w:r>
      <w:r w:rsidRPr="00FF1438">
        <w:rPr>
          <w:rFonts w:ascii="Times New Roman" w:eastAsia="Times New Roman" w:hAnsi="Times New Roman" w:cs="Times New Roman"/>
          <w:color w:val="000000"/>
          <w:sz w:val="24"/>
          <w:szCs w:val="24"/>
        </w:rPr>
        <w:t xml:space="preserve"> в Международном пакте об экономических, социальных и культурных правах (в частности, в </w:t>
      </w:r>
      <w:r w:rsidRPr="00FF1438">
        <w:rPr>
          <w:rFonts w:ascii="Times New Roman" w:eastAsia="Times New Roman" w:hAnsi="Times New Roman" w:cs="Times New Roman"/>
          <w:color w:val="0000FF"/>
          <w:sz w:val="24"/>
          <w:szCs w:val="24"/>
          <w:u w:val="single"/>
        </w:rPr>
        <w:t>статье 10),</w:t>
      </w:r>
      <w:r w:rsidRPr="00FF1438">
        <w:rPr>
          <w:rFonts w:ascii="Times New Roman" w:eastAsia="Times New Roman" w:hAnsi="Times New Roman" w:cs="Times New Roman"/>
          <w:color w:val="000000"/>
          <w:sz w:val="24"/>
          <w:szCs w:val="24"/>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принимая во внимание, что, как указано в </w:t>
      </w:r>
      <w:r w:rsidRPr="00FF1438">
        <w:rPr>
          <w:rFonts w:ascii="Times New Roman" w:eastAsia="Times New Roman" w:hAnsi="Times New Roman" w:cs="Times New Roman"/>
          <w:color w:val="0000FF"/>
          <w:sz w:val="24"/>
          <w:szCs w:val="24"/>
          <w:u w:val="single"/>
        </w:rPr>
        <w:t>Декларации</w:t>
      </w:r>
      <w:r w:rsidRPr="00FF1438">
        <w:rPr>
          <w:rFonts w:ascii="Times New Roman" w:eastAsia="Times New Roman" w:hAnsi="Times New Roman" w:cs="Times New Roman"/>
          <w:color w:val="000000"/>
          <w:sz w:val="24"/>
          <w:szCs w:val="24"/>
        </w:rP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ссылаясь на положения Декларации о социальных и правовых принципах, касающихся защиты и благополучия детей, особенно при передаче детей на воспитание и </w:t>
      </w:r>
      <w:r w:rsidRPr="00FF1438">
        <w:rPr>
          <w:rFonts w:ascii="Times New Roman" w:eastAsia="Times New Roman" w:hAnsi="Times New Roman" w:cs="Times New Roman"/>
          <w:color w:val="000000"/>
          <w:sz w:val="24"/>
          <w:szCs w:val="24"/>
        </w:rPr>
        <w:lastRenderedPageBreak/>
        <w:t>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признавая, что во всех странах мира есть дети, живущие в исключительно трудных условиях, и что такие дети нуждаются в особом внимании,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учитывая должным образом важность традиций и культурных ценностей каждого народа для защиты и гармоничного развития ребенка,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согласились о нижеследующем:</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Часть I</w:t>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1</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2</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3</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lastRenderedPageBreak/>
        <w:t>Статья 4</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5</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6</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признают, что каждый ребенок имеет неотъемлемое право на жизнь.</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Государства - участники обеспечивают в максимально возможной степени выживание и здоровое развитие ребенка.</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7</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8</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9</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w:t>
      </w:r>
      <w:r w:rsidRPr="00FF1438">
        <w:rPr>
          <w:rFonts w:ascii="Times New Roman" w:eastAsia="Times New Roman" w:hAnsi="Times New Roman" w:cs="Times New Roman"/>
          <w:color w:val="000000"/>
          <w:sz w:val="24"/>
          <w:szCs w:val="24"/>
        </w:rPr>
        <w:lastRenderedPageBreak/>
        <w:t>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2. В ходе любого разбирательства в соответствии с </w:t>
      </w:r>
      <w:r w:rsidRPr="00FF1438">
        <w:rPr>
          <w:rFonts w:ascii="Times New Roman" w:eastAsia="Times New Roman" w:hAnsi="Times New Roman" w:cs="Times New Roman"/>
          <w:color w:val="0000FF"/>
          <w:sz w:val="24"/>
          <w:szCs w:val="24"/>
          <w:u w:val="single"/>
        </w:rPr>
        <w:t>пунктом 1</w:t>
      </w:r>
      <w:r w:rsidRPr="00FF1438">
        <w:rPr>
          <w:rFonts w:ascii="Times New Roman" w:eastAsia="Times New Roman" w:hAnsi="Times New Roman" w:cs="Times New Roman"/>
          <w:color w:val="000000"/>
          <w:sz w:val="24"/>
          <w:szCs w:val="24"/>
        </w:rP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10</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1. В соответствии с обязательством государств - участников по пункту 1 </w:t>
      </w:r>
      <w:r w:rsidRPr="00FF1438">
        <w:rPr>
          <w:rFonts w:ascii="Times New Roman" w:eastAsia="Times New Roman" w:hAnsi="Times New Roman" w:cs="Times New Roman"/>
          <w:color w:val="0000FF"/>
          <w:sz w:val="24"/>
          <w:szCs w:val="24"/>
          <w:u w:val="single"/>
        </w:rPr>
        <w:t>статьи 9</w:t>
      </w:r>
      <w:r w:rsidRPr="00FF1438">
        <w:rPr>
          <w:rFonts w:ascii="Times New Roman" w:eastAsia="Times New Roman" w:hAnsi="Times New Roman" w:cs="Times New Roman"/>
          <w:color w:val="000000"/>
          <w:sz w:val="24"/>
          <w:szCs w:val="24"/>
        </w:rP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r w:rsidRPr="00FF1438">
        <w:rPr>
          <w:rFonts w:ascii="Times New Roman" w:eastAsia="Times New Roman" w:hAnsi="Times New Roman" w:cs="Times New Roman"/>
          <w:color w:val="0000FF"/>
          <w:sz w:val="24"/>
          <w:szCs w:val="24"/>
          <w:u w:val="single"/>
        </w:rPr>
        <w:t>статьи 9</w:t>
      </w:r>
      <w:r w:rsidRPr="00FF1438">
        <w:rPr>
          <w:rFonts w:ascii="Times New Roman" w:eastAsia="Times New Roman" w:hAnsi="Times New Roman" w:cs="Times New Roman"/>
          <w:color w:val="000000"/>
          <w:sz w:val="24"/>
          <w:szCs w:val="24"/>
        </w:rP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11</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принимают меры для борьбы с незаконным перемещением и невозвращением детей из-за границы.</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lastRenderedPageBreak/>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12</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13</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a) для уважения прав и репутации других лиц; или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b) для охраны государственной безопасности, или общественного порядка (ordre public), или здоровья, или нравственности населения.</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14</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уважают право ребенка на свободу мысли, совести и религии.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15</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признают право ребенка на свободу ассоциации и свободу мирных собраний.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w:t>
      </w:r>
      <w:r w:rsidRPr="00FF1438">
        <w:rPr>
          <w:rFonts w:ascii="Times New Roman" w:eastAsia="Times New Roman" w:hAnsi="Times New Roman" w:cs="Times New Roman"/>
          <w:color w:val="000000"/>
          <w:sz w:val="24"/>
          <w:szCs w:val="24"/>
        </w:rPr>
        <w:lastRenderedPageBreak/>
        <w:t>общественной безопасности, общественного порядка (ordre public), охраны здоровья или нравственности населения или защиты прав и свобод других лиц.</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16</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Ребенок имеет право на защиту закона от такого вмешательства или посягательства.</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17</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r w:rsidRPr="00FF1438">
        <w:rPr>
          <w:rFonts w:ascii="Times New Roman" w:eastAsia="Times New Roman" w:hAnsi="Times New Roman" w:cs="Times New Roman"/>
          <w:color w:val="0000FF"/>
          <w:sz w:val="24"/>
          <w:szCs w:val="24"/>
          <w:u w:val="single"/>
        </w:rPr>
        <w:t>статьи 29;</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c) поощряют выпуск и распространение детской литературы;</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r w:rsidRPr="00FF1438">
        <w:rPr>
          <w:rFonts w:ascii="Times New Roman" w:eastAsia="Times New Roman" w:hAnsi="Times New Roman" w:cs="Times New Roman"/>
          <w:color w:val="0000FF"/>
          <w:sz w:val="24"/>
          <w:szCs w:val="24"/>
          <w:u w:val="single"/>
        </w:rPr>
        <w:t>статей 13</w:t>
      </w:r>
      <w:r w:rsidRPr="00FF1438">
        <w:rPr>
          <w:rFonts w:ascii="Times New Roman" w:eastAsia="Times New Roman" w:hAnsi="Times New Roman" w:cs="Times New Roman"/>
          <w:color w:val="000000"/>
          <w:sz w:val="24"/>
          <w:szCs w:val="24"/>
        </w:rPr>
        <w:t xml:space="preserve"> и </w:t>
      </w:r>
      <w:r w:rsidRPr="00FF1438">
        <w:rPr>
          <w:rFonts w:ascii="Times New Roman" w:eastAsia="Times New Roman" w:hAnsi="Times New Roman" w:cs="Times New Roman"/>
          <w:color w:val="0000FF"/>
          <w:sz w:val="24"/>
          <w:szCs w:val="24"/>
          <w:u w:val="single"/>
        </w:rPr>
        <w:t>18.</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18</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w:t>
      </w:r>
      <w:r w:rsidRPr="00FF1438">
        <w:rPr>
          <w:rFonts w:ascii="Times New Roman" w:eastAsia="Times New Roman" w:hAnsi="Times New Roman" w:cs="Times New Roman"/>
          <w:color w:val="000000"/>
          <w:sz w:val="24"/>
          <w:szCs w:val="24"/>
        </w:rPr>
        <w:lastRenderedPageBreak/>
        <w:t>для них службами и учреждениями по уходу за детьми.</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19</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20</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Государства - участники в соответствии со своими национальными законами обеспечивают замену ухода за таким ребенком.</w:t>
      </w:r>
    </w:p>
    <w:p w:rsid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21</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w:t>
      </w:r>
      <w:r w:rsidRPr="00FF1438">
        <w:rPr>
          <w:rFonts w:ascii="Times New Roman" w:eastAsia="Times New Roman" w:hAnsi="Times New Roman" w:cs="Times New Roman"/>
          <w:color w:val="000000"/>
          <w:sz w:val="24"/>
          <w:szCs w:val="24"/>
        </w:rPr>
        <w:lastRenderedPageBreak/>
        <w:t>усыновление, и если обеспечение какого-либо подходящего ухода в стране происхождения ребенка является невозможным;</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22</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23</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lastRenderedPageBreak/>
        <w:t xml:space="preserve">3. В признание особых нужд неполноценного ребенка помощь в соответствии с </w:t>
      </w:r>
      <w:r w:rsidRPr="00FF1438">
        <w:rPr>
          <w:rFonts w:ascii="Times New Roman" w:eastAsia="Times New Roman" w:hAnsi="Times New Roman" w:cs="Times New Roman"/>
          <w:color w:val="0000FF"/>
          <w:sz w:val="24"/>
          <w:szCs w:val="24"/>
          <w:u w:val="single"/>
        </w:rPr>
        <w:t>пунктом 2</w:t>
      </w:r>
      <w:r w:rsidRPr="00FF1438">
        <w:rPr>
          <w:rFonts w:ascii="Times New Roman" w:eastAsia="Times New Roman" w:hAnsi="Times New Roman" w:cs="Times New Roman"/>
          <w:color w:val="000000"/>
          <w:sz w:val="24"/>
          <w:szCs w:val="24"/>
        </w:rP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24</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Государства - участники добиваются полного осуществления данного права и, в частности, принимают необходимые меры для:</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a) снижения уровней смертности младенцев и детской смертности;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d) предоставления матерям надлежащих услуг по охране здоровья в дородовой и послеродовой периоды;</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f) развития просветительной работы и услуг в области профилактической медицинской помощи и планирования размера семьи.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lastRenderedPageBreak/>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25</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26</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27</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28</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lastRenderedPageBreak/>
        <w:t>a) вводят бесплатное и обязательное начальное образование;</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c) обеспечивают доступность высшего образования для всех на основе способностей каждого с помощью всех необходимых средств;</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d) обеспечивают доступность информации и материалов в области образования и профессиональной подготовки для всех детей;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e) принимают меры по содействию регулярному посещению школ и снижению числа учащихся, покинувших школу.</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29</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соглашаются в том, что образование ребенка должно быть направлено на: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a) развитие личности, талантов и умственных и физических способностей ребенка в их самом полном объеме;</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b) воспитание уважения к правам человека и основным свободам, а также принципам, провозглашенным в </w:t>
      </w:r>
      <w:r w:rsidRPr="00FF1438">
        <w:rPr>
          <w:rFonts w:ascii="Times New Roman" w:eastAsia="Times New Roman" w:hAnsi="Times New Roman" w:cs="Times New Roman"/>
          <w:color w:val="0000FF"/>
          <w:sz w:val="24"/>
          <w:szCs w:val="24"/>
          <w:u w:val="single"/>
        </w:rPr>
        <w:t>Уставе</w:t>
      </w:r>
      <w:r w:rsidRPr="00FF1438">
        <w:rPr>
          <w:rFonts w:ascii="Times New Roman" w:eastAsia="Times New Roman" w:hAnsi="Times New Roman" w:cs="Times New Roman"/>
          <w:color w:val="000000"/>
          <w:sz w:val="24"/>
          <w:szCs w:val="24"/>
        </w:rPr>
        <w:t xml:space="preserve"> Организации Объединенных Наций;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e) воспитание уважения к окружающей природе.</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2. Никакая часть настоящей статьи или </w:t>
      </w:r>
      <w:r w:rsidRPr="00FF1438">
        <w:rPr>
          <w:rFonts w:ascii="Times New Roman" w:eastAsia="Times New Roman" w:hAnsi="Times New Roman" w:cs="Times New Roman"/>
          <w:color w:val="0000FF"/>
          <w:sz w:val="24"/>
          <w:szCs w:val="24"/>
          <w:u w:val="single"/>
        </w:rPr>
        <w:t>статьи 28</w:t>
      </w:r>
      <w:r w:rsidRPr="00FF1438">
        <w:rPr>
          <w:rFonts w:ascii="Times New Roman" w:eastAsia="Times New Roman" w:hAnsi="Times New Roman" w:cs="Times New Roman"/>
          <w:color w:val="000000"/>
          <w:sz w:val="24"/>
          <w:szCs w:val="24"/>
        </w:rP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r w:rsidRPr="00FF1438">
        <w:rPr>
          <w:rFonts w:ascii="Times New Roman" w:eastAsia="Times New Roman" w:hAnsi="Times New Roman" w:cs="Times New Roman"/>
          <w:color w:val="0000FF"/>
          <w:sz w:val="24"/>
          <w:szCs w:val="24"/>
          <w:u w:val="single"/>
        </w:rPr>
        <w:t>пункте 1</w:t>
      </w:r>
      <w:r w:rsidRPr="00FF1438">
        <w:rPr>
          <w:rFonts w:ascii="Times New Roman" w:eastAsia="Times New Roman" w:hAnsi="Times New Roman" w:cs="Times New Roman"/>
          <w:color w:val="000000"/>
          <w:sz w:val="24"/>
          <w:szCs w:val="24"/>
        </w:rP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30</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lastRenderedPageBreak/>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31</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32</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a) устанавливают минимальный возраст или минимальные возрасты для приема на работу;</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b) определяют необходимые требования о продолжительности рабочего дня и условиях труда;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c) предусматривают соответствующие виды наказания или другие санкции для обеспечения эффективного осуществления настоящей статьи.</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33</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34</w:t>
      </w:r>
      <w:r w:rsidRPr="00FF1438">
        <w:rPr>
          <w:rFonts w:ascii="Times New Roman" w:eastAsia="Times New Roman" w:hAnsi="Times New Roman" w:cs="Times New Roman"/>
          <w:sz w:val="24"/>
          <w:szCs w:val="24"/>
        </w:rPr>
        <w:br/>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lastRenderedPageBreak/>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a) склонения или принуждения ребенка к любой незаконной сексуальной деятельности;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b) использования в целях эксплуатации детей в проституции или в другой незаконной сексуальной практике;</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c) использования в целях эксплуатации детей в порнографии и порнографических материалах.</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35</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36</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Государства - участники защищают ребенка от всех других форм эксплуатации, наносящих ущерб любому аспекту благосостояния ребенка.</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37</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Государства - участники обеспечивают, чтобы:</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lastRenderedPageBreak/>
        <w:t>Статья 38</w:t>
      </w:r>
      <w:r w:rsidRPr="00FF1438">
        <w:rPr>
          <w:rFonts w:ascii="Times New Roman" w:eastAsia="Times New Roman" w:hAnsi="Times New Roman" w:cs="Times New Roman"/>
          <w:sz w:val="24"/>
          <w:szCs w:val="24"/>
        </w:rPr>
        <w:br/>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39</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40</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i   презумпция невиновности, пока его вина  не  будет доказана</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согласно закону;</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lastRenderedPageBreak/>
        <w:t xml:space="preserve">    ii  незамедлительное и непосредственное информирование его  об</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обвинениях  против  него  и, в случае необходимости, через</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его родителей или законных опекунов и получение правовой и</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другой необходимой помощи  при подготовке  и осуществлении</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своей защиты;</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iii безотлагательное  принятие  решения   по  рассматриваемому</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вопросу   компетентным,   независимым   и  беспристрастным</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органом   или  судебным  органом  в   ходе   справедливого</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слушания  в  соответствии с законом в присутствии адвоката</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или другого соответствующего лица и, если это не считается</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противоречащим наилучшим интересам ребенка, в частности, с</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учетом  его  возраста  или  положения  его  родителей  или</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законных опекунов;</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iv  свобода  от принуждения к даче свидетельских показаний или</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признанию  вины;  изучение  показаний свидетелей обвинения</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либо  самостоятельно,  либо   при  помощи  других  лиц   и</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обеспечение  равноправного   участия  свидетелей  защиты и</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изучения их показаний;</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v   если    считается,   что    ребенок    нарушил   уголовное</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законодательство,   повторное   рассмотрение   вышестоящим</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компетентным,  независимым  и  беспристрастным органом или</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судебным  органом согласно закону соответствующего решения</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и любых принятых в этой связи мер;</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vi  бесплатная  помощь переводчика, если ребенок  не  понимает</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используемого языка или не говорит на нем;</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vii полное   уважение  его  личной  жизни  на   всех   стадиях</w:t>
      </w:r>
    </w:p>
    <w:p w:rsidR="00FF1438" w:rsidRPr="00FF1438" w:rsidRDefault="00FF1438" w:rsidP="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        разбирательства.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a) установлению минимального возраста, ниже которого дети считаются неспособными нарушить уголовное законодательство;</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41</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a) в законе государства - участника; или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b) в нормах международного права, действующих в отношении данного государства.</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Часть II</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42</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43</w:t>
      </w:r>
      <w:r w:rsidRPr="00FF1438">
        <w:rPr>
          <w:rFonts w:ascii="Times New Roman" w:eastAsia="Times New Roman" w:hAnsi="Times New Roman" w:cs="Times New Roman"/>
          <w:sz w:val="24"/>
          <w:szCs w:val="24"/>
        </w:rPr>
        <w:br/>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FF1438" w:rsidRPr="00FF1438" w:rsidRDefault="00FF1438" w:rsidP="00FF1438">
      <w:pPr>
        <w:spacing w:after="0" w:line="360" w:lineRule="auto"/>
        <w:ind w:firstLine="547"/>
        <w:jc w:val="both"/>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r w:rsidRPr="00FF1438">
        <w:rPr>
          <w:rFonts w:ascii="Times New Roman" w:eastAsia="Times New Roman" w:hAnsi="Times New Roman" w:cs="Times New Roman"/>
          <w:color w:val="0000FF"/>
          <w:sz w:val="24"/>
          <w:szCs w:val="24"/>
          <w:u w:val="single"/>
        </w:rPr>
        <w:t>(Постановление</w:t>
      </w:r>
      <w:r w:rsidRPr="00FF1438">
        <w:rPr>
          <w:rFonts w:ascii="Times New Roman" w:eastAsia="Times New Roman" w:hAnsi="Times New Roman" w:cs="Times New Roman"/>
          <w:sz w:val="24"/>
          <w:szCs w:val="24"/>
        </w:rPr>
        <w:t xml:space="preserve"> Правительства РФ от 13.02.98 N 180).</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w:t>
      </w:r>
      <w:r w:rsidRPr="00FF1438">
        <w:rPr>
          <w:rFonts w:ascii="Times New Roman" w:eastAsia="Times New Roman" w:hAnsi="Times New Roman" w:cs="Times New Roman"/>
          <w:color w:val="000000"/>
          <w:sz w:val="24"/>
          <w:szCs w:val="24"/>
        </w:rPr>
        <w:lastRenderedPageBreak/>
        <w:t>немедленно после первых выборов имена этих пяти членов определяются по жребию Председателем совещания.</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8. Комитет устанавливает свои собственные правила процедуры.</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9. Комитет избирает своих должностных лиц на двухлетний срок.</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44</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a) в течение двух лет после вступления Конвенции в силу для соответствующего государства - участника;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b) впоследствии через каждые пять лет.</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r w:rsidRPr="00FF1438">
        <w:rPr>
          <w:rFonts w:ascii="Times New Roman" w:eastAsia="Times New Roman" w:hAnsi="Times New Roman" w:cs="Times New Roman"/>
          <w:color w:val="0000FF"/>
          <w:sz w:val="24"/>
          <w:szCs w:val="24"/>
          <w:u w:val="single"/>
        </w:rPr>
        <w:t>пунктом 1 "b"</w:t>
      </w:r>
      <w:r w:rsidRPr="00FF1438">
        <w:rPr>
          <w:rFonts w:ascii="Times New Roman" w:eastAsia="Times New Roman" w:hAnsi="Times New Roman" w:cs="Times New Roman"/>
          <w:color w:val="000000"/>
          <w:sz w:val="24"/>
          <w:szCs w:val="24"/>
        </w:rPr>
        <w:t xml:space="preserve"> настоящей статьи, ранее изложенную основную информацию.</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4. Комитет может запрашивать у государств - участников дополнительную информацию, касающуюся осуществления настоящей Конвенции.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lastRenderedPageBreak/>
        <w:t>6. Государства - участники обеспечивают широкую гласность своих докладов в своих собственных странах.</w:t>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45</w:t>
      </w:r>
      <w:r w:rsidRPr="00FF1438">
        <w:rPr>
          <w:rFonts w:ascii="Times New Roman" w:eastAsia="Times New Roman" w:hAnsi="Times New Roman" w:cs="Times New Roman"/>
          <w:sz w:val="24"/>
          <w:szCs w:val="24"/>
        </w:rPr>
        <w:br/>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d) Комитет может вносить предложения и рекомендации общего характера, основанные на информации, получаемой в соответствии со </w:t>
      </w:r>
      <w:r w:rsidRPr="00FF1438">
        <w:rPr>
          <w:rFonts w:ascii="Times New Roman" w:eastAsia="Times New Roman" w:hAnsi="Times New Roman" w:cs="Times New Roman"/>
          <w:color w:val="0000FF"/>
          <w:sz w:val="24"/>
          <w:szCs w:val="24"/>
          <w:u w:val="single"/>
        </w:rPr>
        <w:t>статьями 44</w:t>
      </w:r>
      <w:r w:rsidRPr="00FF1438">
        <w:rPr>
          <w:rFonts w:ascii="Times New Roman" w:eastAsia="Times New Roman" w:hAnsi="Times New Roman" w:cs="Times New Roman"/>
          <w:color w:val="000000"/>
          <w:sz w:val="24"/>
          <w:szCs w:val="24"/>
        </w:rPr>
        <w:t xml:space="preserve"> и </w:t>
      </w:r>
      <w:r w:rsidRPr="00FF1438">
        <w:rPr>
          <w:rFonts w:ascii="Times New Roman" w:eastAsia="Times New Roman" w:hAnsi="Times New Roman" w:cs="Times New Roman"/>
          <w:color w:val="0000FF"/>
          <w:sz w:val="24"/>
          <w:szCs w:val="24"/>
          <w:u w:val="single"/>
        </w:rPr>
        <w:t>45</w:t>
      </w:r>
      <w:r w:rsidRPr="00FF1438">
        <w:rPr>
          <w:rFonts w:ascii="Times New Roman" w:eastAsia="Times New Roman" w:hAnsi="Times New Roman" w:cs="Times New Roman"/>
          <w:color w:val="000000"/>
          <w:sz w:val="24"/>
          <w:szCs w:val="24"/>
        </w:rP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Часть III</w:t>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46</w:t>
      </w:r>
      <w:r w:rsidRPr="00FF1438">
        <w:rPr>
          <w:rFonts w:ascii="Times New Roman" w:eastAsia="Times New Roman" w:hAnsi="Times New Roman" w:cs="Times New Roman"/>
          <w:sz w:val="24"/>
          <w:szCs w:val="24"/>
        </w:rPr>
        <w:br/>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Настоящая Конвенция открыта для подписания ее всеми государствами.</w:t>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47</w:t>
      </w:r>
      <w:r w:rsidRPr="00FF1438">
        <w:rPr>
          <w:rFonts w:ascii="Times New Roman" w:eastAsia="Times New Roman" w:hAnsi="Times New Roman" w:cs="Times New Roman"/>
          <w:sz w:val="24"/>
          <w:szCs w:val="24"/>
        </w:rPr>
        <w:br/>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Настоящая Конвенция подлежит ратификации. Ратификационные грамоты сдаются на хранение Генеральному секретарю Организации Объединенных Наций.</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48</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lastRenderedPageBreak/>
        <w:t>Статья 49</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50</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2. Поправка, принятая в соответствии с </w:t>
      </w:r>
      <w:r w:rsidRPr="00FF1438">
        <w:rPr>
          <w:rFonts w:ascii="Times New Roman" w:eastAsia="Times New Roman" w:hAnsi="Times New Roman" w:cs="Times New Roman"/>
          <w:color w:val="0000FF"/>
          <w:sz w:val="24"/>
          <w:szCs w:val="24"/>
          <w:u w:val="single"/>
        </w:rPr>
        <w:t>пунктом 1</w:t>
      </w:r>
      <w:r w:rsidRPr="00FF1438">
        <w:rPr>
          <w:rFonts w:ascii="Times New Roman" w:eastAsia="Times New Roman" w:hAnsi="Times New Roman" w:cs="Times New Roman"/>
          <w:color w:val="000000"/>
          <w:sz w:val="24"/>
          <w:szCs w:val="24"/>
        </w:rPr>
        <w:t xml:space="preserve">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51</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2. Оговорка, несовместимая с целями и задачами настоящей Конвенции, не допускается.</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52</w:t>
      </w:r>
      <w:r w:rsidRPr="00FF1438">
        <w:rPr>
          <w:rFonts w:ascii="Times New Roman" w:eastAsia="Times New Roman" w:hAnsi="Times New Roman" w:cs="Times New Roman"/>
          <w:sz w:val="24"/>
          <w:szCs w:val="24"/>
        </w:rPr>
        <w:br/>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 xml:space="preserve">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w:t>
      </w:r>
      <w:r w:rsidRPr="00FF1438">
        <w:rPr>
          <w:rFonts w:ascii="Times New Roman" w:eastAsia="Times New Roman" w:hAnsi="Times New Roman" w:cs="Times New Roman"/>
          <w:color w:val="000000"/>
          <w:sz w:val="24"/>
          <w:szCs w:val="24"/>
        </w:rPr>
        <w:lastRenderedPageBreak/>
        <w:t>Денонсация вступает в силу по истечении одного года после получения уведомления Генеральным секретарем.</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53</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Генеральный секретарь Организации Объединенных Наций назначается депозитарием настоящей Конвенции.</w:t>
      </w:r>
      <w:r w:rsidRPr="00FF1438">
        <w:rPr>
          <w:rFonts w:ascii="Times New Roman" w:eastAsia="Times New Roman" w:hAnsi="Times New Roman" w:cs="Times New Roman"/>
          <w:sz w:val="24"/>
          <w:szCs w:val="24"/>
        </w:rPr>
        <w:br/>
      </w: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Статья 54</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40" w:lineRule="auto"/>
        <w:jc w:val="center"/>
        <w:rPr>
          <w:rFonts w:ascii="Times New Roman" w:eastAsia="Times New Roman" w:hAnsi="Times New Roman" w:cs="Times New Roman"/>
          <w:sz w:val="24"/>
          <w:szCs w:val="24"/>
        </w:rPr>
      </w:pPr>
      <w:r w:rsidRPr="00FF1438">
        <w:rPr>
          <w:rFonts w:ascii="Times New Roman" w:eastAsia="Times New Roman" w:hAnsi="Times New Roman" w:cs="Times New Roman"/>
          <w:sz w:val="24"/>
          <w:szCs w:val="24"/>
        </w:rPr>
        <w:t>* * *</w:t>
      </w:r>
    </w:p>
    <w:p w:rsidR="00FF1438" w:rsidRPr="00FF1438" w:rsidRDefault="00FF1438" w:rsidP="00FF1438">
      <w:pPr>
        <w:spacing w:after="0" w:line="360" w:lineRule="auto"/>
        <w:rPr>
          <w:rFonts w:ascii="Times New Roman" w:eastAsia="Times New Roman" w:hAnsi="Times New Roman" w:cs="Times New Roman"/>
          <w:sz w:val="24"/>
          <w:szCs w:val="24"/>
        </w:rPr>
      </w:pP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FF1438" w:rsidRPr="00FF1438" w:rsidRDefault="00FF1438" w:rsidP="00FF1438">
      <w:pPr>
        <w:spacing w:after="0" w:line="288" w:lineRule="auto"/>
        <w:ind w:firstLine="547"/>
        <w:jc w:val="both"/>
        <w:rPr>
          <w:rFonts w:ascii="Times New Roman" w:eastAsia="Times New Roman" w:hAnsi="Times New Roman" w:cs="Times New Roman"/>
          <w:color w:val="000000"/>
          <w:sz w:val="24"/>
          <w:szCs w:val="24"/>
        </w:rPr>
      </w:pPr>
      <w:r w:rsidRPr="00FF1438">
        <w:rPr>
          <w:rFonts w:ascii="Times New Roman" w:eastAsia="Times New Roman" w:hAnsi="Times New Roman" w:cs="Times New Roman"/>
          <w:color w:val="000000"/>
          <w:sz w:val="24"/>
          <w:szCs w:val="24"/>
        </w:rPr>
        <w:t>Конвенция вступила в силу для СССР 15 сентября 1990 г.</w:t>
      </w:r>
    </w:p>
    <w:p w:rsidR="00C0630A" w:rsidRPr="00FF1438" w:rsidRDefault="00C0630A" w:rsidP="000F08D8">
      <w:pPr>
        <w:spacing w:after="0"/>
        <w:jc w:val="both"/>
        <w:rPr>
          <w:rFonts w:ascii="Times New Roman" w:hAnsi="Times New Roman" w:cs="Times New Roman"/>
          <w:sz w:val="24"/>
          <w:szCs w:val="24"/>
        </w:rPr>
      </w:pPr>
    </w:p>
    <w:sectPr w:rsidR="00C0630A" w:rsidRPr="00FF1438" w:rsidSect="007953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F08D8"/>
    <w:rsid w:val="000F08D8"/>
    <w:rsid w:val="00795356"/>
    <w:rsid w:val="00C0630A"/>
    <w:rsid w:val="00FF1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F1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F143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8815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7498</Words>
  <Characters>42744</Characters>
  <Application>Microsoft Office Word</Application>
  <DocSecurity>0</DocSecurity>
  <Lines>356</Lines>
  <Paragraphs>100</Paragraphs>
  <ScaleCrop>false</ScaleCrop>
  <Company/>
  <LinksUpToDate>false</LinksUpToDate>
  <CharactersWithSpaces>50142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mustafaev93</dc:creator>
  <cp:keywords/>
  <dc:description/>
  <cp:lastModifiedBy>mustafaev93</cp:lastModifiedBy>
  <cp:revision>3</cp:revision>
  <dcterms:created xsi:type="dcterms:W3CDTF">2015-01-09T08:11:00Z</dcterms:created>
  <dcterms:modified xsi:type="dcterms:W3CDTF">2015-01-11T07:48:00Z</dcterms:modified>
</cp:coreProperties>
</file>