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F78" w:rsidRPr="00F82F78" w:rsidRDefault="00F82F78" w:rsidP="00F82F78">
      <w:pPr>
        <w:pStyle w:val="a3"/>
        <w:spacing w:before="0" w:beforeAutospacing="0"/>
        <w:jc w:val="center"/>
        <w:rPr>
          <w:color w:val="000000"/>
          <w:sz w:val="22"/>
          <w:szCs w:val="22"/>
        </w:rPr>
      </w:pPr>
      <w:r w:rsidRPr="00F82F78">
        <w:rPr>
          <w:b/>
          <w:bCs/>
          <w:color w:val="000000"/>
          <w:sz w:val="22"/>
          <w:szCs w:val="22"/>
        </w:rPr>
        <w:t>РОССИЙСКАЯ ФЕДЕРАЦИЯ</w:t>
      </w:r>
      <w:r w:rsidRPr="00F82F78">
        <w:rPr>
          <w:rStyle w:val="apple-converted-space"/>
          <w:b/>
          <w:bCs/>
          <w:color w:val="000000"/>
          <w:sz w:val="22"/>
          <w:szCs w:val="22"/>
        </w:rPr>
        <w:t> </w:t>
      </w:r>
      <w:r w:rsidRPr="00F82F78">
        <w:rPr>
          <w:b/>
          <w:bCs/>
          <w:color w:val="000000"/>
          <w:sz w:val="22"/>
          <w:szCs w:val="22"/>
        </w:rPr>
        <w:t>ФЕДЕРАЛЬНЫЙ ЗАКОН</w:t>
      </w:r>
    </w:p>
    <w:p w:rsidR="00F82F78" w:rsidRPr="00F82F78" w:rsidRDefault="00F82F78" w:rsidP="00F82F78">
      <w:pPr>
        <w:pStyle w:val="a3"/>
        <w:spacing w:before="0" w:beforeAutospacing="0"/>
        <w:jc w:val="center"/>
        <w:rPr>
          <w:color w:val="000000"/>
          <w:sz w:val="22"/>
          <w:szCs w:val="22"/>
        </w:rPr>
      </w:pPr>
      <w:r w:rsidRPr="00F82F78">
        <w:rPr>
          <w:b/>
          <w:bCs/>
          <w:color w:val="000000"/>
          <w:sz w:val="22"/>
          <w:szCs w:val="22"/>
        </w:rPr>
        <w:t>ОБ ОСНОВНЫХ ГАРАНТИЯХ ПРАВ РЕБЕНКА</w:t>
      </w:r>
      <w:r w:rsidRPr="00F82F78">
        <w:rPr>
          <w:rStyle w:val="apple-converted-space"/>
          <w:b/>
          <w:bCs/>
          <w:color w:val="000000"/>
          <w:sz w:val="22"/>
          <w:szCs w:val="22"/>
        </w:rPr>
        <w:t> </w:t>
      </w:r>
      <w:r w:rsidRPr="00F82F78">
        <w:rPr>
          <w:b/>
          <w:bCs/>
          <w:color w:val="000000"/>
          <w:sz w:val="22"/>
          <w:szCs w:val="22"/>
        </w:rPr>
        <w:t>В РОССИЙСКОЙ ФЕДЕРАЦИИ</w:t>
      </w:r>
    </w:p>
    <w:p w:rsidR="00F82F78" w:rsidRPr="00F82F78" w:rsidRDefault="00F82F78" w:rsidP="00F82F78">
      <w:pPr>
        <w:pStyle w:val="a3"/>
        <w:spacing w:before="0" w:beforeAutospacing="0"/>
        <w:jc w:val="both"/>
        <w:rPr>
          <w:color w:val="000000"/>
          <w:sz w:val="22"/>
          <w:szCs w:val="22"/>
        </w:rPr>
      </w:pPr>
      <w:r w:rsidRPr="00F82F78">
        <w:rPr>
          <w:i/>
          <w:iCs/>
          <w:color w:val="000000"/>
          <w:sz w:val="22"/>
          <w:szCs w:val="22"/>
        </w:rPr>
        <w:t>Принят Государственной Думой 3 июля 1998 года Одобрен Советом Федерации 9 июля 1998 года</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Настоящий Федеральный закон устанавливает основные гарантии прав и законных интересов ребенка, предусмотренных Конституцией Российской Федерации, в целях создания правовых, социально-экономических условий для реализации прав и законных интересов ребенка.</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w:t>
      </w:r>
    </w:p>
    <w:p w:rsidR="00F82F78" w:rsidRPr="00F82F78" w:rsidRDefault="00F82F78" w:rsidP="00F82F78">
      <w:pPr>
        <w:pStyle w:val="a3"/>
        <w:spacing w:before="0" w:beforeAutospacing="0"/>
        <w:jc w:val="both"/>
        <w:rPr>
          <w:color w:val="000000"/>
          <w:sz w:val="22"/>
          <w:szCs w:val="22"/>
        </w:rPr>
      </w:pPr>
      <w:r w:rsidRPr="00F82F78">
        <w:rPr>
          <w:b/>
          <w:bCs/>
          <w:color w:val="000000"/>
          <w:sz w:val="22"/>
          <w:szCs w:val="22"/>
        </w:rPr>
        <w:t>Глава</w:t>
      </w:r>
      <w:r w:rsidRPr="00F82F78">
        <w:rPr>
          <w:rStyle w:val="apple-converted-space"/>
          <w:b/>
          <w:bCs/>
          <w:color w:val="000000"/>
          <w:sz w:val="22"/>
          <w:szCs w:val="22"/>
        </w:rPr>
        <w:t> </w:t>
      </w:r>
      <w:r w:rsidRPr="00F82F78">
        <w:rPr>
          <w:b/>
          <w:bCs/>
          <w:color w:val="000000"/>
          <w:sz w:val="22"/>
          <w:szCs w:val="22"/>
        </w:rPr>
        <w:t>I. ОБЩИЕ ПОЛОЖЕНИЯ</w:t>
      </w:r>
    </w:p>
    <w:p w:rsidR="00F82F78" w:rsidRPr="00F82F78" w:rsidRDefault="00F82F78" w:rsidP="00F82F78">
      <w:pPr>
        <w:pStyle w:val="a3"/>
        <w:spacing w:before="0" w:beforeAutospacing="0"/>
        <w:jc w:val="both"/>
        <w:rPr>
          <w:color w:val="000000"/>
          <w:sz w:val="22"/>
          <w:szCs w:val="22"/>
        </w:rPr>
      </w:pPr>
      <w:r w:rsidRPr="00F82F78">
        <w:rPr>
          <w:b/>
          <w:bCs/>
          <w:color w:val="000000"/>
          <w:sz w:val="22"/>
          <w:szCs w:val="22"/>
        </w:rPr>
        <w:t>Статья 1. Понятия, используемые в настоящем Федеральном законе</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Для настоящего Федерального закона используются следующие понятия:</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ребенок — лицо до достижения им возраста 18 лет (совершеннолетия);</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дети, находящиеся в трудной жизненной ситуации — дети, оставшиеся без попечения родителей; дети-инвалиды; дети, имеющие недостатки в психическом и (или) физическом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лишения свободы в воспитательных колониях;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социальная адаптация ребенка — процесс активного приспособления ребенка, находящегося в трудной жизненной ситуации, к принятым в обществе правилам и нормам поведения, а также процесс преодоления психологической или моральной травмы;</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социальная реабилитация ребенка — мероприятия по восстановлению утраченных ребенком социальных связей и функций, восполнению среды жизнеобеспечения, усилению заботы о нем;</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социальные службы для детей — организации независимо от организационно-правовых форм и форм собственности, осуществляющие мероприятия по социальному обслуживанию детей (социальной поддержке, оказанию социально-бытовых, медико-социальных, психолого-педагогических, правовых услуг и материальной помощи, социальной реабилитации детей, находящихся в трудной жизненной ситуации, обеспечению занятости таких детей по достижении ими трудоспособного возраста), а также граждане, осуществляющие без образования юридического лица, предпринимательскую деятельность по социальному обслуживанию на селения, в том числе детей;</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социальная инфраструктура для детей — система объектов (зданий, строений, сооружений), необходимых для жизнеобеспечения детей, а так же организаций независимо от организационно-правовых форм и форм собственности, которые оказывают социальные услуги, в том числе детям, и деятельность которых осуществляется в целях обеспечения полноценной жизни, охраны здоровья, образования, воспитания, развития детей, удовлетворения их общественных потребностей.</w:t>
      </w:r>
    </w:p>
    <w:p w:rsidR="00F82F78" w:rsidRPr="00F82F78" w:rsidRDefault="00F82F78" w:rsidP="00F82F78">
      <w:pPr>
        <w:pStyle w:val="a3"/>
        <w:spacing w:before="0" w:beforeAutospacing="0"/>
        <w:jc w:val="both"/>
        <w:rPr>
          <w:color w:val="000000"/>
          <w:sz w:val="22"/>
          <w:szCs w:val="22"/>
        </w:rPr>
      </w:pPr>
      <w:r w:rsidRPr="00F82F78">
        <w:rPr>
          <w:b/>
          <w:bCs/>
          <w:color w:val="000000"/>
          <w:sz w:val="22"/>
          <w:szCs w:val="22"/>
        </w:rPr>
        <w:t>Статья 2. Отношения, регулируемые настоящим Федеральным законом</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Настоящий Федеральный закон регулирует отношения, возникающие в связи с реализацией основных гарантий прав и законных интересов ребенка в Российской Федерации.</w:t>
      </w:r>
    </w:p>
    <w:p w:rsidR="00F82F78" w:rsidRPr="00F82F78" w:rsidRDefault="00F82F78" w:rsidP="00F82F78">
      <w:pPr>
        <w:pStyle w:val="a3"/>
        <w:spacing w:before="0" w:beforeAutospacing="0"/>
        <w:jc w:val="both"/>
        <w:rPr>
          <w:color w:val="000000"/>
          <w:sz w:val="22"/>
          <w:szCs w:val="22"/>
        </w:rPr>
      </w:pPr>
      <w:r w:rsidRPr="00F82F78">
        <w:rPr>
          <w:b/>
          <w:bCs/>
          <w:color w:val="000000"/>
          <w:sz w:val="22"/>
          <w:szCs w:val="22"/>
        </w:rPr>
        <w:lastRenderedPageBreak/>
        <w:t>Статья 3. Законодательство Российской Федерации об основных гарантиях прав ребенка в Российской Федерации</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 соответствующих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в области защиты прав и законных интересов ребенка.</w:t>
      </w:r>
    </w:p>
    <w:p w:rsidR="00F82F78" w:rsidRPr="00F82F78" w:rsidRDefault="00F82F78" w:rsidP="00F82F78">
      <w:pPr>
        <w:pStyle w:val="a3"/>
        <w:spacing w:before="0" w:beforeAutospacing="0"/>
        <w:jc w:val="both"/>
        <w:rPr>
          <w:color w:val="000000"/>
          <w:sz w:val="22"/>
          <w:szCs w:val="22"/>
        </w:rPr>
      </w:pPr>
      <w:r w:rsidRPr="00F82F78">
        <w:rPr>
          <w:b/>
          <w:bCs/>
          <w:color w:val="000000"/>
          <w:sz w:val="22"/>
          <w:szCs w:val="22"/>
        </w:rPr>
        <w:t>Статья 4. Цели государственной политики в интересах детей</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1. Целями государственной политики в интересах детей являются:</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 осуществление прав детей, предусмотренных Конституцией Российской Федерации, недопущение их дискриминации, упрочение основных гарантий прав и законных интересов детей, а также восстановление их прав в случае нарушений;</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 формирование правовых основ гарантий прав ребенка;</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 содействие физическому, интеллектуальному, психическому, духовному и нравственному развитию детей, воспитанию в них патриотизма и гражданственности,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 достижениями российской и мировой культуры.</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2. Государственная политика в интересах детей является приоритетной областью деятельности органов государственной власти Российской Федерации и основана на следующих принципах:</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 законодательное обеспечение прав ребенка;</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 государственная поддержка семьи в целях обеспечения полноценно го воспитания детей, защиты их прав, подготовки их к полноценной жизни в обществе;</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 установление и соблюдение государственных минимальных социальных стандартов основных показателей качества жизни детей с учетом региональных различий данных показателей;</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 ответственность должностных лиц, граждан за нарушение прав и законных интересов ребенка, причинение ему вреда;</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 государственная поддержка органов местного самоуправления, общественных объединений и иных организаций, осуществляющих деятельность по защите прав и законных интересов ребенка.</w:t>
      </w:r>
    </w:p>
    <w:p w:rsidR="00F82F78" w:rsidRPr="00F82F78" w:rsidRDefault="00F82F78" w:rsidP="00F82F78">
      <w:pPr>
        <w:pStyle w:val="a3"/>
        <w:spacing w:before="0" w:beforeAutospacing="0"/>
        <w:jc w:val="both"/>
        <w:rPr>
          <w:color w:val="000000"/>
          <w:sz w:val="22"/>
          <w:szCs w:val="22"/>
        </w:rPr>
      </w:pPr>
      <w:r w:rsidRPr="00F82F78">
        <w:rPr>
          <w:b/>
          <w:bCs/>
          <w:color w:val="000000"/>
          <w:sz w:val="22"/>
          <w:szCs w:val="22"/>
        </w:rPr>
        <w:t>Статья 5. Полномочия органов государственной власти</w:t>
      </w:r>
      <w:r w:rsidRPr="00F82F78">
        <w:rPr>
          <w:rStyle w:val="apple-converted-space"/>
          <w:b/>
          <w:bCs/>
          <w:color w:val="000000"/>
          <w:sz w:val="22"/>
          <w:szCs w:val="22"/>
        </w:rPr>
        <w:t> </w:t>
      </w:r>
      <w:r w:rsidRPr="00F82F78">
        <w:rPr>
          <w:b/>
          <w:bCs/>
          <w:color w:val="000000"/>
          <w:sz w:val="22"/>
          <w:szCs w:val="22"/>
        </w:rPr>
        <w:t>Российской Федерации и органов государственной власти</w:t>
      </w:r>
      <w:r w:rsidRPr="00F82F78">
        <w:rPr>
          <w:rStyle w:val="apple-converted-space"/>
          <w:b/>
          <w:bCs/>
          <w:color w:val="000000"/>
          <w:sz w:val="22"/>
          <w:szCs w:val="22"/>
        </w:rPr>
        <w:t> </w:t>
      </w:r>
      <w:r w:rsidRPr="00F82F78">
        <w:rPr>
          <w:b/>
          <w:bCs/>
          <w:color w:val="000000"/>
          <w:sz w:val="22"/>
          <w:szCs w:val="22"/>
        </w:rPr>
        <w:t>субъектов Российской Федерации на осуществление</w:t>
      </w:r>
      <w:r w:rsidRPr="00F82F78">
        <w:rPr>
          <w:rStyle w:val="apple-converted-space"/>
          <w:b/>
          <w:bCs/>
          <w:color w:val="000000"/>
          <w:sz w:val="22"/>
          <w:szCs w:val="22"/>
        </w:rPr>
        <w:t> </w:t>
      </w:r>
      <w:r w:rsidRPr="00F82F78">
        <w:rPr>
          <w:b/>
          <w:bCs/>
          <w:color w:val="000000"/>
          <w:sz w:val="22"/>
          <w:szCs w:val="22"/>
        </w:rPr>
        <w:t>гарантий прав ребенка в Российской Федерации</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1. К полномочиям органов государственной власти Российской Федерации на осуществление гарантий прав ребенка в Российской Федерации относятся:</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 установление основ федеральной политики в интересах детей;</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 выбор приоритетных направлений деятельности по обеспечению прав и законных интересов ребенка, охраны его здоровья и нравственности;</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 принятие федеральных законов и иных нормативных правовых актов Российской Федерации о регулировании и защите прав и свобод ребенка;</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lastRenderedPageBreak/>
        <w:t>• установление государственных минимальных социальных стандартов основных показателей качества жизни детей;</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 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 учреждений и организаций;</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 финансирование федеральных мероприятий по реализации государственной политики в интересах детей за счет средств федерального бюджета, внебюджетных источников и иных не запрещенных законом источников;</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 установление льгот в целях экономического стимулирования участников мероприятий по реализации государственной политики в интересах детей в пределах ассигнований, выделяемых за счет средств федерального бюджета на указанные мероприятия;</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 установление порядка судебной защиты и судебная защита прав и законных интересов ребенка;</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 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2. Органы государственной власти Российской Федерации совместно с органами государственной власти субъектов Российской Федерации осуществляют:</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 выработку совместных направлений деятельности по обеспечению прав и законных интересов ребенка в Российской Федерации;</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 мероприятия по реализации государственной политики в интересах детей в области воспитания, образования, здравоохранения, науки, культуры, физической культуры и спорта, социального обслуживания и социальной защиты семьи;</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 формирование внебюджетных фондов поддержки детства.</w:t>
      </w:r>
    </w:p>
    <w:p w:rsidR="00F82F78" w:rsidRPr="00F82F78" w:rsidRDefault="00F82F78" w:rsidP="00F82F78">
      <w:pPr>
        <w:pStyle w:val="a3"/>
        <w:spacing w:before="0" w:beforeAutospacing="0"/>
        <w:jc w:val="both"/>
        <w:rPr>
          <w:color w:val="000000"/>
          <w:sz w:val="22"/>
          <w:szCs w:val="22"/>
        </w:rPr>
      </w:pPr>
      <w:r w:rsidRPr="00F82F78">
        <w:rPr>
          <w:b/>
          <w:bCs/>
          <w:color w:val="000000"/>
          <w:sz w:val="22"/>
          <w:szCs w:val="22"/>
        </w:rPr>
        <w:t>Глава</w:t>
      </w:r>
      <w:r w:rsidRPr="00F82F78">
        <w:rPr>
          <w:rStyle w:val="apple-converted-space"/>
          <w:b/>
          <w:bCs/>
          <w:color w:val="000000"/>
          <w:sz w:val="22"/>
          <w:szCs w:val="22"/>
        </w:rPr>
        <w:t> </w:t>
      </w:r>
      <w:r w:rsidRPr="00F82F78">
        <w:rPr>
          <w:b/>
          <w:bCs/>
          <w:color w:val="000000"/>
          <w:sz w:val="22"/>
          <w:szCs w:val="22"/>
        </w:rPr>
        <w:t>II. ОСНОВНЫЕ НАПРАВЛЕНИЯ ОБЕСПЕЧЕНИЯ ПРАВ РЕБЕНКА В РОССИЙСКОЙ ФЕДЕРАЦИИ</w:t>
      </w:r>
    </w:p>
    <w:p w:rsidR="00F82F78" w:rsidRPr="00F82F78" w:rsidRDefault="00F82F78" w:rsidP="00F82F78">
      <w:pPr>
        <w:pStyle w:val="a3"/>
        <w:spacing w:before="0" w:beforeAutospacing="0"/>
        <w:jc w:val="both"/>
        <w:rPr>
          <w:color w:val="000000"/>
          <w:sz w:val="22"/>
          <w:szCs w:val="22"/>
        </w:rPr>
      </w:pPr>
      <w:r w:rsidRPr="00F82F78">
        <w:rPr>
          <w:b/>
          <w:bCs/>
          <w:color w:val="000000"/>
          <w:sz w:val="22"/>
          <w:szCs w:val="22"/>
        </w:rPr>
        <w:t>Статья 6. Законодательные гарантии прав ребенка</w:t>
      </w:r>
      <w:r w:rsidRPr="00F82F78">
        <w:rPr>
          <w:rStyle w:val="apple-converted-space"/>
          <w:b/>
          <w:bCs/>
          <w:color w:val="000000"/>
          <w:sz w:val="22"/>
          <w:szCs w:val="22"/>
        </w:rPr>
        <w:t> </w:t>
      </w:r>
      <w:r w:rsidRPr="00F82F78">
        <w:rPr>
          <w:b/>
          <w:bCs/>
          <w:color w:val="000000"/>
          <w:sz w:val="22"/>
          <w:szCs w:val="22"/>
        </w:rPr>
        <w:t>в Российской Федерации</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 общепризнанными принципами и нормами международного права, международными договорами Российской Федерации, настоящим Федеральным законом, Семейным кодексом Российской Федерации и другими нормативными правовыми актами Российской Федерации.</w:t>
      </w:r>
    </w:p>
    <w:p w:rsidR="00F82F78" w:rsidRPr="00F82F78" w:rsidRDefault="00F82F78" w:rsidP="00F82F78">
      <w:pPr>
        <w:pStyle w:val="a3"/>
        <w:spacing w:before="0" w:beforeAutospacing="0"/>
        <w:jc w:val="both"/>
        <w:rPr>
          <w:color w:val="000000"/>
          <w:sz w:val="22"/>
          <w:szCs w:val="22"/>
        </w:rPr>
      </w:pPr>
      <w:r w:rsidRPr="00F82F78">
        <w:rPr>
          <w:b/>
          <w:bCs/>
          <w:color w:val="000000"/>
          <w:sz w:val="22"/>
          <w:szCs w:val="22"/>
        </w:rPr>
        <w:t>Статья 7. Содействие ребенку в реализации и защите его прав</w:t>
      </w:r>
      <w:r w:rsidRPr="00F82F78">
        <w:rPr>
          <w:rStyle w:val="apple-converted-space"/>
          <w:b/>
          <w:bCs/>
          <w:color w:val="000000"/>
          <w:sz w:val="22"/>
          <w:szCs w:val="22"/>
        </w:rPr>
        <w:t> </w:t>
      </w:r>
      <w:r w:rsidRPr="00F82F78">
        <w:rPr>
          <w:b/>
          <w:bCs/>
          <w:color w:val="000000"/>
          <w:sz w:val="22"/>
          <w:szCs w:val="22"/>
        </w:rPr>
        <w:t>и законных интересов</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 проведения методической, информационной и иной работы с ребенком по разъяснению его прав и обязанностей, порядка защиты прав, установленных законодательством Российской Федерации, а также посредством поощрения исполнения ребенком обязанностей, поддержки практики право применения в области защиты прав и законных интересов ребенка.</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2. Родители ребенка (лица, их заменяющие) содействуют ему в осуществлении самостоятельных действий, направленных на реализацию и защиту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lastRenderedPageBreak/>
        <w:t>3. Педагогические, медицинские, социальные работники, психологи и другие специалисты, которые в соответствии с законодательством Российской Федерации несут ответственность за работу по воспитанию, образованию, охране здоровья, социальной защите и социальному обслуживанию ребенка, по поручению органов 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 здравоохранения, труда и социального развития, правоохранительных и других органах, занимающихся защитой прав ребенка.</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4. Общественные объединения (организации) и иные некоммерческие организации могут осуществлять деятельность по подготовке ребенка к реализации им своих прав и исполнению обязанностей. Такие объединения (организации) имеют право, по заявлению ребенка получать от уполномоченных федеральных органов исполнительной власти субъектов Российской Федерации методическую помощь, в том числе на конкурсной основе, иную помощь в объеме и в порядке, которые установлены соответствующей федеральной или региональной программой.</w:t>
      </w:r>
    </w:p>
    <w:p w:rsidR="00F82F78" w:rsidRPr="00F82F78" w:rsidRDefault="00F82F78" w:rsidP="00F82F78">
      <w:pPr>
        <w:pStyle w:val="a3"/>
        <w:spacing w:before="0" w:beforeAutospacing="0"/>
        <w:jc w:val="both"/>
        <w:rPr>
          <w:color w:val="000000"/>
          <w:sz w:val="22"/>
          <w:szCs w:val="22"/>
        </w:rPr>
      </w:pPr>
      <w:r w:rsidRPr="00F82F78">
        <w:rPr>
          <w:b/>
          <w:bCs/>
          <w:color w:val="000000"/>
          <w:sz w:val="22"/>
          <w:szCs w:val="22"/>
        </w:rPr>
        <w:t>Статья 8. Установление государственных минимальных социальных</w:t>
      </w:r>
      <w:r w:rsidRPr="00F82F78">
        <w:rPr>
          <w:rStyle w:val="apple-converted-space"/>
          <w:b/>
          <w:bCs/>
          <w:color w:val="000000"/>
          <w:sz w:val="22"/>
          <w:szCs w:val="22"/>
        </w:rPr>
        <w:t> </w:t>
      </w:r>
      <w:r w:rsidRPr="00F82F78">
        <w:rPr>
          <w:b/>
          <w:bCs/>
          <w:color w:val="000000"/>
          <w:sz w:val="22"/>
          <w:szCs w:val="22"/>
        </w:rPr>
        <w:t>стандартов основных показателей качества жизни детей</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1. Государственная политика в интересах детей осуществляется на основе государственных минимальных социальных стандартов основных показателей качества жизни детей, установленных законодательством Российской Федерации и являющихся составной частью государственных минимальных социальных стандартов.</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Государственные минимальные социальные стандарты основных показателей качества жизни детей включают в себя установленный минимальный объем социальных услуг по:</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 гарантированному, общедоступному бесплатному начальному общему, основному общему, среднему (полному) общему образованию, начальному профессиональному, на конкурсной основе среднему профессиональному, высшему профессиональному образованию, воспитанию в образовательных учреждениях;</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 бесплатному медицинскому обслуживанию детей, обеспечению их питанием в соответствии с минимальными нормами питания;</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 гарантированному обеспечению детям по достижении ими возраста 15 лет права на профессиональную ориентацию, выбор сферы деятельности, трудоустройство, охрану труда, оплату труда в порядке, установленном законодательством Российской Федерации;</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 социальному обслуживанию, социальной защите детей, в том числе обеспечению гарантированной материальной поддержки путем выплаты государственных пособий гражданам, имеющим детей, в связи с их рождением и воспитанием, а также меры по социальной адаптации и социальной реабилитации детей, находящихся в трудной жизненной ситуации;</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 обеспечению права на жилище в соответствии с законодательством Российской Федерации</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 организации оздоровления и отдыха детей, в том числе детей, проживающих в экстремальных условиях, а также на территориях, неблагоприятных в экологическом отношении и признанных таковыми в порядке, установленном законодательством Российской Федерации;</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 оказанию квалифицированной юридической помощи.</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2. Государственные минимальные социальные стандарты основных показателей качества жизни детей определяются с учетом региональных различий в условиях их проживания.</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Органы государственной власти субъектов Российской Федерации в соответствии с законодательством субъектов Российской Федерации могут устанавливать дополнительные социальные стандарты основных показателей качества жизни детей.</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lastRenderedPageBreak/>
        <w:t>3. Дети, находящиеся в соответствующем образовательном учреждении, специальном учебно-воспитательном учреждении, учреждении здравоохранения, учреждении, в котором осуществляются уход за ними, образовательный и воспитательный процессы, их защита или лечение, имеют право на периодическую оценку соответствия предоставляемых им услуг государственным минимальным социальным стандартам основных показателей качества жизни детей. Данная оценка проводится уполномоченным органом исполнительной власти, органом местного самоуправления на основании обращений детей и (или) их законных представителей в порядке, установленном законодательством Российской Федерации.</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Должностные лица указанных учреждений обязаны устранить выявленные нарушения и информировать об этом соответствующий уполномоченный орган в сроки, предусмотренные соответствующими нормативными актами об оценке предоставляемых детям услуг в области образования, воспитания, лечения, социальных и иных услуг. Неисполнение должностными лицами предписаний об устранении нарушений влечет за собой административную ответственность.</w:t>
      </w:r>
    </w:p>
    <w:p w:rsidR="00F82F78" w:rsidRPr="00F82F78" w:rsidRDefault="00F82F78" w:rsidP="00F82F78">
      <w:pPr>
        <w:pStyle w:val="a3"/>
        <w:spacing w:before="0" w:beforeAutospacing="0"/>
        <w:jc w:val="both"/>
        <w:rPr>
          <w:color w:val="000000"/>
          <w:sz w:val="22"/>
          <w:szCs w:val="22"/>
        </w:rPr>
      </w:pPr>
      <w:r w:rsidRPr="00F82F78">
        <w:rPr>
          <w:b/>
          <w:bCs/>
          <w:color w:val="000000"/>
          <w:sz w:val="22"/>
          <w:szCs w:val="22"/>
        </w:rPr>
        <w:t>Статья 9. Меры по защите прав ребенка при осуществления</w:t>
      </w:r>
      <w:r w:rsidRPr="00F82F78">
        <w:rPr>
          <w:rStyle w:val="apple-converted-space"/>
          <w:b/>
          <w:bCs/>
          <w:color w:val="000000"/>
          <w:sz w:val="22"/>
          <w:szCs w:val="22"/>
        </w:rPr>
        <w:t> </w:t>
      </w:r>
      <w:r w:rsidRPr="00F82F78">
        <w:rPr>
          <w:b/>
          <w:bCs/>
          <w:color w:val="000000"/>
          <w:sz w:val="22"/>
          <w:szCs w:val="22"/>
        </w:rPr>
        <w:t>деятельности в области его образования и воспитания</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1. При осуществлении деятельности в области образования и воспитания ребенка в семье, образовательном учреждении, специальном учебно-воспитательном учреждении или ином оказывающем соответствующие услуги учреждении не могут ущемляться права ребенка.</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2. В соответствии с принципами государственной политики в интересах детей администрация образовательных учреждений не вправе препятствовать созданию по инициативе обучающихся, воспитанников в возрасте старше восьми лет общественных объединений (организаций) обучающихся, воспитанников, за исключением детских общественных объединений (организаций), учреждаемых либо создаваемых политическими партиями, детских религиозных организаций.</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Указанные общественные объединения (организации) осуществляют свою деятельность в соответствии с законодательством Российской Феде рации об общественных объединениях.</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Администрация образовательных учреждений может заключать с органом общественной самодеятельности договор о содействии в реализации прав и законных интересов ребенка.</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3. Обучающиеся, воспитанники образовательных учреждений, за исключением дошкольных учреждений и учреждений начального общего образования, соответствующих им подразделений иных образовательных учреждений вправе самостоятельно или через своих выборных представителей ходатайствовать перед администрацией указанных учреждений о проведении с участием выборных представителей обучающихся, воспитанников дисциплинарного расследования деятельности работников образовательных учреждений, нарушающих и ущемляющих права ребенка.</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Если обучающиеся, воспитанники не согласны с решением администрации образовательного учреждения, они вправе через своих выборных представителей обратиться за содействием и помощью в уполномоченные государственные органы.</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Обучающиеся, воспитанники указанных образовательных учреждений могут проводить во внеучебное время собрания и митинги по вопросам за щиты своих нарушенных прав. Администрация образовательного учреждения не вправе препятствовать проведению таких собраний и митингов, в том числе на территории и в помещении образовательного учреждения, если выборными представителями обучающихся, воспитанников выполнены условия проведения указанных собраний и митингов, установленные уставом образовательного учреждения. Такие собрания и митинги не 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 воспитательному процессам.</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 xml:space="preserve">4. В образовательных учреждениях и иных осуществляющих образовательный и воспитательный процессы учреждениях, а также в местах, доступных для детей и родителей (лиц, их заменяющих), вывешиваются тексты уставов, правил внутреннего распорядка таких учреждений; списки органов государственной власти, органов местного самоуправления и их должностных лиц (с указанием способов связи с ними) по месту </w:t>
      </w:r>
      <w:r w:rsidRPr="00F82F78">
        <w:rPr>
          <w:color w:val="000000"/>
          <w:sz w:val="22"/>
          <w:szCs w:val="22"/>
        </w:rPr>
        <w:lastRenderedPageBreak/>
        <w:t>нахождения указанных образовательных и иных учреждений, осуществляющих контроль и надзор за соблюдением, обеспечением и защитой прав ребенка.</w:t>
      </w:r>
    </w:p>
    <w:p w:rsidR="00F82F78" w:rsidRPr="00F82F78" w:rsidRDefault="00F82F78" w:rsidP="00F82F78">
      <w:pPr>
        <w:pStyle w:val="a3"/>
        <w:spacing w:before="0" w:beforeAutospacing="0"/>
        <w:jc w:val="both"/>
        <w:rPr>
          <w:color w:val="000000"/>
          <w:sz w:val="22"/>
          <w:szCs w:val="22"/>
        </w:rPr>
      </w:pPr>
      <w:r w:rsidRPr="00F82F78">
        <w:rPr>
          <w:b/>
          <w:bCs/>
          <w:color w:val="000000"/>
          <w:sz w:val="22"/>
          <w:szCs w:val="22"/>
        </w:rPr>
        <w:t>Статья 10. Обеспечение прав детей на охрану здоровья</w:t>
      </w:r>
    </w:p>
    <w:p w:rsidR="00F82F78" w:rsidRPr="00F82F78" w:rsidRDefault="00F82F78" w:rsidP="00F82F78">
      <w:pPr>
        <w:pStyle w:val="a3"/>
        <w:spacing w:before="0" w:beforeAutospacing="0"/>
        <w:jc w:val="both"/>
        <w:rPr>
          <w:color w:val="000000"/>
          <w:sz w:val="22"/>
          <w:szCs w:val="22"/>
        </w:rPr>
      </w:pPr>
      <w:r w:rsidRPr="00F82F78">
        <w:rPr>
          <w:b/>
          <w:bCs/>
          <w:color w:val="000000"/>
          <w:sz w:val="22"/>
          <w:szCs w:val="22"/>
        </w:rPr>
        <w:t>В</w:t>
      </w:r>
      <w:r w:rsidRPr="00F82F78">
        <w:rPr>
          <w:rStyle w:val="apple-converted-space"/>
          <w:b/>
          <w:bCs/>
          <w:color w:val="000000"/>
          <w:sz w:val="22"/>
          <w:szCs w:val="22"/>
        </w:rPr>
        <w:t> </w:t>
      </w:r>
      <w:r w:rsidRPr="00F82F78">
        <w:rPr>
          <w:color w:val="000000"/>
          <w:sz w:val="22"/>
          <w:szCs w:val="22"/>
        </w:rPr>
        <w:t>целях обеспечения прав детей на охрану здоровья федеральные органы исполнительной власти, органы исполнительной власти субъектов Российской Федерации, органы местного самоуправления в порядке, установленном законодательством Российской Федерации, осуществляют в государственных и муниципальных учреждениях здравоохранения мероприятия по оказанию детям бесплатной медицинской помощи, предусматривающие профилактику заболеваний, медицинскую диагностику, лечебно-оздоровительную работу, в том числе диспансерное наблюдение, медицинскую реабилитацию детей-инвалидов и детей, страдающих хроническими заболеваниями, и санаторно-курортное лечение детей.</w:t>
      </w:r>
    </w:p>
    <w:p w:rsidR="00F82F78" w:rsidRPr="00F82F78" w:rsidRDefault="00F82F78" w:rsidP="00F82F78">
      <w:pPr>
        <w:pStyle w:val="a3"/>
        <w:spacing w:before="0" w:beforeAutospacing="0"/>
        <w:jc w:val="both"/>
        <w:rPr>
          <w:color w:val="000000"/>
          <w:sz w:val="22"/>
          <w:szCs w:val="22"/>
        </w:rPr>
      </w:pPr>
      <w:r w:rsidRPr="00F82F78">
        <w:rPr>
          <w:b/>
          <w:bCs/>
          <w:color w:val="000000"/>
          <w:sz w:val="22"/>
          <w:szCs w:val="22"/>
        </w:rPr>
        <w:t>Статья 11. Защита прав и законных интересов детей</w:t>
      </w:r>
      <w:r w:rsidRPr="00F82F78">
        <w:rPr>
          <w:rStyle w:val="apple-converted-space"/>
          <w:b/>
          <w:bCs/>
          <w:color w:val="000000"/>
          <w:sz w:val="22"/>
          <w:szCs w:val="22"/>
        </w:rPr>
        <w:t> </w:t>
      </w:r>
      <w:r w:rsidRPr="00F82F78">
        <w:rPr>
          <w:b/>
          <w:bCs/>
          <w:color w:val="000000"/>
          <w:sz w:val="22"/>
          <w:szCs w:val="22"/>
        </w:rPr>
        <w:t>в сфере профессиональной ориентации,</w:t>
      </w:r>
      <w:r w:rsidRPr="00F82F78">
        <w:rPr>
          <w:rStyle w:val="apple-converted-space"/>
          <w:b/>
          <w:bCs/>
          <w:color w:val="000000"/>
          <w:sz w:val="22"/>
          <w:szCs w:val="22"/>
        </w:rPr>
        <w:t> </w:t>
      </w:r>
      <w:r w:rsidRPr="00F82F78">
        <w:rPr>
          <w:b/>
          <w:bCs/>
          <w:color w:val="000000"/>
          <w:sz w:val="22"/>
          <w:szCs w:val="22"/>
        </w:rPr>
        <w:t>профессиональной подготовки и занятости</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1.</w:t>
      </w:r>
      <w:r w:rsidRPr="00F82F78">
        <w:rPr>
          <w:rStyle w:val="apple-converted-space"/>
          <w:color w:val="000000"/>
          <w:sz w:val="22"/>
          <w:szCs w:val="22"/>
        </w:rPr>
        <w:t> </w:t>
      </w:r>
      <w:r w:rsidRPr="00F82F78">
        <w:rPr>
          <w:b/>
          <w:bCs/>
          <w:color w:val="000000"/>
          <w:sz w:val="22"/>
          <w:szCs w:val="22"/>
        </w:rPr>
        <w:t>В</w:t>
      </w:r>
      <w:r w:rsidRPr="00F82F78">
        <w:rPr>
          <w:rStyle w:val="apple-converted-space"/>
          <w:b/>
          <w:bCs/>
          <w:color w:val="000000"/>
          <w:sz w:val="22"/>
          <w:szCs w:val="22"/>
        </w:rPr>
        <w:t> </w:t>
      </w:r>
      <w:r w:rsidRPr="00F82F78">
        <w:rPr>
          <w:color w:val="000000"/>
          <w:sz w:val="22"/>
          <w:szCs w:val="22"/>
        </w:rPr>
        <w:t>соответствии с законодательством Российской Федерации федеральные органы исполнительной власти, органы исполнительной власти субъектов Российской Федерации осуществляют мероприятия по обеспечению профессиональной ориентации, профессиональной подготовки детей, достигших возраста 14 лет.</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2. В случае приема на работу детей, достигших возраста 15 лет, им гарантируется вознаграждение за труд, охрана труда, сокращенное рабочее время, отпуск. Работникам моложе 18 лет предоставляются льготы при совмещении работы с обучением, проведении ежегодного обязательного медицинского осмотра, квотировании рабочих мест для трудоустройства, расторжении трудового договора (контракта) и другие льготы, установленные законодательством Российской Федерации.</w:t>
      </w:r>
    </w:p>
    <w:p w:rsidR="00F82F78" w:rsidRPr="00F82F78" w:rsidRDefault="00F82F78" w:rsidP="00F82F78">
      <w:pPr>
        <w:pStyle w:val="a3"/>
        <w:spacing w:before="0" w:beforeAutospacing="0"/>
        <w:jc w:val="both"/>
        <w:rPr>
          <w:color w:val="000000"/>
          <w:sz w:val="22"/>
          <w:szCs w:val="22"/>
        </w:rPr>
      </w:pPr>
      <w:r w:rsidRPr="00F82F78">
        <w:rPr>
          <w:b/>
          <w:bCs/>
          <w:color w:val="000000"/>
          <w:sz w:val="22"/>
          <w:szCs w:val="22"/>
        </w:rPr>
        <w:t>Статья 12. Защита прав детей на отдых и оздоровление</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1. Органы государственной власти Российской Федерации, органы государственной власти субъектов Российской Федерации осуществляют мероприятия по обеспечению прав детей на отдых и оздоровление, сохранению и развитию учреждений, деятельность которых направлена на отдых и оздоровление детей.</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2. Органы государственной власти Российской Федерации, органы государственной власти субъектов Российской Федерации устанавливают социальные гарантии и льготы по обеспечению отдыха и оздоровления детей, находящихся в трудной жизненной ситуации, в том числе детей, проживающих в экстремальных условиях, а также на территориях, неблагоприятных в экологическом отношении и признанных таковыми в порядке, установленном законодательством Российской Федерации.</w:t>
      </w:r>
    </w:p>
    <w:p w:rsidR="00F82F78" w:rsidRPr="00F82F78" w:rsidRDefault="00F82F78" w:rsidP="00F82F78">
      <w:pPr>
        <w:pStyle w:val="a3"/>
        <w:spacing w:before="0" w:beforeAutospacing="0"/>
        <w:jc w:val="both"/>
        <w:rPr>
          <w:color w:val="000000"/>
          <w:sz w:val="22"/>
          <w:szCs w:val="22"/>
        </w:rPr>
      </w:pPr>
      <w:r w:rsidRPr="00F82F78">
        <w:rPr>
          <w:b/>
          <w:bCs/>
          <w:color w:val="000000"/>
          <w:sz w:val="22"/>
          <w:szCs w:val="22"/>
        </w:rPr>
        <w:t>Статья 13. Защита прав и законных интересов ребенка</w:t>
      </w:r>
      <w:r w:rsidRPr="00F82F78">
        <w:rPr>
          <w:rStyle w:val="apple-converted-space"/>
          <w:b/>
          <w:bCs/>
          <w:color w:val="000000"/>
          <w:sz w:val="22"/>
          <w:szCs w:val="22"/>
        </w:rPr>
        <w:t> </w:t>
      </w:r>
      <w:r w:rsidRPr="00F82F78">
        <w:rPr>
          <w:b/>
          <w:bCs/>
          <w:color w:val="000000"/>
          <w:sz w:val="22"/>
          <w:szCs w:val="22"/>
        </w:rPr>
        <w:t>при формировании социальной инфраструктуры для детей</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1. Федеральные органы исполнительной власти, органы исполни тельной власти субъектов Российской Федерации при принятии решений по вопросам социально-экономического развития соответствующих территорий учитывают нормативы строительства объектов социальной инфраструктуры для детей. Такие нормативы устанавливаются Правительством Российской Федерации и применяются с учетом региональных различий, традиций народов Российской Федерации, если иное не установлено законодательством соответствующего субъекта Российской Федерации.</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2.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 (или) муниципальной собственностью, не допускается без предварительной экспертной оценки уполномоченным органом исполнительной власти, органом местного самоуправления последствий принятого решения для обеспечения жизнедеятельности, образования, воспитания и развития детей, для оказания им медицинской, лечебно-профилактической помощи, для социального обслуживания. В случае отсутствия экспертной оценки такое решение признается недействительным с момента его вынесения.</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lastRenderedPageBreak/>
        <w:t>3. Имущество, которое является государственной собственностью (земельные участки, здания, строения и сооружения, оборудование и иное имущество), которое относится к объектам социальной инфраструктуры для детей и возникновение, обособление или приобретение которого предназначено для целей образования, воспитания, развития, оказания медицинской, лечебно-профилактической помощи детям, социальной за щиты и социального обслуживания детей, может использоваться только в данных целях.</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Имущество, которое является собственностью субъекта Российской Федерации и предназначено для целей образования, воспитания, развития, оказания медицинской, лечебно-профилактической помощи детям, социальной защиты и социального обслуживания детей, социальной за щиты и социального обслуживания детей, используется в порядке, определенном законодательством Российской Федерации и законодательством субъекта Российской Федерации.</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4. Если государственное или муниципальное учреждение, являющееся объектом социальной инфраструктуры для детей, сдает в аренду закрепленные за ним объекты собственности, а также земельные участки,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воспитания, развития детей, оказания им медицинской, лечебно-профилактической помощи, социальной защиты и социального обслуживания детей. Договор аренды не может заключаться, если в результате экспертной оценки установлена возможность ухудшения указанных условий, договор аренды может быть признан недействительным по основаниям, установленным гражданским законодательством.</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5. Порядок изменения назначения имущества, которое является муниципальной собственностью (земельные участки, здания, строения и сооружения, оборудование и иное имущество) и возникновение, обособление или приобретение которого связано с целями образования, воспитания, развития детей, оказания им медицинской, лечебно-профилактической помощи, социальной защиты и социального обслуживания детей, устанавливается органами местного самоуправления при условии предварительного создания (приобретения, изменения назначения) имущества, достаточного для обеспечения указанных целей.</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6. Изменение назначения объектов социальной инфраструктуры для детей, которые являются государственной собственностью и предоставляют детям социальные услуги в объеме предусмотренном государственными минимальными социальными стандартами основных показателей качества жизни детей, запрещается.</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7. Изменение формы собственности имущества, которое относится к объектам социальной инфраструктуры для детей и является государственной или муниципальной собственностью, может осуществляться в установленных законом объеме и порядке. При этом федеральным законом устанавливается особый порядок приватизации (разгосударствления) объектов социальной инфраструктуры для детей с учетом гарантированного обеспечения государственных минимальных социальных стандартов основных показателей качества жизни детей.</w:t>
      </w:r>
    </w:p>
    <w:p w:rsidR="00F82F78" w:rsidRPr="00F82F78" w:rsidRDefault="00F82F78" w:rsidP="00F82F78">
      <w:pPr>
        <w:pStyle w:val="a3"/>
        <w:spacing w:before="0" w:beforeAutospacing="0"/>
        <w:jc w:val="both"/>
        <w:rPr>
          <w:color w:val="000000"/>
          <w:sz w:val="22"/>
          <w:szCs w:val="22"/>
        </w:rPr>
      </w:pPr>
      <w:r w:rsidRPr="00F82F78">
        <w:rPr>
          <w:b/>
          <w:bCs/>
          <w:color w:val="000000"/>
          <w:sz w:val="22"/>
          <w:szCs w:val="22"/>
        </w:rPr>
        <w:t>Статья 14. Защита ребенка от информации, пропаганды и агитации,</w:t>
      </w:r>
      <w:r w:rsidRPr="00F82F78">
        <w:rPr>
          <w:rStyle w:val="apple-converted-space"/>
          <w:b/>
          <w:bCs/>
          <w:color w:val="000000"/>
          <w:sz w:val="22"/>
          <w:szCs w:val="22"/>
        </w:rPr>
        <w:t> </w:t>
      </w:r>
      <w:r w:rsidRPr="00F82F78">
        <w:rPr>
          <w:b/>
          <w:bCs/>
          <w:color w:val="000000"/>
          <w:sz w:val="22"/>
          <w:szCs w:val="22"/>
        </w:rPr>
        <w:t>наносящих вред его здоровью, нравственному и духовному развитию</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1. Органы государственной власти Российской Федерации принимают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 а также от распространения печатной продукции, аудио и видеопродукции, пропагандирующей насилие и жестокость, порнографию, наркоманию, токсикоманию, антиобщественное поведение.</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2. В целях обеспечения здоровья, физической, интеллектуальной нравственной, психической безопасности детей федеральным законом, законами субъектов Российской Федерации устанавливаются нормативы распространения печатной продукции, аудио и видеопродукции, иной продукции, не рекомендуемой ребенку для пользования в соответствии с пунктом 1 настоящей статьи до достижения им возраста 16 лет.</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 xml:space="preserve">3. В целях обеспечения безопасности жизни, охраны здоровья, нравственности ребенка, защиты его от негативных воздействий в порядке, определенном Правительством Российской Федерации, проводится </w:t>
      </w:r>
      <w:r w:rsidRPr="00F82F78">
        <w:rPr>
          <w:color w:val="000000"/>
          <w:sz w:val="22"/>
          <w:szCs w:val="22"/>
        </w:rPr>
        <w:lastRenderedPageBreak/>
        <w:t>экспертиза (социальная, психологическая, педагогическая, санитарная) настольных, компьютерных и иных игр, игрушек и игровых сооружений для детей.</w:t>
      </w:r>
    </w:p>
    <w:p w:rsidR="00F82F78" w:rsidRPr="00F82F78" w:rsidRDefault="00F82F78" w:rsidP="00F82F78">
      <w:pPr>
        <w:pStyle w:val="a3"/>
        <w:spacing w:before="0" w:beforeAutospacing="0"/>
        <w:jc w:val="both"/>
        <w:rPr>
          <w:color w:val="000000"/>
          <w:sz w:val="22"/>
          <w:szCs w:val="22"/>
        </w:rPr>
      </w:pPr>
      <w:r w:rsidRPr="00F82F78">
        <w:rPr>
          <w:b/>
          <w:bCs/>
          <w:color w:val="000000"/>
          <w:sz w:val="22"/>
          <w:szCs w:val="22"/>
        </w:rPr>
        <w:t>Статья 15. Защита прав детей, находящихся</w:t>
      </w:r>
      <w:r w:rsidRPr="00F82F78">
        <w:rPr>
          <w:rStyle w:val="apple-converted-space"/>
          <w:b/>
          <w:bCs/>
          <w:color w:val="000000"/>
          <w:sz w:val="22"/>
          <w:szCs w:val="22"/>
        </w:rPr>
        <w:t> </w:t>
      </w:r>
      <w:r w:rsidRPr="00F82F78">
        <w:rPr>
          <w:b/>
          <w:bCs/>
          <w:color w:val="000000"/>
          <w:sz w:val="22"/>
          <w:szCs w:val="22"/>
        </w:rPr>
        <w:t>в трудной жизненной ситуации</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1. Дети, находящиеся в трудной жизненной ситуации, имеют право на особую заботу и защиту со стороны федеральных органов государственной власти субъектов Российской Федерации, органов местного самоуправления.</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Защита прав детей, находящихся в трудной жизненной ситуации, осуществляется федеральными органами государственной власти, органами законодательной и исполнительной власти субъектов Российской Федерации, органами местного самоуправления в соответствии с законодательством субъектов Российской Федерации. Такая защита должна обеспечивать выживание и развитие детей, их участие в общественной жизни.</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Государство гарантирует судебную защиту прав детей, находящихся в трудной жизненной ситуации.</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2. В целях защиты прав детей, находящихся в трудной жизненной ситуации, создаются соответствующие социальные службы для детей, которые по поручению компетентного органа исполнительной власти, органа местного самоуправления или на основании решения суда в соответствии с государственными минимальными социальными стандартами основных показателей качества жизни детей разрабатывают индивидуальную программу реабилитации ребенка. Указанная программа включает в себя оценку (экспертизу) состояния ребенка, в том числе проведённую учреждениями здравоохранения оценку состояния здоровья ребенка, психологические и иные антикризисные меры, а также долгосрочные меры по социальной реабилитации ребёнка, которые осуществляются социальной службой самостоятельно или совместно с образовательными учреждения ми, учреждениями здравоохранения и другими учреждениями.</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В случае установления судом вины родителей (лиц, их заменяющих) в нарушении прав и законных интересов детей компенсация вреда, нанесённого детям, определяется судом с учётом проведения необходимых мер по социальной реабилитации и социальной адаптации детей.</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3. Общественные объединения (организации) и иные некоммерческие организации, в том числе международные объединения (организации) в лице своих отделений в Российской Федерации, осуществляют свою деятельность по защите прав детей, находящихся в трудной жизненной ситуации, в соответствии с общепризнанными принципами и нормами международного права, международными договорами Российской Федерации, законодательством Российской Федерации и законодательством субъектов Российской Федерации. Указанные объединения (организации) вправе в судебном порядке оспаривать неправомерные ущемляющие или нарушающие права детей, находящихся в трудной жизненной ситуации, действия должностных лиц органов государственной власти и учреждений, организаций, граждан, в том числе родителей (лиц их заменяющих), педагогических, медицинских, социальных работников и других специалистов в области работы с детьми.</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4. При регулировании внесудебных процедур, связанных с участием детей и (или) защитой их прав и законных интересов, а также при принятии решений о наказаниях, которые могут применяться к несовершенно летним, совершившим правонарушения, должностные лица органов государственной власти, местного самоуправления действуют в соответствии с общепризнанными принципами и нормами международного права, нормами, предусмотренными международными договорами Российской Федерации, в том числе в части гуманного обращения с несовершеннолетними, оказания им квалифицированной юридической помощи, законодательством Российской Федерации.</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Обязательными являются обеспечение приоритета личного и социального благополучия ребенка, обеспечение специализации правоприменительных процедур (действий) с его участием или в его интересах, учет особенностей возраста и социального положения ребенка.</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 xml:space="preserve">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 принимая решение о применении указанных мер, за исключением такой меры, как помещение в специальное учебно-воспитательное или лечебно-воспитательное </w:t>
      </w:r>
      <w:r w:rsidRPr="00F82F78">
        <w:rPr>
          <w:color w:val="000000"/>
          <w:sz w:val="22"/>
          <w:szCs w:val="22"/>
        </w:rPr>
        <w:lastRenderedPageBreak/>
        <w:t>учреждение, вправе признать необходимым проведение мероприятий по социальной реабилитации несовершеннолетнего. Указанные мероприятия осуществляются в порядке, установленном пунктом 2 настоящей статьи.</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Если ребенок, с участием которого или в интересах которого осуществляется правоприменительная процедура (действие), нуждается в педагоги ческой, психологической, медицинской, юридической помощи, в социальной реабилитации, должностное лицо, осуществляющее правоприменительную процедуру (действие),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w:t>
      </w:r>
    </w:p>
    <w:p w:rsidR="00F82F78" w:rsidRPr="00F82F78" w:rsidRDefault="00F82F78" w:rsidP="00F82F78">
      <w:pPr>
        <w:pStyle w:val="a3"/>
        <w:spacing w:before="0" w:beforeAutospacing="0"/>
        <w:jc w:val="both"/>
        <w:rPr>
          <w:color w:val="000000"/>
          <w:sz w:val="22"/>
          <w:szCs w:val="22"/>
        </w:rPr>
      </w:pPr>
      <w:r w:rsidRPr="00F82F78">
        <w:rPr>
          <w:b/>
          <w:bCs/>
          <w:color w:val="000000"/>
          <w:sz w:val="22"/>
          <w:szCs w:val="22"/>
        </w:rPr>
        <w:t>Глава</w:t>
      </w:r>
      <w:r w:rsidRPr="00F82F78">
        <w:rPr>
          <w:rStyle w:val="apple-converted-space"/>
          <w:b/>
          <w:bCs/>
          <w:color w:val="000000"/>
          <w:sz w:val="22"/>
          <w:szCs w:val="22"/>
        </w:rPr>
        <w:t> </w:t>
      </w:r>
      <w:r w:rsidRPr="00F82F78">
        <w:rPr>
          <w:b/>
          <w:bCs/>
          <w:color w:val="000000"/>
          <w:sz w:val="22"/>
          <w:szCs w:val="22"/>
        </w:rPr>
        <w:t>III. ОРГАНИЗАЦИОННЫЕ ОСНОВЫ ГАРАНТИЙ ПРАВ РЕБЕНКА</w:t>
      </w:r>
    </w:p>
    <w:p w:rsidR="00F82F78" w:rsidRPr="00F82F78" w:rsidRDefault="00F82F78" w:rsidP="00F82F78">
      <w:pPr>
        <w:pStyle w:val="a3"/>
        <w:spacing w:before="0" w:beforeAutospacing="0"/>
        <w:jc w:val="both"/>
        <w:rPr>
          <w:color w:val="000000"/>
          <w:sz w:val="22"/>
          <w:szCs w:val="22"/>
        </w:rPr>
      </w:pPr>
      <w:r w:rsidRPr="00F82F78">
        <w:rPr>
          <w:b/>
          <w:bCs/>
          <w:color w:val="000000"/>
          <w:sz w:val="22"/>
          <w:szCs w:val="22"/>
        </w:rPr>
        <w:t>Статья 16. Федеральные органы исполнительной власти, органы</w:t>
      </w:r>
      <w:r w:rsidRPr="00F82F78">
        <w:rPr>
          <w:rStyle w:val="apple-converted-space"/>
          <w:b/>
          <w:bCs/>
          <w:color w:val="000000"/>
          <w:sz w:val="22"/>
          <w:szCs w:val="22"/>
        </w:rPr>
        <w:t> </w:t>
      </w:r>
      <w:r w:rsidRPr="00F82F78">
        <w:rPr>
          <w:b/>
          <w:bCs/>
          <w:color w:val="000000"/>
          <w:sz w:val="22"/>
          <w:szCs w:val="22"/>
        </w:rPr>
        <w:t>исполнительной власти субъектов Российской Федерации,</w:t>
      </w:r>
      <w:r w:rsidRPr="00F82F78">
        <w:rPr>
          <w:rStyle w:val="apple-converted-space"/>
          <w:b/>
          <w:bCs/>
          <w:color w:val="000000"/>
          <w:sz w:val="22"/>
          <w:szCs w:val="22"/>
        </w:rPr>
        <w:t> </w:t>
      </w:r>
      <w:r w:rsidRPr="00F82F78">
        <w:rPr>
          <w:b/>
          <w:bCs/>
          <w:color w:val="000000"/>
          <w:sz w:val="22"/>
          <w:szCs w:val="22"/>
        </w:rPr>
        <w:t>осуществляющие гарантии прав ребенка в Российской Федерации</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1. Компетенция федеральных органов исполнительной власти, которые осуществляют гарантии прав ребенка, реализуют государственную политику в интересах детей, в том числе осуществляют деятельность в области образования и воспитания, охраны здоровья, социальной за щиты, социального обслуживания, содействия социальной адаптации и социальной реабилитации детей, обеспечения их занятости и охраны труда, профилактики безнадзорности и правонарушений, организации детского и семейного отдыха, государственной поддержки общественных объединений (организаций), иных некоммерческих организаций и в других областях в соответствии с законодательством Российской Федерации, устанавливается Президентом Российской Федерации и Правительством Российской Федерации.</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2. В соответствии с установленными полномочиями федеральные органы исполнительной власти осуществляют деятельность по следующим направлениям:</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 обеспечение реализации федеральных целевых программ, региональных программ, местных программ защиты прав и законных интересов детей, поддержки детства;</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 участие в формировании социальной инфраструктуры для детей;</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 определение порядка информирования и проведения консультаций, осуществления мероприятий по защите прав и законных интересов ребенка;</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 полное, частичное, долевое финансирование проектов, программ защиты прав и законных интересов детей, поддержки детства, в том числе и на конкурсной основе и (или) на условиях государственного заказа;</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 обеспечение подготовки соответствующих кино, радио, теле и видеопрограмм для детей;</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 подготовка государственного доклада о положении детей и защите их прав, других информационных и аналитических материалов;</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 иные направления координации деятельности в данной области.</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3. Компетенция органов исполнительной власти субъектов Российской Федерации, которые осуществляют мероприятия по реализации государственной политики в интересах детей, регулируется законодательством субъектов Российской Федерации.</w:t>
      </w:r>
    </w:p>
    <w:p w:rsidR="00F82F78" w:rsidRPr="00F82F78" w:rsidRDefault="00F82F78" w:rsidP="00F82F78">
      <w:pPr>
        <w:pStyle w:val="a3"/>
        <w:spacing w:before="0" w:beforeAutospacing="0"/>
        <w:jc w:val="both"/>
        <w:rPr>
          <w:color w:val="000000"/>
          <w:sz w:val="22"/>
          <w:szCs w:val="22"/>
        </w:rPr>
      </w:pPr>
      <w:r w:rsidRPr="00F82F78">
        <w:rPr>
          <w:b/>
          <w:bCs/>
          <w:color w:val="000000"/>
          <w:sz w:val="22"/>
          <w:szCs w:val="22"/>
        </w:rPr>
        <w:t>Статья 17. Государственная поддержка органов местного самоуправления,</w:t>
      </w:r>
      <w:r w:rsidRPr="00F82F78">
        <w:rPr>
          <w:rStyle w:val="apple-converted-space"/>
          <w:b/>
          <w:bCs/>
          <w:color w:val="000000"/>
          <w:sz w:val="22"/>
          <w:szCs w:val="22"/>
        </w:rPr>
        <w:t> </w:t>
      </w:r>
      <w:r w:rsidRPr="00F82F78">
        <w:rPr>
          <w:b/>
          <w:bCs/>
          <w:color w:val="000000"/>
          <w:sz w:val="22"/>
          <w:szCs w:val="22"/>
        </w:rPr>
        <w:t>осуществляющих деятельность по защите прав и законных интересов детей</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1. Федеральные органы исполнительной власти, органы исполнительной власти субъектов Российской Федерации в пределах своих полномочий оказывают финансовое, организационное, информационно-методическое и иное содействие органам местного самоуправления, осуществляющим деятельность по защите прав и законных интересов детей.</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lastRenderedPageBreak/>
        <w:t>2. В соответствии с предметом ведения органы местного самоуправления могут принимать решения об осуществлении мероприятий по защите прав и законных интересов детей, координировать свои действия действиями органов исполнительной власти в части поддержки федеральных, региональных, местных программ защиты прав и законных интересов детей, поддержки детства, а также мероприятий, осуществляемых в данной области.</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Органы местного самоуправления могут заключать договоры с юридическими и физическими лицами об оказании услуг по социальному обслуживанию детей, в том числе детей, находящихся в трудной жизнен ной ситуации.</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3. Финансирование указанных в настоящей статье мероприятий осуществляется в порядке, установленном нормативными правовыми актами представительных органов местного самоуправления.</w:t>
      </w:r>
    </w:p>
    <w:p w:rsidR="00F82F78" w:rsidRPr="00F82F78" w:rsidRDefault="00F82F78" w:rsidP="00F82F78">
      <w:pPr>
        <w:pStyle w:val="a3"/>
        <w:spacing w:before="0" w:beforeAutospacing="0"/>
        <w:jc w:val="both"/>
        <w:rPr>
          <w:color w:val="000000"/>
          <w:sz w:val="22"/>
          <w:szCs w:val="22"/>
        </w:rPr>
      </w:pPr>
      <w:r w:rsidRPr="00F82F78">
        <w:rPr>
          <w:b/>
          <w:bCs/>
          <w:color w:val="000000"/>
          <w:sz w:val="22"/>
          <w:szCs w:val="22"/>
        </w:rPr>
        <w:t>Статья 18. Государственная поддержка общественных объединений</w:t>
      </w:r>
      <w:r w:rsidRPr="00F82F78">
        <w:rPr>
          <w:rStyle w:val="apple-converted-space"/>
          <w:b/>
          <w:bCs/>
          <w:color w:val="000000"/>
          <w:sz w:val="22"/>
          <w:szCs w:val="22"/>
        </w:rPr>
        <w:t> </w:t>
      </w:r>
      <w:r w:rsidRPr="00F82F78">
        <w:rPr>
          <w:b/>
          <w:bCs/>
          <w:color w:val="000000"/>
          <w:sz w:val="22"/>
          <w:szCs w:val="22"/>
        </w:rPr>
        <w:t>(организаций) и иных некоммерческих организаций, граждан, осуществляющих деятельность по защите прав</w:t>
      </w:r>
      <w:r w:rsidRPr="00F82F78">
        <w:rPr>
          <w:rStyle w:val="apple-converted-space"/>
          <w:b/>
          <w:bCs/>
          <w:color w:val="000000"/>
          <w:sz w:val="22"/>
          <w:szCs w:val="22"/>
        </w:rPr>
        <w:t> </w:t>
      </w:r>
      <w:r w:rsidRPr="00F82F78">
        <w:rPr>
          <w:b/>
          <w:bCs/>
          <w:color w:val="000000"/>
          <w:sz w:val="22"/>
          <w:szCs w:val="22"/>
        </w:rPr>
        <w:t>и законных интересов детей</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1. Льготы и компенсации общественным объединениям (организациям) и иным некоммерческим организациям, гражданам осуществляющим деятельность по защите прав и законных интересов детей, устанавливаются законами Российской Федерации и законами субъектов Российской Федерации.</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2. Финансирование проектов и программ общественных объединений (организаций) и иных некоммерческих организаций граждан, осуществляющих деятельность по защите прав и законных интересов детей, в части создания учреждений социального обслуживания детей осуществляется на конкурсной основе. Условия конкурса определяет осуществляющий мероприятия по реализации государственной политики в интересах детей соответствующий орган исполнительной власти.</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Финансирование и материально-техническое обеспечение указанных проектов и программ могут проводиться на условиях государственного заказа.</w:t>
      </w:r>
    </w:p>
    <w:p w:rsidR="00F82F78" w:rsidRPr="00F82F78" w:rsidRDefault="00F82F78" w:rsidP="00F82F78">
      <w:pPr>
        <w:pStyle w:val="a3"/>
        <w:spacing w:before="0" w:beforeAutospacing="0"/>
        <w:jc w:val="both"/>
        <w:rPr>
          <w:color w:val="000000"/>
          <w:sz w:val="22"/>
          <w:szCs w:val="22"/>
        </w:rPr>
      </w:pPr>
      <w:r w:rsidRPr="00F82F78">
        <w:rPr>
          <w:b/>
          <w:bCs/>
          <w:color w:val="000000"/>
          <w:sz w:val="22"/>
          <w:szCs w:val="22"/>
        </w:rPr>
        <w:t>Статья 19. Государственный заказ на производство товаров</w:t>
      </w:r>
      <w:r w:rsidRPr="00F82F78">
        <w:rPr>
          <w:rStyle w:val="apple-converted-space"/>
          <w:b/>
          <w:bCs/>
          <w:color w:val="000000"/>
          <w:sz w:val="22"/>
          <w:szCs w:val="22"/>
        </w:rPr>
        <w:t> </w:t>
      </w:r>
      <w:r w:rsidRPr="00F82F78">
        <w:rPr>
          <w:b/>
          <w:bCs/>
          <w:color w:val="000000"/>
          <w:sz w:val="22"/>
          <w:szCs w:val="22"/>
        </w:rPr>
        <w:t>и оказание услуг для детей</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1. При осуществлении федеральными органами исполнительной власти мероприятий по реализации государственной политики в интересах детей в соответствии с законодательством Российской Федерации может формироваться государственный заказ на производство товаров и услуг для детей посредством заключения государственными заказчиками государственных контрактов.</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В соответствии с законодательством Российской Федерации государственным контрактом могут быть предусмотрены контроль за выполнением государственного заказа и оказание помощи в его выполнении.</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2. Услуги центров социальной помощи семье и детям, учреждений реабилитации и социального обслуживания детей-инвалидов, центров психолого-педагогической помощи населению, социальных приютов для детей и подростков, социально-реабилитационных центров для несовершеннолетних и других социальных служб для детей, включенные в состав государственных минимальных социальных стандартов основных показателей качества жизни детей, как правило, оказываются в порядке выполнения государственного заказа.</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Социальные службы независимо от организационно-правовых форм и форм собственности в случае размещения государственного заказа на оказание услуг для детей при реализации государственного заказа руководствуются социальными нормативами и нормами, предусмотренными законодательством Российской Федерации для соответствующих государственных учреждений и организаций.</w:t>
      </w:r>
    </w:p>
    <w:p w:rsidR="00F82F78" w:rsidRPr="00F82F78" w:rsidRDefault="00F82F78" w:rsidP="00F82F78">
      <w:pPr>
        <w:pStyle w:val="a3"/>
        <w:spacing w:before="0" w:beforeAutospacing="0"/>
        <w:jc w:val="both"/>
        <w:rPr>
          <w:color w:val="000000"/>
          <w:sz w:val="22"/>
          <w:szCs w:val="22"/>
        </w:rPr>
      </w:pPr>
      <w:r w:rsidRPr="00F82F78">
        <w:rPr>
          <w:b/>
          <w:bCs/>
          <w:color w:val="000000"/>
          <w:sz w:val="22"/>
          <w:szCs w:val="22"/>
        </w:rPr>
        <w:t>Статья 20. Целевые программы защиты прав и законных</w:t>
      </w:r>
      <w:r w:rsidRPr="00F82F78">
        <w:rPr>
          <w:rStyle w:val="apple-converted-space"/>
          <w:b/>
          <w:bCs/>
          <w:color w:val="000000"/>
          <w:sz w:val="22"/>
          <w:szCs w:val="22"/>
        </w:rPr>
        <w:t> </w:t>
      </w:r>
      <w:r w:rsidRPr="00F82F78">
        <w:rPr>
          <w:b/>
          <w:bCs/>
          <w:color w:val="000000"/>
          <w:sz w:val="22"/>
          <w:szCs w:val="22"/>
        </w:rPr>
        <w:t>интересов детей, поддержка детства</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1. Федеральные органы исполнительной власти осуществляют мероприятия по созданию необходимых правовых, экономических социальных условий для реализации федеральных целевых программ защиты прав и законных интересов детей, поддержки детства.</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lastRenderedPageBreak/>
        <w:t>Порядок разработки и реализации указанных федеральных целевых программ определяется Правительством Российской Федерации.</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2. Органы исполнительной власти субъектов Российской Федерации разрабатывают и осуществляют региональные целевые программы защиты прав и законных интересов детей, поддержки детства, если это предусмотрено законодательством субъектов Российской Федерации.</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3. Мероприятия по разработке и реализации местных целевых программ защиты прав и законных интересов детей, поддержки детства осуществляются органами местного самоуправления в соответствии с законодательством субъектов Российской Федерации и соответствующими правовыми актами органов местного самоуправления.</w:t>
      </w:r>
    </w:p>
    <w:p w:rsidR="00F82F78" w:rsidRPr="00F82F78" w:rsidRDefault="00F82F78" w:rsidP="00F82F78">
      <w:pPr>
        <w:pStyle w:val="a3"/>
        <w:spacing w:before="0" w:beforeAutospacing="0"/>
        <w:jc w:val="both"/>
        <w:rPr>
          <w:color w:val="000000"/>
          <w:sz w:val="22"/>
          <w:szCs w:val="22"/>
        </w:rPr>
      </w:pPr>
      <w:r w:rsidRPr="00F82F78">
        <w:rPr>
          <w:b/>
          <w:bCs/>
          <w:color w:val="000000"/>
          <w:sz w:val="22"/>
          <w:szCs w:val="22"/>
        </w:rPr>
        <w:t>Статья 21. Финансирование мероприятий по реализации</w:t>
      </w:r>
      <w:r w:rsidRPr="00F82F78">
        <w:rPr>
          <w:rStyle w:val="apple-converted-space"/>
          <w:b/>
          <w:bCs/>
          <w:color w:val="000000"/>
          <w:sz w:val="22"/>
          <w:szCs w:val="22"/>
        </w:rPr>
        <w:t> </w:t>
      </w:r>
      <w:r w:rsidRPr="00F82F78">
        <w:rPr>
          <w:b/>
          <w:bCs/>
          <w:color w:val="000000"/>
          <w:sz w:val="22"/>
          <w:szCs w:val="22"/>
        </w:rPr>
        <w:t>государственной политики в интересах детей</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Финансирование федеральных целевых программ защиты прав и законных интересов детей, поддержки детства, федеральных мероприятий по реализации государственной политики в интересах детей осуществляется за счет средств федерального бюджета, внебюджетных источников и иных источников, привлекаемых для указанных целей в соответствии с законодательством Российской Федерации, а также бюджетов субъектов Российской Федерации, если их участие в реализации таких программ, федеральных мероприятий по реализации государственной политики в интересах детей предусмотрено законами субъектов Российской Федерации.</w:t>
      </w:r>
    </w:p>
    <w:p w:rsidR="00F82F78" w:rsidRPr="00F82F78" w:rsidRDefault="00F82F78" w:rsidP="00F82F78">
      <w:pPr>
        <w:pStyle w:val="a3"/>
        <w:spacing w:before="0" w:beforeAutospacing="0"/>
        <w:jc w:val="both"/>
        <w:rPr>
          <w:color w:val="000000"/>
          <w:sz w:val="22"/>
          <w:szCs w:val="22"/>
        </w:rPr>
      </w:pPr>
      <w:r w:rsidRPr="00F82F78">
        <w:rPr>
          <w:b/>
          <w:bCs/>
          <w:color w:val="000000"/>
          <w:sz w:val="22"/>
          <w:szCs w:val="22"/>
        </w:rPr>
        <w:t>Статья 22. Государственный доклад о положении детей</w:t>
      </w:r>
      <w:r w:rsidRPr="00F82F78">
        <w:rPr>
          <w:rStyle w:val="apple-converted-space"/>
          <w:b/>
          <w:bCs/>
          <w:color w:val="000000"/>
          <w:sz w:val="22"/>
          <w:szCs w:val="22"/>
        </w:rPr>
        <w:t> </w:t>
      </w:r>
      <w:r w:rsidRPr="00F82F78">
        <w:rPr>
          <w:b/>
          <w:bCs/>
          <w:color w:val="000000"/>
          <w:sz w:val="22"/>
          <w:szCs w:val="22"/>
        </w:rPr>
        <w:t>в Российской Федерации</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Ежегодный государственный доклад о положении детей в Российской Федерации представляется Правительством Российской Федерации пала там Федерального Собрания Российской Федерации и публикуется в официальном печатном органе.</w:t>
      </w:r>
    </w:p>
    <w:p w:rsidR="00F82F78" w:rsidRPr="00F82F78" w:rsidRDefault="00F82F78" w:rsidP="00F82F78">
      <w:pPr>
        <w:pStyle w:val="a3"/>
        <w:spacing w:before="0" w:beforeAutospacing="0"/>
        <w:jc w:val="both"/>
        <w:rPr>
          <w:color w:val="000000"/>
          <w:sz w:val="22"/>
          <w:szCs w:val="22"/>
        </w:rPr>
      </w:pPr>
      <w:r w:rsidRPr="00F82F78">
        <w:rPr>
          <w:b/>
          <w:bCs/>
          <w:color w:val="000000"/>
          <w:sz w:val="22"/>
          <w:szCs w:val="22"/>
        </w:rPr>
        <w:t>Глава</w:t>
      </w:r>
      <w:r w:rsidRPr="00F82F78">
        <w:rPr>
          <w:rStyle w:val="apple-converted-space"/>
          <w:b/>
          <w:bCs/>
          <w:color w:val="000000"/>
          <w:sz w:val="22"/>
          <w:szCs w:val="22"/>
        </w:rPr>
        <w:t> </w:t>
      </w:r>
      <w:r w:rsidRPr="00F82F78">
        <w:rPr>
          <w:b/>
          <w:bCs/>
          <w:color w:val="000000"/>
          <w:sz w:val="22"/>
          <w:szCs w:val="22"/>
        </w:rPr>
        <w:t>IV. ГАРАНТИИ ИСПОЛНЕНИЯ НАСТОЯЩЕГО ФЕДЕРАЛЬНОГО ЗАКОНА</w:t>
      </w:r>
    </w:p>
    <w:p w:rsidR="00F82F78" w:rsidRPr="00F82F78" w:rsidRDefault="00F82F78" w:rsidP="00F82F78">
      <w:pPr>
        <w:pStyle w:val="a3"/>
        <w:spacing w:before="0" w:beforeAutospacing="0"/>
        <w:jc w:val="both"/>
        <w:rPr>
          <w:color w:val="000000"/>
          <w:sz w:val="22"/>
          <w:szCs w:val="22"/>
        </w:rPr>
      </w:pPr>
      <w:r w:rsidRPr="00F82F78">
        <w:rPr>
          <w:b/>
          <w:bCs/>
          <w:color w:val="000000"/>
          <w:sz w:val="22"/>
          <w:szCs w:val="22"/>
        </w:rPr>
        <w:t>Статья 23. Судебный порядок разрешения споров при исполнении</w:t>
      </w:r>
      <w:r w:rsidRPr="00F82F78">
        <w:rPr>
          <w:rStyle w:val="apple-converted-space"/>
          <w:b/>
          <w:bCs/>
          <w:color w:val="000000"/>
          <w:sz w:val="22"/>
          <w:szCs w:val="22"/>
        </w:rPr>
        <w:t> </w:t>
      </w:r>
      <w:r w:rsidRPr="00F82F78">
        <w:rPr>
          <w:b/>
          <w:bCs/>
          <w:color w:val="000000"/>
          <w:sz w:val="22"/>
          <w:szCs w:val="22"/>
        </w:rPr>
        <w:t>настоящего Федерального закона</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1. Родители (лица, их заменяющие), а также лица, осуществляющие мероприятия по образованию, воспитанию, развитию, охране здоровья, социальной защите и социальному обслуживанию ребенка, содействию его социальной адаптации, социальной реабилитации и (или) иные мероприятия с его участием, вправе обратиться в установленном законодательством Российской Федерации порядке в суд с иском о возмещении ребенку вреда, причиненного его здоровью, имуществу, а также морального вреда.</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2. При рассмотрении в судах дел о защите прав и законных интересов ребенка государственная пошлина не взимается.</w:t>
      </w:r>
    </w:p>
    <w:p w:rsidR="00F82F78" w:rsidRPr="00F82F78" w:rsidRDefault="00F82F78" w:rsidP="00F82F78">
      <w:pPr>
        <w:pStyle w:val="a3"/>
        <w:spacing w:before="0" w:beforeAutospacing="0"/>
        <w:jc w:val="both"/>
        <w:rPr>
          <w:color w:val="000000"/>
          <w:sz w:val="22"/>
          <w:szCs w:val="22"/>
        </w:rPr>
      </w:pPr>
      <w:r w:rsidRPr="00F82F78">
        <w:rPr>
          <w:b/>
          <w:bCs/>
          <w:color w:val="000000"/>
          <w:sz w:val="22"/>
          <w:szCs w:val="22"/>
        </w:rPr>
        <w:t>Глава</w:t>
      </w:r>
      <w:r w:rsidRPr="00F82F78">
        <w:rPr>
          <w:rStyle w:val="apple-converted-space"/>
          <w:b/>
          <w:bCs/>
          <w:color w:val="000000"/>
          <w:sz w:val="22"/>
          <w:szCs w:val="22"/>
        </w:rPr>
        <w:t> </w:t>
      </w:r>
      <w:r w:rsidRPr="00F82F78">
        <w:rPr>
          <w:b/>
          <w:bCs/>
          <w:color w:val="000000"/>
          <w:sz w:val="22"/>
          <w:szCs w:val="22"/>
        </w:rPr>
        <w:t>V. ЗАКЛЮЧИТЕЛЬНЫЕ ПОЛОЖЕНИЯ</w:t>
      </w:r>
    </w:p>
    <w:p w:rsidR="00F82F78" w:rsidRPr="00F82F78" w:rsidRDefault="00F82F78" w:rsidP="00F82F78">
      <w:pPr>
        <w:pStyle w:val="a3"/>
        <w:spacing w:before="0" w:beforeAutospacing="0" w:after="0" w:afterAutospacing="0"/>
        <w:jc w:val="both"/>
        <w:rPr>
          <w:color w:val="000000"/>
          <w:sz w:val="22"/>
          <w:szCs w:val="22"/>
        </w:rPr>
      </w:pPr>
      <w:r w:rsidRPr="00F82F78">
        <w:rPr>
          <w:b/>
          <w:bCs/>
          <w:color w:val="000000"/>
          <w:sz w:val="22"/>
          <w:szCs w:val="22"/>
        </w:rPr>
        <w:t>Статья 24. Вступление в силу настоящего Федерального закона</w:t>
      </w:r>
    </w:p>
    <w:p w:rsidR="00F82F78" w:rsidRPr="00F82F78" w:rsidRDefault="00F82F78" w:rsidP="00F82F78">
      <w:pPr>
        <w:pStyle w:val="a3"/>
        <w:spacing w:before="0" w:beforeAutospacing="0" w:after="0" w:afterAutospacing="0"/>
        <w:jc w:val="both"/>
        <w:rPr>
          <w:color w:val="000000"/>
          <w:sz w:val="22"/>
          <w:szCs w:val="22"/>
        </w:rPr>
      </w:pPr>
      <w:r w:rsidRPr="00F82F78">
        <w:rPr>
          <w:color w:val="000000"/>
          <w:sz w:val="22"/>
          <w:szCs w:val="22"/>
        </w:rPr>
        <w:t>1. Настоящий Федеральный закон вступает в силу со дня его официального опубликования.</w:t>
      </w:r>
    </w:p>
    <w:p w:rsidR="00F82F78" w:rsidRPr="00F82F78" w:rsidRDefault="00F82F78" w:rsidP="00F82F78">
      <w:pPr>
        <w:pStyle w:val="a3"/>
        <w:spacing w:before="0" w:beforeAutospacing="0" w:after="0" w:afterAutospacing="0"/>
        <w:jc w:val="both"/>
        <w:rPr>
          <w:color w:val="000000"/>
          <w:sz w:val="22"/>
          <w:szCs w:val="22"/>
        </w:rPr>
      </w:pPr>
      <w:r w:rsidRPr="00F82F78">
        <w:rPr>
          <w:color w:val="000000"/>
          <w:sz w:val="22"/>
          <w:szCs w:val="22"/>
        </w:rPr>
        <w:t>2. Пункт 3 статьи 7, пункт 3 статьи 9, пункты 3, 4, б, 7 статьи 13, пункт 3 статьи 15 и пункт 2 статьи 23 настоящего Федерального закона вступают в силу с 1 июля 1999 года.</w:t>
      </w:r>
    </w:p>
    <w:p w:rsidR="00F82F78" w:rsidRPr="00F82F78" w:rsidRDefault="00F82F78" w:rsidP="00F82F78">
      <w:pPr>
        <w:pStyle w:val="a3"/>
        <w:spacing w:before="0" w:beforeAutospacing="0" w:after="0" w:afterAutospacing="0"/>
        <w:jc w:val="both"/>
        <w:rPr>
          <w:color w:val="000000"/>
          <w:sz w:val="22"/>
          <w:szCs w:val="22"/>
        </w:rPr>
      </w:pPr>
      <w:r w:rsidRPr="00F82F78">
        <w:rPr>
          <w:color w:val="000000"/>
          <w:sz w:val="22"/>
          <w:szCs w:val="22"/>
        </w:rPr>
        <w:t>3. Статья 8 настоящего Федерального закона вступает в силу с 1 января2000 года.</w:t>
      </w:r>
    </w:p>
    <w:p w:rsidR="00F82F78" w:rsidRPr="00F82F78" w:rsidRDefault="00F82F78" w:rsidP="00F82F78">
      <w:pPr>
        <w:pStyle w:val="a3"/>
        <w:spacing w:before="0" w:beforeAutospacing="0"/>
        <w:jc w:val="both"/>
        <w:rPr>
          <w:color w:val="000000"/>
          <w:sz w:val="22"/>
          <w:szCs w:val="22"/>
        </w:rPr>
      </w:pPr>
      <w:r w:rsidRPr="00F82F78">
        <w:rPr>
          <w:b/>
          <w:bCs/>
          <w:color w:val="000000"/>
          <w:sz w:val="22"/>
          <w:szCs w:val="22"/>
        </w:rPr>
        <w:t>Статья 25. Приведение нормативных правовых актов</w:t>
      </w:r>
      <w:r w:rsidRPr="00F82F78">
        <w:rPr>
          <w:rStyle w:val="apple-converted-space"/>
          <w:b/>
          <w:bCs/>
          <w:color w:val="000000"/>
          <w:sz w:val="22"/>
          <w:szCs w:val="22"/>
        </w:rPr>
        <w:t> </w:t>
      </w:r>
      <w:r w:rsidRPr="00F82F78">
        <w:rPr>
          <w:b/>
          <w:bCs/>
          <w:color w:val="000000"/>
          <w:sz w:val="22"/>
          <w:szCs w:val="22"/>
        </w:rPr>
        <w:t>в соответствие с настоящим Федеральным законом</w:t>
      </w:r>
    </w:p>
    <w:p w:rsidR="00F82F78" w:rsidRPr="00F82F78" w:rsidRDefault="00F82F78" w:rsidP="00F82F78">
      <w:pPr>
        <w:pStyle w:val="a3"/>
        <w:spacing w:before="0" w:beforeAutospacing="0"/>
        <w:jc w:val="both"/>
        <w:rPr>
          <w:color w:val="000000"/>
          <w:sz w:val="22"/>
          <w:szCs w:val="22"/>
        </w:rPr>
      </w:pPr>
      <w:r w:rsidRPr="00F82F78">
        <w:rPr>
          <w:color w:val="000000"/>
          <w:sz w:val="22"/>
          <w:szCs w:val="22"/>
        </w:rPr>
        <w:t>Президенту Российской Федерации и Правительству Российской Федерации привести свои нормативные правовые акты в соответствие с на стоящим Федеральным законом.</w:t>
      </w:r>
    </w:p>
    <w:p w:rsidR="00F82F78" w:rsidRPr="00F82F78" w:rsidRDefault="00F82F78" w:rsidP="00F82F78">
      <w:pPr>
        <w:pStyle w:val="a3"/>
        <w:spacing w:before="0" w:beforeAutospacing="0"/>
        <w:jc w:val="both"/>
        <w:rPr>
          <w:color w:val="000000"/>
          <w:sz w:val="22"/>
          <w:szCs w:val="22"/>
        </w:rPr>
      </w:pPr>
      <w:r w:rsidRPr="00F82F78">
        <w:rPr>
          <w:i/>
          <w:iCs/>
          <w:color w:val="000000"/>
          <w:sz w:val="22"/>
          <w:szCs w:val="22"/>
        </w:rPr>
        <w:t>Москва, Кремль Президент Российской Федерации Б. ЕЛЬЦИН</w:t>
      </w:r>
    </w:p>
    <w:p w:rsidR="002E372D" w:rsidRPr="00F82F78" w:rsidRDefault="00F82F78" w:rsidP="00F82F78">
      <w:pPr>
        <w:pStyle w:val="a3"/>
        <w:spacing w:before="0" w:beforeAutospacing="0"/>
        <w:jc w:val="both"/>
        <w:rPr>
          <w:color w:val="000000"/>
          <w:sz w:val="22"/>
          <w:szCs w:val="22"/>
        </w:rPr>
      </w:pPr>
      <w:r w:rsidRPr="00F82F78">
        <w:rPr>
          <w:i/>
          <w:iCs/>
          <w:color w:val="000000"/>
          <w:sz w:val="22"/>
          <w:szCs w:val="22"/>
        </w:rPr>
        <w:t>24 июля 1998 года</w:t>
      </w:r>
      <w:r w:rsidRPr="00F82F78">
        <w:rPr>
          <w:rStyle w:val="apple-converted-space"/>
          <w:i/>
          <w:iCs/>
          <w:color w:val="000000"/>
          <w:sz w:val="22"/>
          <w:szCs w:val="22"/>
        </w:rPr>
        <w:t> </w:t>
      </w:r>
      <w:r w:rsidRPr="00F82F78">
        <w:rPr>
          <w:i/>
          <w:iCs/>
          <w:color w:val="000000"/>
          <w:sz w:val="22"/>
          <w:szCs w:val="22"/>
        </w:rPr>
        <w:t>№ 1244ФЗ</w:t>
      </w:r>
    </w:p>
    <w:sectPr w:rsidR="002E372D" w:rsidRPr="00F82F78" w:rsidSect="00F82F78">
      <w:head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72D" w:rsidRDefault="002E372D" w:rsidP="00F82F78">
      <w:pPr>
        <w:spacing w:after="0" w:line="240" w:lineRule="auto"/>
      </w:pPr>
      <w:r>
        <w:separator/>
      </w:r>
    </w:p>
  </w:endnote>
  <w:endnote w:type="continuationSeparator" w:id="1">
    <w:p w:rsidR="002E372D" w:rsidRDefault="002E372D" w:rsidP="00F82F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72D" w:rsidRDefault="002E372D" w:rsidP="00F82F78">
      <w:pPr>
        <w:spacing w:after="0" w:line="240" w:lineRule="auto"/>
      </w:pPr>
      <w:r>
        <w:separator/>
      </w:r>
    </w:p>
  </w:footnote>
  <w:footnote w:type="continuationSeparator" w:id="1">
    <w:p w:rsidR="002E372D" w:rsidRDefault="002E372D" w:rsidP="00F82F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1712450"/>
      <w:docPartObj>
        <w:docPartGallery w:val="Page Numbers (Top of Page)"/>
        <w:docPartUnique/>
      </w:docPartObj>
    </w:sdtPr>
    <w:sdtContent>
      <w:p w:rsidR="00F82F78" w:rsidRDefault="00F82F78">
        <w:pPr>
          <w:pStyle w:val="a4"/>
          <w:jc w:val="right"/>
        </w:pPr>
        <w:fldSimple w:instr=" PAGE   \* MERGEFORMAT ">
          <w:r>
            <w:rPr>
              <w:noProof/>
            </w:rPr>
            <w:t>11</w:t>
          </w:r>
        </w:fldSimple>
      </w:p>
    </w:sdtContent>
  </w:sdt>
  <w:p w:rsidR="00F82F78" w:rsidRDefault="00F82F7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82F78"/>
    <w:rsid w:val="002E372D"/>
    <w:rsid w:val="00F82F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2F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82F78"/>
  </w:style>
  <w:style w:type="paragraph" w:styleId="a4">
    <w:name w:val="header"/>
    <w:basedOn w:val="a"/>
    <w:link w:val="a5"/>
    <w:uiPriority w:val="99"/>
    <w:unhideWhenUsed/>
    <w:rsid w:val="00F82F7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82F78"/>
  </w:style>
  <w:style w:type="paragraph" w:styleId="a6">
    <w:name w:val="footer"/>
    <w:basedOn w:val="a"/>
    <w:link w:val="a7"/>
    <w:uiPriority w:val="99"/>
    <w:semiHidden/>
    <w:unhideWhenUsed/>
    <w:rsid w:val="00F82F7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82F78"/>
  </w:style>
</w:styles>
</file>

<file path=word/webSettings.xml><?xml version="1.0" encoding="utf-8"?>
<w:webSettings xmlns:r="http://schemas.openxmlformats.org/officeDocument/2006/relationships" xmlns:w="http://schemas.openxmlformats.org/wordprocessingml/2006/main">
  <w:divs>
    <w:div w:id="134683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5877</Words>
  <Characters>33505</Characters>
  <Application>Microsoft Office Word</Application>
  <DocSecurity>0</DocSecurity>
  <Lines>279</Lines>
  <Paragraphs>78</Paragraphs>
  <ScaleCrop>false</ScaleCrop>
  <Company/>
  <LinksUpToDate>false</LinksUpToDate>
  <CharactersWithSpaces>39304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mustafaev93</dc:creator>
  <cp:keywords/>
  <dc:description/>
  <cp:lastModifiedBy>mustafaev93</cp:lastModifiedBy>
  <cp:revision>2</cp:revision>
  <dcterms:created xsi:type="dcterms:W3CDTF">2015-01-11T07:58:00Z</dcterms:created>
  <dcterms:modified xsi:type="dcterms:W3CDTF">2015-01-11T08:00:00Z</dcterms:modified>
</cp:coreProperties>
</file>