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Памятка для родителей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«ЧТО ДОЛЖЕН ЗНАТЬ И УМЕТЬ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ДОШКОЛЬНИК   5-6 ЛЕТ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К КОНЦУ УЧЕБНОГО ГОДА»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ОБРАЗОВАТЕЛЬНАЯ ОБЛАСТЬ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РАЗВИТИЕ РЕЧИ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Уметь использовать речь, как средство общения.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Уметь делиться с педагогом и другими детьми разнообразными впечатлениями.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Использовать в речи разнообразные формы выражения вежливости (попросить прощения, извиниться, поблагодарить, сделать комплимент и пр.)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Правильно и четко произносить звуки родного языка.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Различать на слух и отчетливо произносить сходные по звучанию согласные звуки: с-з, с-ц, ш-ж, ч-ц, с-ш, ж-з, л-р.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Различать гласные и согласные звуки.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Определять место звука в слове(начало, середина, конец).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Уметь согласовывать слова в предложениях: существительные с числительными (пять груш, трое ребят) и прилагательные с существительными (белый, мягкий снег).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Уметь поддержать беседу.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Уметь связно, последовательно и выразительно пересказывать небольшие сказки, рассказы.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Уметь составлять по плану и образцу рассказы о предмете, содержании сюжетной картины, серии последовательных картин.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ПРИОБЩЕНИЕ К ХУДОЖЕСТВЕННОЙ ЛИТЕРАТУРЕ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Проявлять интерес к художественной литературе, внимательно и заинтересованно слушать сказки, рассказы, стихотворения, запоминать загадки, считалки, скороговорки.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Проявлять эмоциональное отношение к литературным произведениям.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Выразительно, с естественными интонациями читать стихи.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ОБРАЗОВАТЕЛЬНАЯ ОБЛАСТЬ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«ПОЗНАВАТЕЛЬНОЕ РАЗВИТИЕ»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ФЭМП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(формирование элементарных математических навыков)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-Уметь создавать множества (группы предметов) из разных по качеству элементов (по цвету, размеру, форме и т.п.), разбивать множества на части и складывать их.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Уметь считать до 10, называть цифрыот 0 до 9. Сравнивать рядом стоящие числа в пределах 10 (6 больше 5 на 1 и т.д.)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Иметь представление о составе чисел в пределах 10 (на наглядной основе).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Отсчитывать предметы из большего количества по образцу и заданному числу (в пределах 10).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Считать в прямом и обратном порядке в пределах 10.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Иметь представление о порядковом счете в пределах 10, уметь отвечать на вопросы «Сколько?», «Который?».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 Уметь устанавливать размерные отношения между 5-10 предметами и сравнивать их по величине (по длине, ширине, толщине, высоте, по размеру, форме).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Знать и называетгеометрические фигуры (круг, овал, треугольник, прямоугольник, квадрат), знаком с объемными геометрическими фигурами.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Умеет моделировать геометрические фигуры, составлять из них разные тематические композиции.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Различает и называет части суток, их последовательность.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Уметь ориентироваться в окружающем пространстве и на листе бумаги, понимать смысл пространственных отношений (вверху-внизу, далеко-близко, справа-слева и т.д.).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Имеет элементарные представления о времени (части суток, раньше-позже, вчера-сегодня-завтра).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ПОЗНАВАТЕЛЬНО-ИССЛЕДОВАТЕЛЬСКОЙ ДЕЯТЕЛЬНОСТИ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-Знаком с обобщёнными способами исследования разных объектов окружающей жизни с помощью специально разработанных систем эталонов, перцептивных действий.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Умеет действовать в соответствие с заданным алгоритмом.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Уметь подчиняться правилам в групповых играх, самостоятельно выбирать дидактическую игру и играть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ОЗНАКОМЛЕНИЕ С ПРЕДМЕТНЫМ ОКРУЖЕНИЕМ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Имеет представление о предметах, облегчающих труд человека в быту (кофемолка, миксер и пр.)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Классифицировать предметы по свойствам (посуда – фарфоровая, стеклянная, пластиковая и т.п.).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-Определяет свойства (прочность, твёрдость, мягкость) разных материалов (дерево, бумага, ткань, глина, стекло, пластмасса, резина, кожа и пр.).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ОЗНАКОМЛЕНИЕ С СОЦИАЛЬНЫМ МИРОМ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Имеет представления об учебных учреждениях (детский сад, школа, колледж, вуз), различных профессиях и специальностях.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Имеет представление о сферах человеческой деятельности (наука, искусство, производство, сельское хозяйство и пр.)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Проявляет уважение к труду взрослых и детей.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Имеет представление о родном крае, стране, государственных символах и праздниках, героях нашей страны (традиции, культура, достопримечательности).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Имеет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легенды).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ОЗНАКОМЛЕНИЕ С МИРОМ ПРИРОДЫ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-Имеет представления о животном и растительном мире.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Знает и называет овощи, фрукты, ягоды, грибы, некоторые комнатные, лекарственные, садовые и луговые растения, деревья, кустарники.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Имеет представления о явлениях и объектах живой и неживой природы, умеет устанавливать причинно-следственные связи между природными явлениями.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Имеет представления об условиях, необходимых для жизни людей, животных, растений (воздух, вода, питание и т.п.).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Знает и называет времена года, признаки и изменения в природе.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ОБРАЗОВАТЕЛЬНАЯ ОБЛАСТЬ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«СОЦИАЛЬНО-КОММУНИКАТИВНОЕ РАЗВИТИЕ»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Знает свои ФИО, возраст, домашний адрес, ФИО родителей, телефоны спецслужб.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Проявляет уважительные и дружеские отношения к взрослым и сверстникам,заботу о младших, сочувствие, отзывчивость, справедливость, скромность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Имеет представление о гендерном развитии, о временной перспективе личности, об изменении позиции человека с возрастом.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Старается оценивать свои поступки и поступки сверстников.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Проявляет желание трудиться, участвовать в совместной трудовой деятельности, объединяться для совместной игры и труда, оказывать друг другу помощь.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-Знает и соблюдает правила поведения в общественных местах.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-Умеет самостоятельно быстро одеваться и раздеваться; следить за чистотой своей одежды и обуви, замечать и устранять непорядок в своем внешнем виде.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Умеет содержать в порядке свое рабочее место.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Знает и соблюдает основы безопасного поведения в природе, быту, на дорогах.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ОБРАЗОВАТЕЛЬНАЯ ОБЛАСТЬ                                    «ХУДОЖЕСТВЕННО-ЭСТЕТИЧЕСКОЕ РАЗВИТИЕ»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Приобщение к искусству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Проявляет эстетическое отношение к окружающему, к искусству и художественной деятельности.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Проявляет интерес к музыке, живописи, литературе, народному искусству.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Определяет и называет жанры искусства (литература, музыка, изобразительное искусство, архитектура, театр).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Рисование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Имеет интерес к изобразительной деятельности, художественному и декоративному труду.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Умеет передавать в рисунке образы предметов, объектов. персонажей сказок, старается располагать правильно предметы в пространстве, соблюдая пропорции.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Использует в работе различные художественные материалы, знает и различает цвета и оттенки.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Лепка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-Уметь лепить с натуры, по представлению, по образцу.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Аппликация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Правильно держит и использует ножницы.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Использует разные приемы вырезания.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Прикладное творчество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Умеет складывать бумагу разной фактуры разными способами, владеет техникой оригами.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Умеет работать с природным материалом.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Конструктивно-модельная деятельность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-Умеет создавать разные постройки и конструкции. 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Умеет самостоятельно подбирать строительный материал. 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Умеет работать в коллективе.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Музыкальная деятельность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Проявляет интерес и любовь к музыке.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Различает элементарные музыкальные понятия, жанры.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Умеет петь самостоятельно с музыкальным сопровождением и без него. 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-Свободно ориентируется в пространстве, выполняет простейшие танцевальные движения и перестроения, самостоятельно придумывает движения по содержанию песни.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ОБРАЗОВАТЕЛЬНАЯ ОБЛАСТЬ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«ФИЗИЧЕСКОЕ РАЗВИТИЕ»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-Имеет представления о ценности здоровья: правильном питании, здоровым образе жизни и факторах. разрушающих здоровье.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Имеет представления об особенностях функционирования и целостности человеческого организма.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Имеет представление о роли солнечного света, воздуха и воды в жизни человека и их влиянии на здоровье.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Знает и соблюдает культурно-гигиенические навыки.Соблюдает правильную осанку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Имеет потребность в ежедневной двигательной активности (зарядка, разминка, подвижная игра, танцы).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Проявляет интерес к физической культуре и спорту, спортивным играм и упражнениям.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Имеет потребность в развитии быстроты, силы, выносливости и гибкости.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Умеет легко ходить, бегать наперегонки, прыгать отталкиваясь двумя ногами, на одной ноге, умеет ползать, пролезать, подлезать, перелезать через препятствия, действовать по сигналу. 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Умеет выполнять ведущую роль в игре, соблюдает правила в коллективных играх, самостоятельно организовывает коллективные подвижные игры, стремится участвовать в играх-соревнованиях.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Знаком с основами техники безопасности и правилами поведения в спортивном зале и на спортивной площадке.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37" w:top="737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