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EE" w:rsidRDefault="008470EE" w:rsidP="008470E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МИНИСТЕРСТВО ОБРАЗОВАНИЯ, НАУКИ И МОЛОДЕЖИ РЕСПУБЛИКИ КРЫМ</w:t>
      </w:r>
    </w:p>
    <w:p w:rsidR="008470EE" w:rsidRDefault="008470EE" w:rsidP="008470E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Cs w:val="24"/>
          <w:lang w:eastAsia="ru-RU"/>
        </w:rPr>
        <w:t>МКУ УПРАВЛЕНИЕ ОБРАЗОВАНИЯ АДМИНИСТРАЦИИ ГОРОДА СИМФЕРОПОЛЯ</w:t>
      </w:r>
    </w:p>
    <w:p w:rsidR="008470EE" w:rsidRDefault="008470EE" w:rsidP="008470E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Cs w:val="24"/>
          <w:lang w:eastAsia="ru-RU"/>
        </w:rPr>
        <w:t>МБОУ «СРЕДНЯЯ </w:t>
      </w:r>
      <w:r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ОБЩЕОБРАЗОВАТЕЛЬНАЯ ШКОЛА № 13</w:t>
      </w:r>
    </w:p>
    <w:p w:rsidR="008470EE" w:rsidRDefault="008470EE" w:rsidP="008470E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Cs w:val="24"/>
          <w:lang w:eastAsia="ru-RU"/>
        </w:rPr>
        <w:t>ИМЕНИ СВЯТОГО КНЯЗЯ АЛЕКСАНДРА НЕВСКОГО»</w:t>
      </w:r>
    </w:p>
    <w:p w:rsidR="008470EE" w:rsidRDefault="008470EE" w:rsidP="008470E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pacing w:val="-3"/>
          <w:szCs w:val="24"/>
          <w:lang w:eastAsia="ru-RU"/>
        </w:rPr>
      </w:pPr>
    </w:p>
    <w:p w:rsidR="008470EE" w:rsidRDefault="008470EE" w:rsidP="008470E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ПРИКАЗ</w:t>
      </w:r>
    </w:p>
    <w:p w:rsidR="008470EE" w:rsidRPr="005E08EC" w:rsidRDefault="008470EE" w:rsidP="008470EE">
      <w:pPr>
        <w:shd w:val="clear" w:color="auto" w:fill="FFFFFF"/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pacing w:val="4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05.11.2024 г.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475</w:t>
      </w:r>
    </w:p>
    <w:p w:rsidR="008470EE" w:rsidRDefault="008470EE" w:rsidP="008470E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0EE" w:rsidRPr="00CD5D2C" w:rsidRDefault="008470EE" w:rsidP="008470EE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Об организации работы по повышению </w:t>
      </w:r>
    </w:p>
    <w:p w:rsidR="008470EE" w:rsidRPr="00CD5D2C" w:rsidRDefault="008470EE" w:rsidP="008470EE">
      <w:pPr>
        <w:widowControl w:val="0"/>
        <w:spacing w:before="10" w:after="1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функциональной грамотности </w:t>
      </w:r>
      <w:r w:rsidRPr="00CD5D2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учащихся</w:t>
      </w:r>
    </w:p>
    <w:p w:rsidR="008470EE" w:rsidRDefault="008470EE" w:rsidP="008470EE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70EE" w:rsidRPr="00CD5D2C" w:rsidRDefault="008470EE" w:rsidP="008470EE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r>
        <w:rPr>
          <w:rFonts w:ascii="Times New Roman" w:hAnsi="Times New Roman" w:cs="Times New Roman"/>
          <w:sz w:val="24"/>
          <w:szCs w:val="24"/>
        </w:rPr>
        <w:t>МКУ Департамент</w:t>
      </w:r>
      <w:r w:rsidRPr="0073498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С</w:t>
      </w:r>
      <w:r w:rsidRPr="00734988">
        <w:rPr>
          <w:rFonts w:ascii="Times New Roman" w:hAnsi="Times New Roman" w:cs="Times New Roman"/>
          <w:sz w:val="24"/>
          <w:szCs w:val="24"/>
        </w:rPr>
        <w:t xml:space="preserve">имферополя </w:t>
      </w:r>
      <w:r>
        <w:rPr>
          <w:rFonts w:ascii="Times New Roman" w:hAnsi="Times New Roman" w:cs="Times New Roman"/>
          <w:sz w:val="24"/>
          <w:szCs w:val="24"/>
        </w:rPr>
        <w:t>от 25.10.2024 г. №617 «О</w:t>
      </w:r>
      <w:r w:rsidRPr="00734988">
        <w:rPr>
          <w:rFonts w:ascii="Times New Roman" w:hAnsi="Times New Roman" w:cs="Times New Roman"/>
          <w:sz w:val="24"/>
          <w:szCs w:val="24"/>
        </w:rPr>
        <w:t>б организации работы по повышению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988">
        <w:rPr>
          <w:rFonts w:ascii="Times New Roman" w:hAnsi="Times New Roman" w:cs="Times New Roman"/>
          <w:sz w:val="24"/>
          <w:szCs w:val="24"/>
        </w:rPr>
        <w:t>города Симферополя</w:t>
      </w:r>
      <w:r>
        <w:rPr>
          <w:rFonts w:ascii="Times New Roman" w:hAnsi="Times New Roman" w:cs="Times New Roman"/>
          <w:sz w:val="24"/>
          <w:szCs w:val="24"/>
        </w:rPr>
        <w:t xml:space="preserve">», согласно приказа </w:t>
      </w:r>
      <w:r w:rsidRPr="00CD5D2C">
        <w:rPr>
          <w:rFonts w:ascii="Times New Roman" w:hAnsi="Times New Roman" w:cs="Times New Roman"/>
          <w:sz w:val="24"/>
          <w:szCs w:val="24"/>
        </w:rPr>
        <w:t>Министерства образования, науки и молодежи Республики Крым №1</w:t>
      </w:r>
      <w:r>
        <w:rPr>
          <w:rFonts w:ascii="Times New Roman" w:hAnsi="Times New Roman" w:cs="Times New Roman"/>
          <w:sz w:val="24"/>
          <w:szCs w:val="24"/>
        </w:rPr>
        <w:t>561</w:t>
      </w:r>
      <w:r w:rsidRPr="00CD5D2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08.10</w:t>
      </w:r>
      <w:r w:rsidRPr="00CD5D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D5D2C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5D2C">
        <w:rPr>
          <w:rFonts w:ascii="Times New Roman" w:hAnsi="Times New Roman" w:cs="Times New Roman"/>
          <w:sz w:val="24"/>
          <w:szCs w:val="24"/>
        </w:rPr>
        <w:t xml:space="preserve"> «Об организации работы по повышени</w:t>
      </w:r>
      <w:r>
        <w:rPr>
          <w:rFonts w:ascii="Times New Roman" w:hAnsi="Times New Roman" w:cs="Times New Roman"/>
          <w:sz w:val="24"/>
          <w:szCs w:val="24"/>
        </w:rPr>
        <w:t xml:space="preserve">ю функциональной грамотности», </w:t>
      </w:r>
      <w:r w:rsidRPr="00CD5D2C">
        <w:rPr>
          <w:rFonts w:ascii="Times New Roman" w:hAnsi="Times New Roman" w:cs="Times New Roman"/>
          <w:sz w:val="24"/>
          <w:szCs w:val="24"/>
        </w:rPr>
        <w:t xml:space="preserve">в целях организации работы по формированию и оценке функциональной грамотности учащихся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CD5D2C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4/</w:t>
      </w:r>
      <w:r w:rsidRPr="00CD5D2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5D2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470EE" w:rsidRPr="00CD5D2C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b/>
          <w:spacing w:val="0"/>
          <w:sz w:val="24"/>
          <w:szCs w:val="24"/>
        </w:rPr>
      </w:pPr>
      <w:r w:rsidRPr="00CD5D2C">
        <w:rPr>
          <w:b/>
          <w:spacing w:val="0"/>
          <w:sz w:val="24"/>
          <w:szCs w:val="24"/>
        </w:rPr>
        <w:t xml:space="preserve">        </w:t>
      </w:r>
    </w:p>
    <w:p w:rsidR="008470EE" w:rsidRPr="00734988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 w:rsidRPr="00734988">
        <w:rPr>
          <w:spacing w:val="0"/>
          <w:sz w:val="24"/>
          <w:szCs w:val="24"/>
        </w:rPr>
        <w:t xml:space="preserve">  ПРИКАЗЫВАЮ:</w:t>
      </w:r>
    </w:p>
    <w:p w:rsidR="008470EE" w:rsidRPr="00CD5D2C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1. </w:t>
      </w:r>
      <w:r w:rsidRPr="00CD5D2C">
        <w:rPr>
          <w:spacing w:val="0"/>
          <w:sz w:val="24"/>
          <w:szCs w:val="24"/>
        </w:rPr>
        <w:t>Утвердить план–график («дорожную карту») по формированию и оценке функциональной грамотности учащихся в 202</w:t>
      </w:r>
      <w:r>
        <w:rPr>
          <w:spacing w:val="0"/>
          <w:sz w:val="24"/>
          <w:szCs w:val="24"/>
        </w:rPr>
        <w:t>4/</w:t>
      </w:r>
      <w:r w:rsidRPr="00CD5D2C">
        <w:rPr>
          <w:spacing w:val="0"/>
          <w:sz w:val="24"/>
          <w:szCs w:val="24"/>
        </w:rPr>
        <w:t>202</w:t>
      </w:r>
      <w:r>
        <w:rPr>
          <w:spacing w:val="0"/>
          <w:sz w:val="24"/>
          <w:szCs w:val="24"/>
        </w:rPr>
        <w:t>5 учебном году (приложение 1</w:t>
      </w:r>
      <w:r w:rsidRPr="00CD5D2C">
        <w:rPr>
          <w:spacing w:val="0"/>
          <w:sz w:val="24"/>
          <w:szCs w:val="24"/>
        </w:rPr>
        <w:t>).</w:t>
      </w:r>
    </w:p>
    <w:p w:rsidR="008470EE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2. Н</w:t>
      </w:r>
      <w:r w:rsidRPr="00CD5D2C">
        <w:rPr>
          <w:spacing w:val="0"/>
          <w:sz w:val="24"/>
          <w:szCs w:val="24"/>
        </w:rPr>
        <w:t xml:space="preserve">азначить </w:t>
      </w:r>
      <w:r>
        <w:rPr>
          <w:spacing w:val="0"/>
          <w:sz w:val="24"/>
          <w:szCs w:val="24"/>
        </w:rPr>
        <w:t xml:space="preserve">ответственным за </w:t>
      </w:r>
      <w:r w:rsidRPr="00CD5D2C">
        <w:rPr>
          <w:spacing w:val="0"/>
          <w:sz w:val="24"/>
          <w:szCs w:val="24"/>
        </w:rPr>
        <w:t>вопросы формирования функциональной грамотности</w:t>
      </w:r>
      <w:r>
        <w:rPr>
          <w:spacing w:val="0"/>
          <w:sz w:val="24"/>
          <w:szCs w:val="24"/>
        </w:rPr>
        <w:t xml:space="preserve"> заместителя директора по УВР Кобзарь А.В.</w:t>
      </w:r>
    </w:p>
    <w:p w:rsidR="008470EE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3. Назначить</w:t>
      </w:r>
      <w:r w:rsidRPr="00CD5D2C">
        <w:rPr>
          <w:spacing w:val="0"/>
          <w:sz w:val="24"/>
          <w:szCs w:val="24"/>
        </w:rPr>
        <w:t xml:space="preserve"> ответственных за реализацию мероприятий по </w:t>
      </w:r>
      <w:proofErr w:type="gramStart"/>
      <w:r w:rsidRPr="00CD5D2C">
        <w:rPr>
          <w:spacing w:val="0"/>
          <w:sz w:val="24"/>
          <w:szCs w:val="24"/>
        </w:rPr>
        <w:t>формированию  функциональной</w:t>
      </w:r>
      <w:proofErr w:type="gramEnd"/>
      <w:r w:rsidRPr="00CD5D2C">
        <w:rPr>
          <w:spacing w:val="0"/>
          <w:sz w:val="24"/>
          <w:szCs w:val="24"/>
        </w:rPr>
        <w:t xml:space="preserve"> грамотности по направлениям</w:t>
      </w:r>
      <w:r>
        <w:rPr>
          <w:spacing w:val="0"/>
          <w:sz w:val="24"/>
          <w:szCs w:val="24"/>
        </w:rPr>
        <w:t>: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574"/>
        <w:gridCol w:w="5387"/>
      </w:tblGrid>
      <w:tr w:rsidR="008470EE" w:rsidRPr="00CD5D2C" w:rsidTr="00C17935">
        <w:trPr>
          <w:trHeight w:val="2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>№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Фамилия, имя, отчество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Направление функциональной грамотности</w:t>
            </w:r>
          </w:p>
        </w:tc>
      </w:tr>
      <w:tr w:rsidR="008470EE" w:rsidRPr="00CD5D2C" w:rsidTr="00C17935">
        <w:trPr>
          <w:trHeight w:val="2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Топалова</w:t>
            </w:r>
            <w:proofErr w:type="spellEnd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И.И.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Глобальные компетенции</w:t>
            </w:r>
          </w:p>
        </w:tc>
      </w:tr>
      <w:tr w:rsidR="008470EE" w:rsidRPr="00CD5D2C" w:rsidTr="00C17935">
        <w:trPr>
          <w:trHeight w:val="2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Логвиновская</w:t>
            </w:r>
            <w:proofErr w:type="spellEnd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Естественнонаучная грамотность</w:t>
            </w:r>
          </w:p>
        </w:tc>
      </w:tr>
      <w:tr w:rsidR="008470EE" w:rsidRPr="00CD5D2C" w:rsidTr="00C17935">
        <w:trPr>
          <w:trHeight w:val="2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Путиленко</w:t>
            </w:r>
            <w:proofErr w:type="spellEnd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Е.В.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Креативное мышление</w:t>
            </w:r>
          </w:p>
        </w:tc>
      </w:tr>
      <w:tr w:rsidR="008470EE" w:rsidRPr="00CD5D2C" w:rsidTr="00C17935">
        <w:trPr>
          <w:trHeight w:val="2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Филиппова Е.М.</w:t>
            </w:r>
          </w:p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Макарина</w:t>
            </w:r>
            <w:proofErr w:type="spellEnd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Ю.А.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Читательская грамотность</w:t>
            </w:r>
          </w:p>
        </w:tc>
      </w:tr>
      <w:tr w:rsidR="008470EE" w:rsidRPr="00CD5D2C" w:rsidTr="00C17935">
        <w:trPr>
          <w:trHeight w:val="2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Коновалова Е.В.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Финансовая грамотность</w:t>
            </w:r>
          </w:p>
        </w:tc>
      </w:tr>
      <w:tr w:rsidR="008470EE" w:rsidRPr="00CD5D2C" w:rsidTr="00C17935">
        <w:trPr>
          <w:trHeight w:val="2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70EE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Живогляд</w:t>
            </w:r>
            <w:proofErr w:type="spellEnd"/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Д.В.</w:t>
            </w:r>
          </w:p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Ю.А.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0EE" w:rsidRPr="00734988" w:rsidRDefault="008470EE" w:rsidP="00C17935">
            <w:pPr>
              <w:pStyle w:val="a3"/>
              <w:ind w:firstLine="1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3498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Математическая грамотность</w:t>
            </w:r>
          </w:p>
        </w:tc>
      </w:tr>
    </w:tbl>
    <w:p w:rsidR="008470EE" w:rsidRPr="00CD5D2C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</w:p>
    <w:p w:rsidR="008470EE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3. Заместителю директора по УВР Кобзарь А.В. </w:t>
      </w:r>
      <w:proofErr w:type="gramStart"/>
      <w:r w:rsidRPr="00CD5D2C">
        <w:rPr>
          <w:spacing w:val="0"/>
          <w:sz w:val="24"/>
          <w:szCs w:val="24"/>
        </w:rPr>
        <w:t>размещать  информацию</w:t>
      </w:r>
      <w:proofErr w:type="gramEnd"/>
      <w:r w:rsidRPr="00CD5D2C">
        <w:rPr>
          <w:spacing w:val="0"/>
          <w:sz w:val="24"/>
          <w:szCs w:val="24"/>
        </w:rPr>
        <w:t xml:space="preserve"> по вопросам повышения функциональной грамотности на </w:t>
      </w:r>
      <w:r>
        <w:rPr>
          <w:spacing w:val="0"/>
          <w:sz w:val="24"/>
          <w:szCs w:val="24"/>
        </w:rPr>
        <w:t>сайте школы.</w:t>
      </w:r>
    </w:p>
    <w:p w:rsidR="008470EE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spacing w:val="0"/>
          <w:sz w:val="24"/>
          <w:szCs w:val="24"/>
        </w:rPr>
        <w:t xml:space="preserve">4. </w:t>
      </w:r>
      <w:r w:rsidRPr="00CD5D2C">
        <w:rPr>
          <w:color w:val="000000"/>
          <w:spacing w:val="0"/>
          <w:sz w:val="24"/>
          <w:szCs w:val="24"/>
          <w:lang w:eastAsia="ru-RU" w:bidi="ru-RU"/>
        </w:rPr>
        <w:t xml:space="preserve"> Контроль за исполнением настоящего приказа </w:t>
      </w:r>
      <w:r>
        <w:rPr>
          <w:color w:val="000000"/>
          <w:spacing w:val="0"/>
          <w:sz w:val="24"/>
          <w:szCs w:val="24"/>
          <w:lang w:eastAsia="ru-RU" w:bidi="ru-RU"/>
        </w:rPr>
        <w:t>возложить на заместителя директора по УВР Кобзарь А.В.</w:t>
      </w:r>
    </w:p>
    <w:p w:rsidR="008470EE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8470EE" w:rsidRDefault="008470EE" w:rsidP="008470EE">
      <w:pPr>
        <w:pStyle w:val="40"/>
        <w:shd w:val="clear" w:color="auto" w:fill="auto"/>
        <w:spacing w:before="0" w:after="0" w:line="276" w:lineRule="auto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Директор</w:t>
      </w:r>
      <w:r>
        <w:rPr>
          <w:color w:val="000000"/>
          <w:spacing w:val="0"/>
          <w:sz w:val="24"/>
          <w:szCs w:val="24"/>
          <w:lang w:eastAsia="ru-RU" w:bidi="ru-RU"/>
        </w:rPr>
        <w:tab/>
      </w:r>
      <w:r>
        <w:rPr>
          <w:color w:val="000000"/>
          <w:spacing w:val="0"/>
          <w:sz w:val="24"/>
          <w:szCs w:val="24"/>
          <w:lang w:eastAsia="ru-RU" w:bidi="ru-RU"/>
        </w:rPr>
        <w:tab/>
      </w:r>
      <w:r>
        <w:rPr>
          <w:color w:val="000000"/>
          <w:spacing w:val="0"/>
          <w:sz w:val="24"/>
          <w:szCs w:val="24"/>
          <w:lang w:eastAsia="ru-RU" w:bidi="ru-RU"/>
        </w:rPr>
        <w:tab/>
      </w:r>
      <w:r>
        <w:rPr>
          <w:color w:val="000000"/>
          <w:spacing w:val="0"/>
          <w:sz w:val="24"/>
          <w:szCs w:val="24"/>
          <w:lang w:eastAsia="ru-RU" w:bidi="ru-RU"/>
        </w:rPr>
        <w:tab/>
      </w:r>
      <w:r>
        <w:rPr>
          <w:color w:val="000000"/>
          <w:spacing w:val="0"/>
          <w:sz w:val="24"/>
          <w:szCs w:val="24"/>
          <w:lang w:eastAsia="ru-RU" w:bidi="ru-RU"/>
        </w:rPr>
        <w:tab/>
      </w:r>
      <w:r>
        <w:rPr>
          <w:color w:val="000000"/>
          <w:spacing w:val="0"/>
          <w:sz w:val="24"/>
          <w:szCs w:val="24"/>
          <w:lang w:eastAsia="ru-RU" w:bidi="ru-RU"/>
        </w:rPr>
        <w:tab/>
      </w:r>
      <w:r>
        <w:rPr>
          <w:color w:val="000000"/>
          <w:spacing w:val="0"/>
          <w:sz w:val="24"/>
          <w:szCs w:val="24"/>
          <w:lang w:eastAsia="ru-RU" w:bidi="ru-RU"/>
        </w:rPr>
        <w:tab/>
      </w:r>
      <w:r>
        <w:rPr>
          <w:color w:val="000000"/>
          <w:spacing w:val="0"/>
          <w:sz w:val="24"/>
          <w:szCs w:val="24"/>
          <w:lang w:eastAsia="ru-RU" w:bidi="ru-RU"/>
        </w:rPr>
        <w:tab/>
      </w:r>
      <w:r>
        <w:rPr>
          <w:color w:val="000000"/>
          <w:spacing w:val="0"/>
          <w:sz w:val="24"/>
          <w:szCs w:val="24"/>
          <w:lang w:eastAsia="ru-RU" w:bidi="ru-RU"/>
        </w:rPr>
        <w:tab/>
      </w:r>
      <w:r>
        <w:rPr>
          <w:color w:val="000000"/>
          <w:spacing w:val="0"/>
          <w:sz w:val="24"/>
          <w:szCs w:val="24"/>
          <w:lang w:eastAsia="ru-RU" w:bidi="ru-RU"/>
        </w:rPr>
        <w:tab/>
        <w:t xml:space="preserve">      </w:t>
      </w:r>
      <w:proofErr w:type="spellStart"/>
      <w:r>
        <w:rPr>
          <w:color w:val="000000"/>
          <w:spacing w:val="0"/>
          <w:sz w:val="24"/>
          <w:szCs w:val="24"/>
          <w:lang w:eastAsia="ru-RU" w:bidi="ru-RU"/>
        </w:rPr>
        <w:t>И.В.Рулла</w:t>
      </w:r>
      <w:proofErr w:type="spellEnd"/>
    </w:p>
    <w:p w:rsidR="008A67E1" w:rsidRDefault="008A67E1">
      <w:bookmarkStart w:id="0" w:name="_GoBack"/>
      <w:bookmarkEnd w:id="0"/>
    </w:p>
    <w:sectPr w:rsidR="008A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EE"/>
    <w:rsid w:val="008470EE"/>
    <w:rsid w:val="008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9E124-D8BF-4386-91AE-F78EDCD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470EE"/>
    <w:rPr>
      <w:rFonts w:ascii="Times New Roman" w:eastAsia="Times New Roman" w:hAnsi="Times New Roman" w:cs="Times New Roman"/>
      <w:spacing w:val="15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470EE"/>
    <w:pPr>
      <w:widowControl w:val="0"/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spacing w:val="150"/>
      <w:sz w:val="28"/>
      <w:szCs w:val="28"/>
    </w:rPr>
  </w:style>
  <w:style w:type="paragraph" w:styleId="a3">
    <w:name w:val="No Spacing"/>
    <w:uiPriority w:val="1"/>
    <w:qFormat/>
    <w:rsid w:val="00847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2024-12-06T13:34:00Z</dcterms:created>
  <dcterms:modified xsi:type="dcterms:W3CDTF">2024-12-06T13:35:00Z</dcterms:modified>
</cp:coreProperties>
</file>