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FB" w:rsidRPr="006D02FB" w:rsidRDefault="006D02FB" w:rsidP="006D02FB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8"/>
        </w:rPr>
      </w:pPr>
      <w:r w:rsidRPr="006D02FB">
        <w:rPr>
          <w:rFonts w:ascii="Times New Roman" w:hAnsi="Times New Roman" w:cs="Times New Roman"/>
          <w:sz w:val="20"/>
          <w:szCs w:val="28"/>
        </w:rPr>
        <w:t xml:space="preserve">МУНИЦИПАЛЬНОЕ БЮДЖЕТНОЕ ОБЩЕОБРАЗОВАТЕЛЬНОЕ УЧРЕЖДЕНИЕ </w:t>
      </w:r>
    </w:p>
    <w:p w:rsidR="006D02FB" w:rsidRPr="006D02FB" w:rsidRDefault="006D02FB" w:rsidP="006D02FB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8"/>
        </w:rPr>
      </w:pPr>
      <w:r w:rsidRPr="006D02FB">
        <w:rPr>
          <w:rFonts w:ascii="Times New Roman" w:hAnsi="Times New Roman" w:cs="Times New Roman"/>
          <w:sz w:val="20"/>
          <w:szCs w:val="28"/>
        </w:rPr>
        <w:t xml:space="preserve">«СРЕДНЯЯ ОБЩЕОБРАЗОВАТЕЛЬНАЯ ШКОЛА № 13 ИМЕНИ СВЯТОГО КНЯЗЯ </w:t>
      </w:r>
    </w:p>
    <w:p w:rsidR="006D02FB" w:rsidRPr="006D02FB" w:rsidRDefault="006D02FB" w:rsidP="006D02FB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8"/>
        </w:rPr>
      </w:pPr>
      <w:r w:rsidRPr="006D02FB">
        <w:rPr>
          <w:rFonts w:ascii="Times New Roman" w:hAnsi="Times New Roman" w:cs="Times New Roman"/>
          <w:sz w:val="20"/>
          <w:szCs w:val="28"/>
        </w:rPr>
        <w:t>АЛЕКСАНДРА НЕВСКОГО» МУНИЦИПАЛЬНОГО ОБРАЗОВАНИЯ</w:t>
      </w:r>
    </w:p>
    <w:p w:rsidR="006D02FB" w:rsidRPr="006D02FB" w:rsidRDefault="006D02FB" w:rsidP="006D02FB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8"/>
        </w:rPr>
      </w:pPr>
      <w:r w:rsidRPr="006D02FB">
        <w:rPr>
          <w:rFonts w:ascii="Times New Roman" w:hAnsi="Times New Roman" w:cs="Times New Roman"/>
          <w:sz w:val="20"/>
          <w:szCs w:val="28"/>
        </w:rPr>
        <w:t>ГОРОДСКОЙ ОКРУГ СИМФЕРОПОЛЬ РЕСПУБЛИКИ КРЫМ</w:t>
      </w:r>
    </w:p>
    <w:p w:rsidR="004D5348" w:rsidRPr="006D02FB" w:rsidRDefault="006D02FB" w:rsidP="006D02FB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8"/>
        </w:rPr>
      </w:pPr>
      <w:r w:rsidRPr="006D02FB">
        <w:rPr>
          <w:rFonts w:ascii="Times New Roman" w:hAnsi="Times New Roman" w:cs="Times New Roman"/>
          <w:sz w:val="20"/>
          <w:szCs w:val="28"/>
        </w:rPr>
        <w:t>(МБОУ «СОШ №13 им. А.Невского» г.Симферополя)</w:t>
      </w:r>
    </w:p>
    <w:p w:rsidR="006D02FB" w:rsidRDefault="006D02FB" w:rsidP="006D02FB">
      <w:pPr>
        <w:spacing w:after="0"/>
        <w:contextualSpacing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09"/>
        <w:gridCol w:w="1767"/>
        <w:gridCol w:w="2119"/>
      </w:tblGrid>
      <w:tr w:rsidR="004D5348" w:rsidTr="004D5348">
        <w:trPr>
          <w:trHeight w:val="193"/>
          <w:jc w:val="center"/>
        </w:trPr>
        <w:tc>
          <w:tcPr>
            <w:tcW w:w="5607" w:type="dxa"/>
            <w:hideMark/>
          </w:tcPr>
          <w:p w:rsidR="004D5348" w:rsidRDefault="004D5348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СОГЛАСОВАНО</w:t>
            </w:r>
          </w:p>
        </w:tc>
        <w:tc>
          <w:tcPr>
            <w:tcW w:w="3884" w:type="dxa"/>
            <w:gridSpan w:val="2"/>
            <w:hideMark/>
          </w:tcPr>
          <w:p w:rsidR="004D5348" w:rsidRDefault="004D5348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УТВЕРЖДАЮ</w:t>
            </w:r>
          </w:p>
        </w:tc>
      </w:tr>
      <w:tr w:rsidR="004D5348" w:rsidTr="004D5348">
        <w:trPr>
          <w:trHeight w:val="193"/>
          <w:jc w:val="center"/>
        </w:trPr>
        <w:tc>
          <w:tcPr>
            <w:tcW w:w="5607" w:type="dxa"/>
            <w:hideMark/>
          </w:tcPr>
          <w:p w:rsidR="004D5348" w:rsidRDefault="004D5348">
            <w:pPr>
              <w:spacing w:after="0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</w:rPr>
              <w:t>Педагогическим советом</w:t>
            </w:r>
          </w:p>
        </w:tc>
        <w:tc>
          <w:tcPr>
            <w:tcW w:w="3884" w:type="dxa"/>
            <w:gridSpan w:val="2"/>
            <w:hideMark/>
          </w:tcPr>
          <w:p w:rsidR="00B56AF2" w:rsidRDefault="004D5348" w:rsidP="004D5348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Директор МБОУ </w:t>
            </w:r>
          </w:p>
          <w:p w:rsidR="004D5348" w:rsidRDefault="00B56AF2" w:rsidP="004D5348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r w:rsidR="004D5348">
              <w:rPr>
                <w:rFonts w:ascii="Times New Roman" w:hAnsi="Times New Roman" w:cs="Times New Roman"/>
                <w:szCs w:val="20"/>
              </w:rPr>
              <w:t>СОШ №13</w:t>
            </w:r>
            <w:r>
              <w:rPr>
                <w:rFonts w:ascii="Times New Roman" w:hAnsi="Times New Roman" w:cs="Times New Roman"/>
                <w:szCs w:val="20"/>
              </w:rPr>
              <w:t xml:space="preserve"> им. А.Невского»</w:t>
            </w:r>
          </w:p>
        </w:tc>
      </w:tr>
      <w:tr w:rsidR="004D5348" w:rsidTr="004D5348">
        <w:trPr>
          <w:trHeight w:val="193"/>
          <w:jc w:val="center"/>
        </w:trPr>
        <w:tc>
          <w:tcPr>
            <w:tcW w:w="5607" w:type="dxa"/>
            <w:vAlign w:val="bottom"/>
            <w:hideMark/>
          </w:tcPr>
          <w:p w:rsidR="004D5348" w:rsidRDefault="004D5348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МБОУ </w:t>
            </w:r>
            <w:r w:rsidR="004319C4">
              <w:rPr>
                <w:rFonts w:ascii="Times New Roman" w:hAnsi="Times New Roman" w:cs="Times New Roman"/>
                <w:szCs w:val="20"/>
              </w:rPr>
              <w:t>«</w:t>
            </w:r>
            <w:r>
              <w:rPr>
                <w:rFonts w:ascii="Times New Roman" w:hAnsi="Times New Roman" w:cs="Times New Roman"/>
                <w:szCs w:val="20"/>
              </w:rPr>
              <w:t>СОШ №13</w:t>
            </w:r>
            <w:r w:rsidR="004319C4">
              <w:rPr>
                <w:rFonts w:ascii="Times New Roman" w:hAnsi="Times New Roman" w:cs="Times New Roman"/>
                <w:szCs w:val="20"/>
              </w:rPr>
              <w:t xml:space="preserve"> им. А.Невского»</w:t>
            </w:r>
          </w:p>
        </w:tc>
        <w:tc>
          <w:tcPr>
            <w:tcW w:w="1766" w:type="dxa"/>
            <w:vAlign w:val="bottom"/>
            <w:hideMark/>
          </w:tcPr>
          <w:p w:rsidR="004D5348" w:rsidRDefault="004D5348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</w:t>
            </w:r>
          </w:p>
        </w:tc>
        <w:tc>
          <w:tcPr>
            <w:tcW w:w="2118" w:type="dxa"/>
            <w:vAlign w:val="bottom"/>
            <w:hideMark/>
          </w:tcPr>
          <w:p w:rsidR="004D5348" w:rsidRDefault="004D5348" w:rsidP="004D5348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И.В.Рулла</w:t>
            </w:r>
          </w:p>
        </w:tc>
      </w:tr>
      <w:tr w:rsidR="004D5348" w:rsidTr="004D5348">
        <w:trPr>
          <w:trHeight w:val="193"/>
          <w:jc w:val="center"/>
        </w:trPr>
        <w:tc>
          <w:tcPr>
            <w:tcW w:w="5607" w:type="dxa"/>
            <w:hideMark/>
          </w:tcPr>
          <w:p w:rsidR="004D5348" w:rsidRDefault="004D5348" w:rsidP="00A13F53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(п</w:t>
            </w:r>
            <w:r w:rsidR="00B56AF2">
              <w:rPr>
                <w:rFonts w:ascii="Times New Roman" w:hAnsi="Times New Roman" w:cs="Times New Roman"/>
                <w:szCs w:val="20"/>
              </w:rPr>
              <w:t xml:space="preserve">ротокол от </w:t>
            </w:r>
            <w:r w:rsidR="00A13F53">
              <w:rPr>
                <w:rFonts w:ascii="Times New Roman" w:hAnsi="Times New Roman" w:cs="Times New Roman"/>
                <w:szCs w:val="20"/>
              </w:rPr>
              <w:t>3 апреля</w:t>
            </w:r>
            <w:r w:rsidR="000B66DA">
              <w:rPr>
                <w:rFonts w:ascii="Times New Roman" w:hAnsi="Times New Roman" w:cs="Times New Roman"/>
                <w:szCs w:val="20"/>
              </w:rPr>
              <w:t xml:space="preserve"> 202</w:t>
            </w:r>
            <w:r w:rsidR="00A13F53">
              <w:rPr>
                <w:rFonts w:ascii="Times New Roman" w:hAnsi="Times New Roman" w:cs="Times New Roman"/>
                <w:szCs w:val="20"/>
              </w:rPr>
              <w:t>5</w:t>
            </w:r>
            <w:r w:rsidR="000B66DA">
              <w:rPr>
                <w:rFonts w:ascii="Times New Roman" w:hAnsi="Times New Roman" w:cs="Times New Roman"/>
                <w:szCs w:val="20"/>
              </w:rPr>
              <w:t> г. №</w:t>
            </w:r>
            <w:r w:rsidR="00A13F53">
              <w:rPr>
                <w:rFonts w:ascii="Times New Roman" w:hAnsi="Times New Roman" w:cs="Times New Roman"/>
                <w:szCs w:val="20"/>
              </w:rPr>
              <w:t>4</w:t>
            </w:r>
            <w:r w:rsidR="000B66DA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884" w:type="dxa"/>
            <w:gridSpan w:val="2"/>
            <w:hideMark/>
          </w:tcPr>
          <w:p w:rsidR="004D5348" w:rsidRDefault="00A13F53" w:rsidP="00A13F53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  <w:r w:rsidR="00BA1787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апреля</w:t>
            </w:r>
            <w:r w:rsidR="00BA178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77975">
              <w:rPr>
                <w:rFonts w:ascii="Times New Roman" w:hAnsi="Times New Roman" w:cs="Times New Roman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bookmarkStart w:id="0" w:name="_GoBack"/>
            <w:bookmarkEnd w:id="0"/>
            <w:r w:rsidR="004D5348">
              <w:rPr>
                <w:rFonts w:ascii="Times New Roman" w:hAnsi="Times New Roman" w:cs="Times New Roman"/>
                <w:szCs w:val="20"/>
              </w:rPr>
              <w:t xml:space="preserve"> г.</w:t>
            </w:r>
          </w:p>
        </w:tc>
      </w:tr>
    </w:tbl>
    <w:p w:rsidR="004D5348" w:rsidRDefault="004D5348" w:rsidP="004D5348">
      <w:pPr>
        <w:jc w:val="center"/>
        <w:rPr>
          <w:rFonts w:ascii="Times New Roman" w:hAnsi="Times New Roman" w:cs="Times New Roman"/>
          <w:szCs w:val="20"/>
          <w:lang w:eastAsia="ar-SA"/>
        </w:rPr>
      </w:pPr>
    </w:p>
    <w:p w:rsidR="00BA1787" w:rsidRDefault="004D5348" w:rsidP="004D5348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  <w:lang w:eastAsia="ar-SA"/>
        </w:rPr>
      </w:pPr>
      <w:r>
        <w:rPr>
          <w:rFonts w:ascii="Times New Roman" w:hAnsi="Times New Roman" w:cs="Times New Roman"/>
          <w:b/>
          <w:szCs w:val="20"/>
          <w:lang w:eastAsia="ar-SA"/>
        </w:rPr>
        <w:t>Отчет о результатах самообследования</w:t>
      </w:r>
    </w:p>
    <w:p w:rsidR="006D02FB" w:rsidRDefault="004D5348" w:rsidP="004D5348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муниципального бюджетного общеобразовательного учреждения </w:t>
      </w:r>
    </w:p>
    <w:p w:rsidR="004D5348" w:rsidRDefault="00D83FB0" w:rsidP="004D5348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</w:t>
      </w:r>
      <w:r w:rsidR="004D5348">
        <w:rPr>
          <w:rFonts w:ascii="Times New Roman" w:hAnsi="Times New Roman" w:cs="Times New Roman"/>
          <w:b/>
          <w:szCs w:val="20"/>
        </w:rPr>
        <w:t>«Средняя общеобразовательная школа №13</w:t>
      </w:r>
      <w:r w:rsidR="00094A4D">
        <w:rPr>
          <w:rFonts w:ascii="Times New Roman" w:hAnsi="Times New Roman" w:cs="Times New Roman"/>
          <w:b/>
          <w:szCs w:val="20"/>
        </w:rPr>
        <w:t xml:space="preserve"> имени святого князя Александра Невского</w:t>
      </w:r>
      <w:r w:rsidR="004D5348">
        <w:rPr>
          <w:rFonts w:ascii="Times New Roman" w:hAnsi="Times New Roman" w:cs="Times New Roman"/>
          <w:b/>
          <w:szCs w:val="20"/>
        </w:rPr>
        <w:t xml:space="preserve">» муниципального образования городской округ Симферополь Республики Крым </w:t>
      </w:r>
    </w:p>
    <w:p w:rsidR="004D5348" w:rsidRDefault="00AC6FFF" w:rsidP="004D5348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  <w:lang w:eastAsia="ar-SA"/>
        </w:rPr>
      </w:pPr>
      <w:r>
        <w:rPr>
          <w:rFonts w:ascii="Times New Roman" w:hAnsi="Times New Roman" w:cs="Times New Roman"/>
          <w:b/>
          <w:szCs w:val="20"/>
        </w:rPr>
        <w:t>за 202</w:t>
      </w:r>
      <w:r w:rsidR="00F8408B">
        <w:rPr>
          <w:rFonts w:ascii="Times New Roman" w:hAnsi="Times New Roman" w:cs="Times New Roman"/>
          <w:b/>
          <w:szCs w:val="20"/>
        </w:rPr>
        <w:t>4</w:t>
      </w:r>
      <w:r w:rsidR="004D5348">
        <w:rPr>
          <w:rFonts w:ascii="Times New Roman" w:hAnsi="Times New Roman" w:cs="Times New Roman"/>
          <w:b/>
          <w:szCs w:val="20"/>
        </w:rPr>
        <w:t xml:space="preserve"> год</w:t>
      </w:r>
    </w:p>
    <w:p w:rsidR="004319C4" w:rsidRDefault="004319C4" w:rsidP="004D5348">
      <w:pPr>
        <w:jc w:val="center"/>
        <w:rPr>
          <w:rFonts w:ascii="Times New Roman" w:hAnsi="Times New Roman" w:cs="Times New Roman"/>
          <w:b/>
          <w:bCs/>
          <w:szCs w:val="20"/>
        </w:rPr>
      </w:pPr>
    </w:p>
    <w:p w:rsidR="004D5348" w:rsidRDefault="004D5348" w:rsidP="004D5348">
      <w:pPr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Аналитическая часть</w:t>
      </w:r>
    </w:p>
    <w:p w:rsidR="004D5348" w:rsidRDefault="004D5348" w:rsidP="004D5348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bCs/>
          <w:szCs w:val="20"/>
          <w:lang w:val="en-US"/>
        </w:rPr>
        <w:t>I</w:t>
      </w:r>
      <w:r>
        <w:rPr>
          <w:rFonts w:ascii="Times New Roman" w:hAnsi="Times New Roman" w:cs="Times New Roman"/>
          <w:b/>
          <w:bCs/>
          <w:szCs w:val="20"/>
        </w:rPr>
        <w:t>. Общие сведения об образовательной организации.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0"/>
        <w:gridCol w:w="5870"/>
      </w:tblGrid>
      <w:tr w:rsidR="004D5348" w:rsidTr="004D5348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Default="004D53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Наименование образовательной организации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Pr="004D5348" w:rsidRDefault="004D534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lang w:eastAsia="en-US"/>
              </w:rPr>
            </w:pPr>
            <w:r w:rsidRPr="004D5348">
              <w:rPr>
                <w:lang w:eastAsia="en-US"/>
              </w:rPr>
              <w:t>Муниципальное бюджетное общеобразовательное учреждение «Средняя общеобразовательная школа №13</w:t>
            </w:r>
            <w:r w:rsidR="00094A4D">
              <w:rPr>
                <w:lang w:eastAsia="en-US"/>
              </w:rPr>
              <w:t xml:space="preserve"> имени святого князя Александра Невского</w:t>
            </w:r>
            <w:r w:rsidRPr="004D5348">
              <w:rPr>
                <w:lang w:eastAsia="en-US"/>
              </w:rPr>
              <w:t>» муниципального образования городской округ Симферополь Республики Крым</w:t>
            </w:r>
          </w:p>
        </w:tc>
      </w:tr>
      <w:tr w:rsidR="004D5348" w:rsidTr="004D5348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Default="004D53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Руководитель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Pr="004D5348" w:rsidRDefault="004D5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>Рулла Ирина Владимировна</w:t>
            </w:r>
          </w:p>
        </w:tc>
      </w:tr>
      <w:tr w:rsidR="004D5348" w:rsidTr="004D5348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Default="004D53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Адрес организации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Pr="004D5348" w:rsidRDefault="004D53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>295014, г. Симферополь, Евпаторийское шоссе, 39</w:t>
            </w:r>
          </w:p>
        </w:tc>
      </w:tr>
      <w:tr w:rsidR="004D5348" w:rsidTr="004D5348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Default="004D53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Телефон, факс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Pr="004D5348" w:rsidRDefault="004D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>(3652) 22-33-96</w:t>
            </w:r>
          </w:p>
        </w:tc>
      </w:tr>
      <w:tr w:rsidR="004D5348" w:rsidTr="004D5348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Default="004D53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Адрес электронной почты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Pr="004D5348" w:rsidRDefault="004D5348" w:rsidP="0009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school1</w:t>
            </w: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A4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94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Simferopol</w:t>
            </w: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A34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crimeae</w:t>
            </w:r>
            <w:r w:rsidR="00094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</w:t>
            </w: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4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4D5348" w:rsidTr="004D5348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Default="004D53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Учредитель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Pr="004D5348" w:rsidRDefault="004D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Симферополь Республики Крым</w:t>
            </w:r>
          </w:p>
        </w:tc>
      </w:tr>
      <w:tr w:rsidR="004D5348" w:rsidTr="004D5348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Default="004D53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Дата создания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Pr="004D5348" w:rsidRDefault="004D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>1939 год</w:t>
            </w:r>
          </w:p>
        </w:tc>
      </w:tr>
      <w:tr w:rsidR="004D5348" w:rsidTr="004D5348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Default="004D53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Лицензия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Pr="004D5348" w:rsidRDefault="004D5348" w:rsidP="000B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B7DCB">
              <w:rPr>
                <w:rFonts w:ascii="Times New Roman" w:hAnsi="Times New Roman" w:cs="Times New Roman"/>
                <w:sz w:val="24"/>
                <w:szCs w:val="24"/>
              </w:rPr>
              <w:t xml:space="preserve"> 82_1664 о</w:t>
            </w: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0B7DCB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B7D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5348" w:rsidTr="004D5348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Default="004D53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Свидетельство о государственной аккредитации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48" w:rsidRPr="004D5348" w:rsidRDefault="004D5348" w:rsidP="000B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B7DCB">
              <w:rPr>
                <w:rFonts w:ascii="Times New Roman" w:hAnsi="Times New Roman" w:cs="Times New Roman"/>
                <w:sz w:val="24"/>
                <w:szCs w:val="24"/>
              </w:rPr>
              <w:t xml:space="preserve"> 0661 от 19</w:t>
            </w: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7D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0B7D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 xml:space="preserve"> г. (серия 82А01 № 0000</w:t>
            </w:r>
            <w:r w:rsidR="000B7DCB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  <w:r w:rsidRPr="004D5348">
              <w:rPr>
                <w:rFonts w:ascii="Times New Roman" w:hAnsi="Times New Roman" w:cs="Times New Roman"/>
                <w:sz w:val="24"/>
                <w:szCs w:val="24"/>
              </w:rPr>
              <w:t>); срок действия: до 27 декабря 2028 года</w:t>
            </w:r>
          </w:p>
        </w:tc>
      </w:tr>
    </w:tbl>
    <w:p w:rsidR="004D5348" w:rsidRDefault="004D5348" w:rsidP="004D5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5348" w:rsidRDefault="004D5348" w:rsidP="004D5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19C4" w:rsidRDefault="004319C4" w:rsidP="004D5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19C4" w:rsidRDefault="004319C4" w:rsidP="004D5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5348" w:rsidRDefault="004D5348" w:rsidP="004D5348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="00F8408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системы управления организацией.</w:t>
      </w:r>
    </w:p>
    <w:p w:rsidR="004D5348" w:rsidRDefault="00F8408B" w:rsidP="004D534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Администрация</w:t>
      </w:r>
      <w:r w:rsidR="004D53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школы:</w:t>
      </w:r>
    </w:p>
    <w:p w:rsidR="004D5348" w:rsidRDefault="004D5348" w:rsidP="004D534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блок локальных актов, регулирующих функционирование ВСОКО школы и приложений к ним, утверждает приказом директора школы и контролирует их исполнение;</w:t>
      </w:r>
    </w:p>
    <w:p w:rsidR="004D5348" w:rsidRDefault="004D5348" w:rsidP="004D534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:rsidR="004D5348" w:rsidRDefault="004D5348" w:rsidP="004D534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4D5348" w:rsidRPr="008C5789" w:rsidRDefault="004D5348" w:rsidP="004D5348">
      <w:pPr>
        <w:tabs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5789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разраб</w:t>
      </w:r>
      <w:r w:rsidR="003A49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атывает </w:t>
      </w:r>
      <w:r w:rsidRPr="008C5789">
        <w:rPr>
          <w:rFonts w:ascii="Times New Roman" w:eastAsia="Times New Roman" w:hAnsi="Times New Roman" w:cs="Times New Roman"/>
          <w:sz w:val="24"/>
          <w:szCs w:val="28"/>
          <w:lang w:eastAsia="ru-RU"/>
        </w:rPr>
        <w:t>и прин</w:t>
      </w:r>
      <w:r w:rsidR="003A4905">
        <w:rPr>
          <w:rFonts w:ascii="Times New Roman" w:eastAsia="Times New Roman" w:hAnsi="Times New Roman" w:cs="Times New Roman"/>
          <w:sz w:val="24"/>
          <w:szCs w:val="28"/>
          <w:lang w:eastAsia="ru-RU"/>
        </w:rPr>
        <w:t>имает</w:t>
      </w:r>
      <w:r w:rsidRPr="008C57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правил</w:t>
      </w:r>
      <w:r w:rsidR="003A4905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8C57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внутреннего распорядка для обучающихся и иных нормативных и локальных актов Образовательного учреждения;</w:t>
      </w:r>
    </w:p>
    <w:p w:rsidR="004D5348" w:rsidRPr="008C5789" w:rsidRDefault="003A4905" w:rsidP="004D5348">
      <w:pPr>
        <w:tabs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рассма</w:t>
      </w:r>
      <w:r w:rsidR="004D5348" w:rsidRPr="008C5789">
        <w:rPr>
          <w:rFonts w:ascii="Times New Roman" w:eastAsia="Times New Roman" w:hAnsi="Times New Roman" w:cs="Times New Roman"/>
          <w:sz w:val="24"/>
          <w:szCs w:val="28"/>
          <w:lang w:eastAsia="ru-RU"/>
        </w:rPr>
        <w:t>тр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ивает</w:t>
      </w:r>
      <w:r w:rsidR="004D5348" w:rsidRPr="008C57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выраб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атывает </w:t>
      </w:r>
      <w:r w:rsidR="004D5348" w:rsidRPr="008C578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предложени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="004D5348" w:rsidRPr="008C57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улучшению работы по обеспечению питанием и медицинскому обеспечению обучающихся и работников Образовательного учреждения;</w:t>
      </w:r>
    </w:p>
    <w:p w:rsidR="004D5348" w:rsidRPr="008C5789" w:rsidRDefault="004D5348" w:rsidP="004D5348">
      <w:pPr>
        <w:tabs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5789">
        <w:rPr>
          <w:rFonts w:ascii="Times New Roman" w:eastAsia="Times New Roman" w:hAnsi="Times New Roman" w:cs="Times New Roman"/>
          <w:sz w:val="24"/>
          <w:szCs w:val="28"/>
          <w:lang w:eastAsia="ru-RU"/>
        </w:rPr>
        <w:t>- регулир</w:t>
      </w:r>
      <w:r w:rsidR="003A49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ует </w:t>
      </w:r>
      <w:r w:rsidRPr="008C5789">
        <w:rPr>
          <w:rFonts w:ascii="Times New Roman" w:eastAsia="Times New Roman" w:hAnsi="Times New Roman" w:cs="Times New Roman"/>
          <w:sz w:val="24"/>
          <w:szCs w:val="28"/>
          <w:lang w:eastAsia="ru-RU"/>
        </w:rPr>
        <w:t>в Образовательном учреждении разрешенной законом деятельности общественных (в том числе молодежных) организаций;</w:t>
      </w:r>
    </w:p>
    <w:p w:rsidR="004D5348" w:rsidRPr="008C5789" w:rsidRDefault="004D5348" w:rsidP="004D5348">
      <w:pPr>
        <w:tabs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5789">
        <w:rPr>
          <w:rFonts w:ascii="Times New Roman" w:eastAsia="Times New Roman" w:hAnsi="Times New Roman" w:cs="Times New Roman"/>
          <w:sz w:val="24"/>
          <w:szCs w:val="28"/>
          <w:lang w:eastAsia="ru-RU"/>
        </w:rPr>
        <w:t>- иные функции, определяемые целями, задачами и содержанием уставной деятельности Образовательного учреждения.</w:t>
      </w:r>
    </w:p>
    <w:p w:rsidR="004D5348" w:rsidRPr="00711298" w:rsidRDefault="004D5348" w:rsidP="004D534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Методический совет школы и методические объединения учителей-предметников:</w:t>
      </w:r>
    </w:p>
    <w:p w:rsidR="004D5348" w:rsidRPr="00711298" w:rsidRDefault="004D5348" w:rsidP="008617B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школы;</w:t>
      </w:r>
    </w:p>
    <w:p w:rsidR="004D5348" w:rsidRPr="00711298" w:rsidRDefault="004D5348" w:rsidP="008617B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разработке критериев оценки результативности профессиональной деятельности педагогов школы;</w:t>
      </w:r>
    </w:p>
    <w:p w:rsidR="004D5348" w:rsidRPr="00711298" w:rsidRDefault="004D5348" w:rsidP="008617B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содействуют проведению подготовки работников школы и общественных экспертов по осуществлению контрольно-оценочных процедур;</w:t>
      </w:r>
    </w:p>
    <w:p w:rsidR="004D5348" w:rsidRPr="00711298" w:rsidRDefault="004D5348" w:rsidP="008617B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экспертизу организации, содержания и результатов аттестации обучающихся и формируют пред</w:t>
      </w:r>
      <w:r w:rsidR="004319C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ложения по их совершенствованию.</w:t>
      </w:r>
    </w:p>
    <w:p w:rsidR="004D5348" w:rsidRDefault="00AC6FFF" w:rsidP="004D5348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управления школой в 202</w:t>
      </w:r>
      <w:r w:rsidR="00F840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D5348"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84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оду </w:t>
      </w:r>
      <w:r w:rsidR="004D5348"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осуществлялся в соответствии с планом, в котором были предусмотрены и реализованы следующие мероприятия:</w:t>
      </w:r>
      <w:r w:rsidR="00431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3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r w:rsidR="004D5348" w:rsidRPr="000E646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едагогические советы </w:t>
      </w:r>
      <w:r w:rsidR="004D53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–</w:t>
      </w:r>
      <w:r w:rsidR="004D5348" w:rsidRPr="000E646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F8408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16</w:t>
      </w:r>
      <w:r w:rsidR="004D53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заседаний;</w:t>
      </w:r>
      <w:r w:rsidR="004319C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4D53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</w:t>
      </w:r>
      <w:r w:rsidR="004D5348" w:rsidRPr="000E646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овещания при директоре </w:t>
      </w:r>
      <w:r w:rsidR="004D53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–</w:t>
      </w:r>
      <w:r w:rsidR="004D5348" w:rsidRPr="000E646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4D53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9 заседаний;</w:t>
      </w:r>
      <w:r w:rsidR="004319C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4D53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методический совет – 4 заседания.</w:t>
      </w:r>
    </w:p>
    <w:p w:rsidR="007D083E" w:rsidRPr="007D083E" w:rsidRDefault="007D083E" w:rsidP="007D08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83E">
        <w:rPr>
          <w:rFonts w:ascii="Times New Roman" w:hAnsi="Times New Roman" w:cs="Times New Roman"/>
          <w:color w:val="000000"/>
          <w:sz w:val="24"/>
          <w:szCs w:val="24"/>
        </w:rPr>
        <w:t>Советник по воспитанию:</w:t>
      </w:r>
    </w:p>
    <w:p w:rsidR="007D083E" w:rsidRPr="007D083E" w:rsidRDefault="007D083E" w:rsidP="007D083E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83E">
        <w:rPr>
          <w:rFonts w:ascii="Times New Roman" w:hAnsi="Times New Roman" w:cs="Times New Roman"/>
          <w:color w:val="000000"/>
          <w:sz w:val="24"/>
          <w:szCs w:val="24"/>
        </w:rPr>
        <w:t>участвует в разработке и реализации рабочей программы и календарного плана воспитательной работы в школе;</w:t>
      </w:r>
    </w:p>
    <w:p w:rsidR="007D083E" w:rsidRPr="007D083E" w:rsidRDefault="007D083E" w:rsidP="007D083E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83E">
        <w:rPr>
          <w:rFonts w:ascii="Times New Roman" w:hAnsi="Times New Roman" w:cs="Times New Roman"/>
          <w:color w:val="000000"/>
          <w:sz w:val="24"/>
          <w:szCs w:val="24"/>
        </w:rPr>
        <w:t>обеспечивает вовлечение обучающихся в творческую деятельность по основным направлениям воспитания;</w:t>
      </w:r>
    </w:p>
    <w:p w:rsidR="007D083E" w:rsidRPr="007D083E" w:rsidRDefault="007D083E" w:rsidP="007D083E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83E">
        <w:rPr>
          <w:rFonts w:ascii="Times New Roman" w:hAnsi="Times New Roman" w:cs="Times New Roman"/>
          <w:color w:val="000000"/>
          <w:sz w:val="24"/>
          <w:szCs w:val="24"/>
        </w:rPr>
        <w:t>участвует в организации отдыха и занятости обучающихся в каникулярный период;</w:t>
      </w:r>
    </w:p>
    <w:p w:rsidR="007D083E" w:rsidRPr="007D083E" w:rsidRDefault="007D083E" w:rsidP="007D083E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83E">
        <w:rPr>
          <w:rFonts w:ascii="Times New Roman" w:hAnsi="Times New Roman" w:cs="Times New Roman"/>
          <w:color w:val="000000"/>
          <w:sz w:val="24"/>
          <w:szCs w:val="24"/>
        </w:rPr>
        <w:t>организует педагогическое стимулирование обучающихся к самореализации и социально-педагогической поддержке;</w:t>
      </w:r>
    </w:p>
    <w:p w:rsidR="007D083E" w:rsidRDefault="007D083E" w:rsidP="007D083E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83E">
        <w:rPr>
          <w:rFonts w:ascii="Times New Roman" w:hAnsi="Times New Roman" w:cs="Times New Roman"/>
          <w:color w:val="000000"/>
          <w:sz w:val="24"/>
          <w:szCs w:val="24"/>
        </w:rPr>
        <w:t>участвует в работе педагогических, методических советов, в подготовке и проведении родительских собраний, оздоровительных, воспитательных и иных мероприятий, предусмотренных образовательной программой школы;</w:t>
      </w:r>
    </w:p>
    <w:p w:rsidR="007D083E" w:rsidRPr="007D083E" w:rsidRDefault="007D083E" w:rsidP="007D083E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83E">
        <w:rPr>
          <w:rFonts w:ascii="Times New Roman" w:hAnsi="Times New Roman" w:cs="Times New Roman"/>
          <w:color w:val="000000"/>
          <w:sz w:val="24"/>
          <w:szCs w:val="24"/>
        </w:rPr>
        <w:t>координирует деятельность различных детских общественных объединений.</w:t>
      </w:r>
    </w:p>
    <w:p w:rsidR="004D5348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</w:rPr>
      </w:pPr>
    </w:p>
    <w:p w:rsidR="004D5348" w:rsidRPr="00767D29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</w:rPr>
      </w:pPr>
      <w:r>
        <w:rPr>
          <w:b/>
          <w:lang w:val="en-US"/>
        </w:rPr>
        <w:t>III</w:t>
      </w:r>
      <w:r>
        <w:rPr>
          <w:b/>
        </w:rPr>
        <w:t>.</w:t>
      </w:r>
      <w:r w:rsidRPr="00F3153D">
        <w:rPr>
          <w:b/>
        </w:rPr>
        <w:t xml:space="preserve"> </w:t>
      </w:r>
      <w:r>
        <w:rPr>
          <w:b/>
        </w:rPr>
        <w:t>Оценка об</w:t>
      </w:r>
      <w:r w:rsidRPr="00767D29">
        <w:rPr>
          <w:b/>
        </w:rPr>
        <w:t>разовательн</w:t>
      </w:r>
      <w:r>
        <w:rPr>
          <w:b/>
        </w:rPr>
        <w:t>ой</w:t>
      </w:r>
      <w:r w:rsidRPr="00767D29">
        <w:rPr>
          <w:b/>
        </w:rPr>
        <w:t xml:space="preserve"> деятельност</w:t>
      </w:r>
      <w:r>
        <w:rPr>
          <w:b/>
        </w:rPr>
        <w:t>и и организации учебного процесса.</w:t>
      </w:r>
    </w:p>
    <w:p w:rsidR="004D5348" w:rsidRPr="00731B46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4D5348" w:rsidRPr="00731B46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313AEF">
        <w:rPr>
          <w:szCs w:val="28"/>
        </w:rPr>
        <w:t>Муниципальное бюджетное</w:t>
      </w:r>
      <w:r>
        <w:rPr>
          <w:szCs w:val="28"/>
        </w:rPr>
        <w:t xml:space="preserve"> </w:t>
      </w:r>
      <w:r w:rsidRPr="00313AEF">
        <w:rPr>
          <w:szCs w:val="28"/>
        </w:rPr>
        <w:t>общеобразовательное учреждение «Средняя общеобразовательная школа №13</w:t>
      </w:r>
      <w:r w:rsidR="00094A4D" w:rsidRPr="00094A4D">
        <w:rPr>
          <w:szCs w:val="28"/>
        </w:rPr>
        <w:t xml:space="preserve"> </w:t>
      </w:r>
      <w:r w:rsidR="00094A4D">
        <w:rPr>
          <w:szCs w:val="28"/>
        </w:rPr>
        <w:t>имени святого князя Александра Невского</w:t>
      </w:r>
      <w:r w:rsidRPr="00313AEF">
        <w:rPr>
          <w:szCs w:val="28"/>
        </w:rPr>
        <w:t>» муниципального образования городской округ Симферополь Республики Крым</w:t>
      </w:r>
      <w:r w:rsidRPr="00FC437C">
        <w:rPr>
          <w:szCs w:val="28"/>
        </w:rPr>
        <w:t xml:space="preserve"> </w:t>
      </w:r>
      <w:r w:rsidRPr="00731B46">
        <w:t>в 20</w:t>
      </w:r>
      <w:r w:rsidR="00094A4D">
        <w:t>2</w:t>
      </w:r>
      <w:r w:rsidR="00F8408B">
        <w:t>4</w:t>
      </w:r>
      <w:r w:rsidRPr="00731B46">
        <w:t xml:space="preserve"> году строило свою деятельность в соответствии со следующими руководящими документами, федерального, регионального и муниципального уровней:</w:t>
      </w:r>
    </w:p>
    <w:p w:rsidR="004D5348" w:rsidRPr="00731B46" w:rsidRDefault="004D5348" w:rsidP="004D534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от 29 декабря 2012 г. № 273-ФЗ «Об образовании в Российской Федерации», принят Государственной Думой 21.12.2012 и одобрен Советом Федерации 26.12.2012;</w:t>
      </w:r>
    </w:p>
    <w:p w:rsidR="004D5348" w:rsidRPr="00731B46" w:rsidRDefault="004D5348" w:rsidP="004D534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Минобрнауки России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государственных (муниципальных) учреждений в сфере образования, их руководителей и отдель</w:t>
      </w:r>
      <w:r w:rsidR="005E793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категорий работников от 18 </w:t>
      </w: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 2013 г.;</w:t>
      </w:r>
    </w:p>
    <w:p w:rsidR="004D5348" w:rsidRPr="00731B46" w:rsidRDefault="004D5348" w:rsidP="004D534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</w:t>
      </w:r>
      <w:r w:rsidR="005E7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резидента Российской Федерации «О мерах </w:t>
      </w: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реализации государственной политики в области образован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 науки» от 7 мая 2012 года №</w:t>
      </w: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599;</w:t>
      </w:r>
    </w:p>
    <w:p w:rsidR="004D5348" w:rsidRPr="00731B46" w:rsidRDefault="004D5348" w:rsidP="004D534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образовательн</w:t>
      </w:r>
      <w:r w:rsidR="005E7931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инициатива </w:t>
      </w: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«Наша новая школа», утверждена указом Президента РФ от 04 февраля 2010 года Пр-271;</w:t>
      </w:r>
    </w:p>
    <w:p w:rsidR="004D5348" w:rsidRPr="00731B46" w:rsidRDefault="004D5348" w:rsidP="004D534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РФ от 30 декабря 2012 года №2620-р «Об утверждении плана мероприятий «Изменения в отраслях социальной сферы, направленные на повышение эффективности образования и науки»;</w:t>
      </w:r>
    </w:p>
    <w:p w:rsidR="004D5348" w:rsidRPr="00731B46" w:rsidRDefault="004D5348" w:rsidP="004D534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РФ от 12.04.2013 №</w:t>
      </w: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329 «О типовой форме трудового договора с руководителем государственного (муниципального) учреждения».</w:t>
      </w:r>
    </w:p>
    <w:p w:rsidR="004D5348" w:rsidRDefault="007D083E" w:rsidP="007D083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952"/>
        <w:gridCol w:w="2442"/>
        <w:gridCol w:w="3402"/>
        <w:gridCol w:w="1701"/>
      </w:tblGrid>
      <w:tr w:rsidR="004D5348" w:rsidRPr="00731B46" w:rsidTr="003A4905">
        <w:tc>
          <w:tcPr>
            <w:tcW w:w="50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95258A" w:rsidRDefault="004D5348" w:rsidP="003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525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№</w:t>
            </w:r>
          </w:p>
          <w:p w:rsidR="004D5348" w:rsidRPr="0095258A" w:rsidRDefault="004D5348" w:rsidP="003A49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525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</w:t>
            </w:r>
            <w:r w:rsidRPr="009525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</w:p>
        </w:tc>
        <w:tc>
          <w:tcPr>
            <w:tcW w:w="9497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95258A" w:rsidRDefault="004D5348" w:rsidP="003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525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Основные  и дополнительные программы</w:t>
            </w:r>
          </w:p>
        </w:tc>
      </w:tr>
      <w:tr w:rsidR="004D5348" w:rsidRPr="00731B46" w:rsidTr="003A4905"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D5348" w:rsidRPr="0095258A" w:rsidRDefault="004D5348" w:rsidP="003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95258A" w:rsidRDefault="004D5348" w:rsidP="003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525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Вид образовательной программы</w:t>
            </w:r>
          </w:p>
        </w:tc>
        <w:tc>
          <w:tcPr>
            <w:tcW w:w="24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95258A" w:rsidRDefault="004D5348" w:rsidP="003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525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Вид образования</w:t>
            </w:r>
          </w:p>
          <w:p w:rsidR="004D5348" w:rsidRPr="0095258A" w:rsidRDefault="004D5348" w:rsidP="003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95258A" w:rsidRDefault="004D5348" w:rsidP="003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525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Pr="009525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(ступень) образования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95258A" w:rsidRDefault="004D5348" w:rsidP="003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Нормативный срок</w:t>
            </w:r>
            <w:r w:rsidRPr="0095258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освоения</w:t>
            </w:r>
          </w:p>
        </w:tc>
      </w:tr>
      <w:tr w:rsidR="004D5348" w:rsidRPr="00731B46" w:rsidTr="003A4905"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5348" w:rsidRPr="0095258A" w:rsidRDefault="004D5348" w:rsidP="008617B9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24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4D5348" w:rsidRPr="00731B46" w:rsidTr="003A4905"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5348" w:rsidRPr="0095258A" w:rsidRDefault="004D5348" w:rsidP="008617B9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5348" w:rsidRPr="00731B46" w:rsidRDefault="004D5348" w:rsidP="003A4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24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5348" w:rsidRPr="00731B46" w:rsidRDefault="004D5348" w:rsidP="003A49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5348" w:rsidRPr="00731B46" w:rsidRDefault="004D5348" w:rsidP="00094A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5348" w:rsidRPr="00731B46" w:rsidRDefault="004D5348" w:rsidP="003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3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4D5348" w:rsidRPr="00731B46" w:rsidTr="003A4905"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5348" w:rsidRPr="0095258A" w:rsidRDefault="004D5348" w:rsidP="008617B9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24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</w:tr>
      <w:tr w:rsidR="004D5348" w:rsidRPr="00731B46" w:rsidTr="003A4905"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5348" w:rsidRPr="0095258A" w:rsidRDefault="004D5348" w:rsidP="008617B9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</w:t>
            </w:r>
          </w:p>
        </w:tc>
        <w:tc>
          <w:tcPr>
            <w:tcW w:w="24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532C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3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общеразвивающие </w:t>
            </w:r>
            <w:r w:rsidR="0080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  <w:r w:rsidRPr="0073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7931" w:rsidRDefault="00F07931" w:rsidP="004D534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D5348" w:rsidRDefault="004D5348" w:rsidP="004D534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31B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Данные о контингенте обучающихся, формах обучения </w:t>
      </w: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5"/>
        <w:gridCol w:w="861"/>
        <w:gridCol w:w="795"/>
        <w:gridCol w:w="922"/>
        <w:gridCol w:w="975"/>
        <w:gridCol w:w="979"/>
        <w:gridCol w:w="855"/>
        <w:gridCol w:w="862"/>
      </w:tblGrid>
      <w:tr w:rsidR="004D5348" w:rsidRPr="004319C4" w:rsidTr="004319C4">
        <w:tc>
          <w:tcPr>
            <w:tcW w:w="2943" w:type="dxa"/>
            <w:vMerge w:val="restart"/>
          </w:tcPr>
          <w:p w:rsidR="004D5348" w:rsidRPr="004319C4" w:rsidRDefault="004D5348" w:rsidP="004319C4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1716" w:type="dxa"/>
            <w:gridSpan w:val="2"/>
          </w:tcPr>
          <w:p w:rsidR="004D5348" w:rsidRPr="00555109" w:rsidRDefault="00532C61" w:rsidP="004319C4">
            <w:pPr>
              <w:pStyle w:val="af0"/>
              <w:rPr>
                <w:rFonts w:ascii="Times New Roman" w:hAnsi="Times New Roman"/>
                <w:lang w:eastAsia="ru-RU"/>
              </w:rPr>
            </w:pPr>
            <w:r w:rsidRPr="00555109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 xml:space="preserve">НОО </w:t>
            </w:r>
            <w:r w:rsidR="004D5348" w:rsidRPr="00555109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(1-4 кл)</w:t>
            </w:r>
          </w:p>
        </w:tc>
        <w:tc>
          <w:tcPr>
            <w:tcW w:w="1717" w:type="dxa"/>
            <w:gridSpan w:val="2"/>
          </w:tcPr>
          <w:p w:rsidR="004D5348" w:rsidRPr="00555109" w:rsidRDefault="00532C61" w:rsidP="00532C61">
            <w:pPr>
              <w:pStyle w:val="af0"/>
              <w:rPr>
                <w:rFonts w:ascii="Times New Roman" w:hAnsi="Times New Roman"/>
                <w:lang w:eastAsia="ru-RU"/>
              </w:rPr>
            </w:pPr>
            <w:r w:rsidRPr="00555109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 xml:space="preserve">ООО </w:t>
            </w:r>
            <w:r w:rsidR="004D5348" w:rsidRPr="00555109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(5-9 кл)</w:t>
            </w:r>
          </w:p>
        </w:tc>
        <w:tc>
          <w:tcPr>
            <w:tcW w:w="1954" w:type="dxa"/>
            <w:gridSpan w:val="2"/>
          </w:tcPr>
          <w:p w:rsidR="004D5348" w:rsidRPr="00555109" w:rsidRDefault="00532C61" w:rsidP="004319C4">
            <w:pPr>
              <w:pStyle w:val="af0"/>
              <w:rPr>
                <w:rFonts w:ascii="Times New Roman" w:hAnsi="Times New Roman"/>
                <w:lang w:eastAsia="ru-RU"/>
              </w:rPr>
            </w:pPr>
            <w:r w:rsidRPr="00555109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 xml:space="preserve">СОО </w:t>
            </w:r>
            <w:r w:rsidR="004D5348" w:rsidRPr="00555109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(10-11 кл)</w:t>
            </w:r>
          </w:p>
        </w:tc>
        <w:tc>
          <w:tcPr>
            <w:tcW w:w="1717" w:type="dxa"/>
            <w:gridSpan w:val="2"/>
          </w:tcPr>
          <w:p w:rsidR="004D5348" w:rsidRPr="00555109" w:rsidRDefault="004D5348" w:rsidP="004319C4">
            <w:pPr>
              <w:pStyle w:val="af0"/>
              <w:rPr>
                <w:rFonts w:ascii="Times New Roman" w:hAnsi="Times New Roman"/>
                <w:lang w:eastAsia="ru-RU"/>
              </w:rPr>
            </w:pPr>
            <w:r w:rsidRPr="00555109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Всего</w:t>
            </w:r>
          </w:p>
        </w:tc>
      </w:tr>
      <w:tr w:rsidR="00F8408B" w:rsidRPr="004319C4" w:rsidTr="004319C4">
        <w:tc>
          <w:tcPr>
            <w:tcW w:w="2943" w:type="dxa"/>
            <w:vMerge/>
          </w:tcPr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855" w:type="dxa"/>
          </w:tcPr>
          <w:p w:rsidR="00F8408B" w:rsidRPr="00555109" w:rsidRDefault="00F8408B" w:rsidP="00F8408B">
            <w:pPr>
              <w:pStyle w:val="af0"/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2023</w:t>
            </w:r>
          </w:p>
        </w:tc>
        <w:tc>
          <w:tcPr>
            <w:tcW w:w="861" w:type="dxa"/>
          </w:tcPr>
          <w:p w:rsidR="00F8408B" w:rsidRPr="00555109" w:rsidRDefault="00F8408B" w:rsidP="00F8408B">
            <w:pPr>
              <w:pStyle w:val="af0"/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2024</w:t>
            </w:r>
          </w:p>
        </w:tc>
        <w:tc>
          <w:tcPr>
            <w:tcW w:w="795" w:type="dxa"/>
          </w:tcPr>
          <w:p w:rsidR="00F8408B" w:rsidRPr="00555109" w:rsidRDefault="00F8408B" w:rsidP="00F8408B">
            <w:pPr>
              <w:pStyle w:val="af0"/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2023</w:t>
            </w:r>
          </w:p>
        </w:tc>
        <w:tc>
          <w:tcPr>
            <w:tcW w:w="922" w:type="dxa"/>
          </w:tcPr>
          <w:p w:rsidR="00F8408B" w:rsidRPr="00555109" w:rsidRDefault="00F8408B" w:rsidP="00F8408B">
            <w:pPr>
              <w:pStyle w:val="af0"/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2024</w:t>
            </w:r>
          </w:p>
        </w:tc>
        <w:tc>
          <w:tcPr>
            <w:tcW w:w="975" w:type="dxa"/>
          </w:tcPr>
          <w:p w:rsidR="00F8408B" w:rsidRPr="00555109" w:rsidRDefault="00F8408B" w:rsidP="00F8408B">
            <w:pPr>
              <w:pStyle w:val="af0"/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2023</w:t>
            </w:r>
          </w:p>
        </w:tc>
        <w:tc>
          <w:tcPr>
            <w:tcW w:w="979" w:type="dxa"/>
          </w:tcPr>
          <w:p w:rsidR="00F8408B" w:rsidRPr="00555109" w:rsidRDefault="00F8408B" w:rsidP="00F8408B">
            <w:pPr>
              <w:pStyle w:val="af0"/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2024</w:t>
            </w:r>
          </w:p>
        </w:tc>
        <w:tc>
          <w:tcPr>
            <w:tcW w:w="855" w:type="dxa"/>
          </w:tcPr>
          <w:p w:rsidR="00F8408B" w:rsidRPr="00555109" w:rsidRDefault="00F8408B" w:rsidP="00F8408B">
            <w:pPr>
              <w:pStyle w:val="af0"/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2023</w:t>
            </w:r>
          </w:p>
        </w:tc>
        <w:tc>
          <w:tcPr>
            <w:tcW w:w="862" w:type="dxa"/>
          </w:tcPr>
          <w:p w:rsidR="00F8408B" w:rsidRPr="00555109" w:rsidRDefault="00F8408B" w:rsidP="00F8408B">
            <w:pPr>
              <w:pStyle w:val="af0"/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2024</w:t>
            </w:r>
          </w:p>
        </w:tc>
      </w:tr>
      <w:tr w:rsidR="00F8408B" w:rsidRPr="004319C4" w:rsidTr="004319C4">
        <w:tc>
          <w:tcPr>
            <w:tcW w:w="2943" w:type="dxa"/>
            <w:vAlign w:val="center"/>
          </w:tcPr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 w:rsidRPr="004319C4">
              <w:rPr>
                <w:rFonts w:ascii="Times New Roman" w:hAnsi="Times New Roman"/>
                <w:lang w:eastAsia="ru-RU"/>
              </w:rPr>
              <w:t>Общее количество классов (групп)</w:t>
            </w:r>
          </w:p>
        </w:tc>
        <w:tc>
          <w:tcPr>
            <w:tcW w:w="855" w:type="dxa"/>
            <w:vAlign w:val="center"/>
          </w:tcPr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861" w:type="dxa"/>
            <w:vAlign w:val="center"/>
          </w:tcPr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95" w:type="dxa"/>
            <w:vAlign w:val="center"/>
          </w:tcPr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22" w:type="dxa"/>
            <w:vAlign w:val="center"/>
          </w:tcPr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975" w:type="dxa"/>
            <w:vAlign w:val="center"/>
          </w:tcPr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79" w:type="dxa"/>
            <w:vAlign w:val="center"/>
          </w:tcPr>
          <w:p w:rsidR="00F8408B" w:rsidRPr="004319C4" w:rsidRDefault="00E939E6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55" w:type="dxa"/>
            <w:vAlign w:val="center"/>
          </w:tcPr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862" w:type="dxa"/>
            <w:vAlign w:val="center"/>
          </w:tcPr>
          <w:p w:rsidR="00F8408B" w:rsidRPr="004319C4" w:rsidRDefault="00E939E6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20</w:t>
            </w:r>
          </w:p>
        </w:tc>
      </w:tr>
      <w:tr w:rsidR="00F8408B" w:rsidRPr="004319C4" w:rsidTr="004319C4">
        <w:tc>
          <w:tcPr>
            <w:tcW w:w="2943" w:type="dxa"/>
            <w:vAlign w:val="center"/>
          </w:tcPr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 w:rsidRPr="004319C4">
              <w:rPr>
                <w:rFonts w:ascii="Times New Roman" w:hAnsi="Times New Roman"/>
                <w:lang w:eastAsia="ru-RU"/>
              </w:rPr>
              <w:t>Общее количество обучающихся</w:t>
            </w:r>
          </w:p>
        </w:tc>
        <w:tc>
          <w:tcPr>
            <w:tcW w:w="855" w:type="dxa"/>
            <w:vAlign w:val="center"/>
          </w:tcPr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199</w:t>
            </w:r>
          </w:p>
        </w:tc>
        <w:tc>
          <w:tcPr>
            <w:tcW w:w="861" w:type="dxa"/>
            <w:vAlign w:val="center"/>
          </w:tcPr>
          <w:p w:rsidR="00F8408B" w:rsidRPr="004319C4" w:rsidRDefault="00E939E6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203</w:t>
            </w:r>
          </w:p>
        </w:tc>
        <w:tc>
          <w:tcPr>
            <w:tcW w:w="795" w:type="dxa"/>
            <w:vAlign w:val="center"/>
          </w:tcPr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208</w:t>
            </w:r>
          </w:p>
        </w:tc>
        <w:tc>
          <w:tcPr>
            <w:tcW w:w="922" w:type="dxa"/>
            <w:vAlign w:val="center"/>
          </w:tcPr>
          <w:p w:rsidR="00F8408B" w:rsidRPr="004319C4" w:rsidRDefault="00E939E6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231</w:t>
            </w:r>
          </w:p>
        </w:tc>
        <w:tc>
          <w:tcPr>
            <w:tcW w:w="975" w:type="dxa"/>
            <w:vAlign w:val="center"/>
          </w:tcPr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979" w:type="dxa"/>
            <w:vAlign w:val="center"/>
          </w:tcPr>
          <w:p w:rsidR="00F8408B" w:rsidRPr="004319C4" w:rsidRDefault="00E939E6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855" w:type="dxa"/>
            <w:vAlign w:val="center"/>
          </w:tcPr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442</w:t>
            </w:r>
          </w:p>
        </w:tc>
        <w:tc>
          <w:tcPr>
            <w:tcW w:w="862" w:type="dxa"/>
            <w:vAlign w:val="center"/>
          </w:tcPr>
          <w:p w:rsidR="00F8408B" w:rsidRPr="004319C4" w:rsidRDefault="00E939E6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464</w:t>
            </w:r>
          </w:p>
        </w:tc>
      </w:tr>
      <w:tr w:rsidR="00F8408B" w:rsidRPr="004319C4" w:rsidTr="004319C4">
        <w:tc>
          <w:tcPr>
            <w:tcW w:w="2943" w:type="dxa"/>
            <w:vAlign w:val="center"/>
          </w:tcPr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 w:rsidRPr="004319C4">
              <w:rPr>
                <w:rFonts w:ascii="Times New Roman" w:hAnsi="Times New Roman"/>
                <w:lang w:eastAsia="ru-RU"/>
              </w:rPr>
              <w:t xml:space="preserve">Занимающихся по </w:t>
            </w:r>
            <w:r>
              <w:rPr>
                <w:rFonts w:ascii="Times New Roman" w:hAnsi="Times New Roman"/>
                <w:lang w:eastAsia="ru-RU"/>
              </w:rPr>
              <w:t>ООП</w:t>
            </w:r>
            <w:r w:rsidRPr="004319C4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 w:rsidRPr="004319C4">
              <w:rPr>
                <w:rFonts w:ascii="Times New Roman" w:hAnsi="Times New Roman"/>
                <w:lang w:eastAsia="ru-RU"/>
              </w:rPr>
              <w:t>- базовым</w:t>
            </w:r>
          </w:p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 w:rsidRPr="004319C4">
              <w:rPr>
                <w:rFonts w:ascii="Times New Roman" w:hAnsi="Times New Roman"/>
                <w:lang w:eastAsia="ru-RU"/>
              </w:rPr>
              <w:t>- адаптированным</w:t>
            </w:r>
          </w:p>
        </w:tc>
        <w:tc>
          <w:tcPr>
            <w:tcW w:w="855" w:type="dxa"/>
          </w:tcPr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</w:p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195</w:t>
            </w:r>
          </w:p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61" w:type="dxa"/>
          </w:tcPr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</w:p>
          <w:p w:rsidR="00E939E6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198</w:t>
            </w:r>
          </w:p>
          <w:p w:rsidR="00E939E6" w:rsidRPr="004319C4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95" w:type="dxa"/>
          </w:tcPr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</w:p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</w:t>
            </w:r>
          </w:p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22" w:type="dxa"/>
          </w:tcPr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</w:p>
          <w:p w:rsidR="00E939E6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225</w:t>
            </w:r>
          </w:p>
          <w:p w:rsidR="00E939E6" w:rsidRPr="004319C4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75" w:type="dxa"/>
          </w:tcPr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</w:p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79" w:type="dxa"/>
          </w:tcPr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</w:p>
          <w:p w:rsidR="00E939E6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  <w:p w:rsidR="00E939E6" w:rsidRPr="004319C4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5" w:type="dxa"/>
          </w:tcPr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</w:p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432</w:t>
            </w:r>
          </w:p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62" w:type="dxa"/>
          </w:tcPr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</w:p>
          <w:p w:rsidR="00E939E6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453</w:t>
            </w:r>
          </w:p>
          <w:p w:rsidR="00E939E6" w:rsidRPr="004319C4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</w:tr>
      <w:tr w:rsidR="00F8408B" w:rsidRPr="004319C4" w:rsidTr="004319C4">
        <w:tc>
          <w:tcPr>
            <w:tcW w:w="2943" w:type="dxa"/>
            <w:vAlign w:val="center"/>
          </w:tcPr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 w:rsidRPr="004319C4">
              <w:rPr>
                <w:rFonts w:ascii="Times New Roman" w:hAnsi="Times New Roman"/>
                <w:lang w:eastAsia="ru-RU"/>
              </w:rPr>
              <w:t>Формы получения образования: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4319C4">
              <w:rPr>
                <w:rFonts w:ascii="Times New Roman" w:hAnsi="Times New Roman"/>
                <w:lang w:eastAsia="ru-RU"/>
              </w:rPr>
              <w:t xml:space="preserve">очное </w:t>
            </w:r>
          </w:p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 w:rsidRPr="004319C4">
              <w:rPr>
                <w:rFonts w:ascii="Times New Roman" w:hAnsi="Times New Roman"/>
                <w:lang w:eastAsia="ru-RU"/>
              </w:rPr>
              <w:t>на дому (индивидуальное)</w:t>
            </w:r>
          </w:p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 w:rsidRPr="004319C4">
              <w:rPr>
                <w:rFonts w:ascii="Times New Roman" w:hAnsi="Times New Roman"/>
                <w:lang w:eastAsia="ru-RU"/>
              </w:rPr>
              <w:t>семейное</w:t>
            </w:r>
          </w:p>
        </w:tc>
        <w:tc>
          <w:tcPr>
            <w:tcW w:w="855" w:type="dxa"/>
          </w:tcPr>
          <w:p w:rsidR="00F8408B" w:rsidRDefault="00F8408B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</w:p>
          <w:p w:rsidR="00F8408B" w:rsidRDefault="00F8408B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197</w:t>
            </w:r>
          </w:p>
          <w:p w:rsidR="00F8408B" w:rsidRDefault="00F8408B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1</w:t>
            </w:r>
          </w:p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61" w:type="dxa"/>
          </w:tcPr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</w:p>
          <w:p w:rsidR="00E939E6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  <w:p w:rsidR="00E939E6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  <w:p w:rsidR="00E939E6" w:rsidRPr="004319C4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95" w:type="dxa"/>
          </w:tcPr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</w:p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</w:t>
            </w:r>
          </w:p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22" w:type="dxa"/>
          </w:tcPr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</w:p>
          <w:p w:rsidR="00E939E6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228</w:t>
            </w:r>
          </w:p>
          <w:p w:rsidR="00E939E6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  <w:p w:rsidR="00E939E6" w:rsidRPr="004319C4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75" w:type="dxa"/>
          </w:tcPr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</w:p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</w:t>
            </w:r>
          </w:p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79" w:type="dxa"/>
          </w:tcPr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</w:p>
          <w:p w:rsidR="00E939E6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  <w:p w:rsidR="00E939E6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  <w:p w:rsidR="00E939E6" w:rsidRPr="004319C4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5" w:type="dxa"/>
          </w:tcPr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</w:p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436</w:t>
            </w:r>
          </w:p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  <w:p w:rsidR="00F8408B" w:rsidRPr="004319C4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62" w:type="dxa"/>
          </w:tcPr>
          <w:p w:rsidR="00F8408B" w:rsidRDefault="00F8408B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</w:p>
          <w:p w:rsidR="00E939E6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457</w:t>
            </w:r>
          </w:p>
          <w:p w:rsidR="00E939E6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  <w:p w:rsidR="00E939E6" w:rsidRPr="004319C4" w:rsidRDefault="00E939E6" w:rsidP="00F8408B">
            <w:pPr>
              <w:pStyle w:val="af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</w:tbl>
    <w:p w:rsidR="004D5348" w:rsidRPr="00731B46" w:rsidRDefault="004D5348" w:rsidP="004D534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Численность контингента.</w:t>
      </w:r>
    </w:p>
    <w:tbl>
      <w:tblPr>
        <w:tblW w:w="9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86"/>
        <w:gridCol w:w="2126"/>
        <w:gridCol w:w="1560"/>
        <w:gridCol w:w="1872"/>
        <w:gridCol w:w="1559"/>
      </w:tblGrid>
      <w:tr w:rsidR="004D5348" w:rsidRPr="004319C4" w:rsidTr="004319C4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8" w:rsidRPr="004319C4" w:rsidRDefault="004D5348" w:rsidP="004319C4">
            <w:pPr>
              <w:pStyle w:val="af0"/>
              <w:rPr>
                <w:rFonts w:ascii="Times New Roman" w:hAnsi="Times New Roman"/>
              </w:rPr>
            </w:pPr>
            <w:r w:rsidRPr="004319C4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4319C4" w:rsidRDefault="004D5348" w:rsidP="004319C4">
            <w:pPr>
              <w:pStyle w:val="af0"/>
              <w:rPr>
                <w:rFonts w:ascii="Times New Roman" w:hAnsi="Times New Roman"/>
              </w:rPr>
            </w:pPr>
            <w:r w:rsidRPr="004319C4">
              <w:rPr>
                <w:rFonts w:ascii="Times New Roman" w:hAnsi="Times New Roman"/>
              </w:rPr>
              <w:t>Кол-во учеников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4319C4" w:rsidRDefault="004D5348" w:rsidP="004319C4">
            <w:pPr>
              <w:pStyle w:val="af0"/>
              <w:rPr>
                <w:rFonts w:ascii="Times New Roman" w:hAnsi="Times New Roman"/>
              </w:rPr>
            </w:pPr>
            <w:r w:rsidRPr="004319C4">
              <w:rPr>
                <w:rFonts w:ascii="Times New Roman" w:hAnsi="Times New Roman"/>
              </w:rPr>
              <w:t>Общее количество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4319C4" w:rsidRDefault="004D5348" w:rsidP="004319C4">
            <w:pPr>
              <w:pStyle w:val="af0"/>
              <w:rPr>
                <w:rFonts w:ascii="Times New Roman" w:hAnsi="Times New Roman"/>
              </w:rPr>
            </w:pPr>
            <w:r w:rsidRPr="004319C4">
              <w:rPr>
                <w:rFonts w:ascii="Times New Roman" w:hAnsi="Times New Roman"/>
              </w:rPr>
              <w:t>Общеобразовательных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4319C4" w:rsidRDefault="004D5348" w:rsidP="004319C4">
            <w:pPr>
              <w:pStyle w:val="af0"/>
              <w:rPr>
                <w:rFonts w:ascii="Times New Roman" w:hAnsi="Times New Roman"/>
              </w:rPr>
            </w:pPr>
            <w:r w:rsidRPr="004319C4">
              <w:rPr>
                <w:rFonts w:ascii="Times New Roman" w:hAnsi="Times New Roman"/>
              </w:rPr>
              <w:t>С углублённым изучением предметов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4319C4" w:rsidRDefault="004D5348" w:rsidP="004319C4">
            <w:pPr>
              <w:pStyle w:val="af0"/>
              <w:rPr>
                <w:rFonts w:ascii="Times New Roman" w:hAnsi="Times New Roman"/>
              </w:rPr>
            </w:pPr>
            <w:r w:rsidRPr="004319C4">
              <w:rPr>
                <w:rFonts w:ascii="Times New Roman" w:hAnsi="Times New Roman"/>
              </w:rPr>
              <w:t>Профильных</w:t>
            </w:r>
          </w:p>
        </w:tc>
      </w:tr>
      <w:tr w:rsidR="00E939E6" w:rsidRPr="004319C4" w:rsidTr="004319C4">
        <w:trPr>
          <w:trHeight w:val="4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E6" w:rsidRPr="004319C4" w:rsidRDefault="00E939E6" w:rsidP="00E939E6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E6" w:rsidRPr="004319C4" w:rsidRDefault="00E939E6" w:rsidP="00E939E6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E6" w:rsidRPr="004319C4" w:rsidRDefault="00E939E6" w:rsidP="00E939E6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E6" w:rsidRPr="004319C4" w:rsidRDefault="00E939E6" w:rsidP="00E939E6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E6" w:rsidRPr="004319C4" w:rsidRDefault="00E939E6" w:rsidP="00E939E6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E6" w:rsidRPr="004319C4" w:rsidRDefault="00E939E6" w:rsidP="00E939E6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939E6" w:rsidRPr="004319C4" w:rsidTr="004319C4">
        <w:trPr>
          <w:trHeight w:val="4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E6" w:rsidRPr="004319C4" w:rsidRDefault="00E939E6" w:rsidP="00E939E6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E6" w:rsidRPr="004319C4" w:rsidRDefault="00E939E6" w:rsidP="00E939E6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E6" w:rsidRPr="004319C4" w:rsidRDefault="00E939E6" w:rsidP="00E939E6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E6" w:rsidRPr="004319C4" w:rsidRDefault="00E939E6" w:rsidP="00E939E6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E6" w:rsidRPr="004319C4" w:rsidRDefault="00E939E6" w:rsidP="00E939E6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E6" w:rsidRPr="004319C4" w:rsidRDefault="00E939E6" w:rsidP="00E939E6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4D5348" w:rsidRPr="00731B46" w:rsidRDefault="004D5348" w:rsidP="004D534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рамках работы по сохранности контингента администрацие</w:t>
      </w:r>
      <w:r w:rsidR="000608A9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педагогическим коллективом ш</w:t>
      </w: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 проводится систематическая работа:</w:t>
      </w:r>
    </w:p>
    <w:p w:rsidR="004D5348" w:rsidRPr="00731B46" w:rsidRDefault="004D5348" w:rsidP="004D53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школа – совместная работа с детскими садами микрорайона, успешное комплектование 1-х классов;</w:t>
      </w:r>
    </w:p>
    <w:p w:rsidR="004D5348" w:rsidRPr="00731B46" w:rsidRDefault="004D5348" w:rsidP="004D53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«Дней открытых дверей» для родителей обучающихся и будущих первоклассников</w:t>
      </w:r>
    </w:p>
    <w:p w:rsidR="004D5348" w:rsidRPr="00731B46" w:rsidRDefault="004D5348" w:rsidP="004D53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школа – осуществляется системная работа с выпускниками осн</w:t>
      </w:r>
      <w:r w:rsidR="00060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овной школы в рамках </w:t>
      </w: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помощи в выборе формы дальнейшего образования, комплектование 10-х классов, повышение мотивации обучения в старшей школе;</w:t>
      </w:r>
    </w:p>
    <w:p w:rsidR="004D5348" w:rsidRPr="00731B46" w:rsidRDefault="004D5348" w:rsidP="004D53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преемственности между дош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кольной и начальной, начальной </w:t>
      </w: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основной, основной и старшей школой активно проводится администрацией и учителями школы, способствует решению проблем адаптации обучающихся всех ступеней, повышению качества образования.</w:t>
      </w:r>
    </w:p>
    <w:p w:rsidR="007D083E" w:rsidRDefault="007D083E" w:rsidP="004D53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7D083E">
        <w:t xml:space="preserve">Школа функционирует в соответствии с требованиями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обитания». В связи с новыми санитарными требованиями Школа усилила контроль за уроками физкультуры. Учителя физкультуры организуют процесс физического воспитания и мероприятия по физкультуре в зависимости от пола, возраста и состояния здоровья. Кроме того, учителя и </w:t>
      </w:r>
      <w:r>
        <w:t>завхоз</w:t>
      </w:r>
      <w:r w:rsidRPr="007D083E">
        <w:t xml:space="preserve"> проверяют, чтобы состояние спортзала и снарядов соответствовало санитарным требованиям, было исправным</w:t>
      </w:r>
      <w:r>
        <w:t>.</w:t>
      </w:r>
    </w:p>
    <w:p w:rsidR="004D5348" w:rsidRPr="00731B46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731B46">
        <w:t>Организация образовательного процесса регламентируется режимом работы, учебным планом, годовым календарным учебным графиком, расписанием занятий.</w:t>
      </w:r>
    </w:p>
    <w:p w:rsidR="004D5348" w:rsidRPr="00731B46" w:rsidRDefault="00532C61" w:rsidP="004D5348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</w:pPr>
      <w:r>
        <w:t xml:space="preserve">Режим работы </w:t>
      </w:r>
      <w:r w:rsidR="004D5348" w:rsidRPr="00731B46">
        <w:t>школы с</w:t>
      </w:r>
      <w:r w:rsidR="004D5348">
        <w:t xml:space="preserve"> </w:t>
      </w:r>
      <w:r w:rsidR="004D5348">
        <w:rPr>
          <w:u w:val="single"/>
          <w:bdr w:val="none" w:sz="0" w:space="0" w:color="auto" w:frame="1"/>
        </w:rPr>
        <w:t xml:space="preserve">8.00 до </w:t>
      </w:r>
      <w:r w:rsidR="004D5348" w:rsidRPr="00731B46">
        <w:rPr>
          <w:u w:val="single"/>
          <w:bdr w:val="none" w:sz="0" w:space="0" w:color="auto" w:frame="1"/>
        </w:rPr>
        <w:t>1</w:t>
      </w:r>
      <w:r w:rsidR="00806F6A">
        <w:rPr>
          <w:u w:val="single"/>
          <w:bdr w:val="none" w:sz="0" w:space="0" w:color="auto" w:frame="1"/>
        </w:rPr>
        <w:t>8</w:t>
      </w:r>
      <w:r w:rsidR="004D5348" w:rsidRPr="00731B46">
        <w:rPr>
          <w:u w:val="single"/>
          <w:bdr w:val="none" w:sz="0" w:space="0" w:color="auto" w:frame="1"/>
        </w:rPr>
        <w:t>.</w:t>
      </w:r>
      <w:r w:rsidR="004D5348">
        <w:rPr>
          <w:u w:val="single"/>
          <w:bdr w:val="none" w:sz="0" w:space="0" w:color="auto" w:frame="1"/>
        </w:rPr>
        <w:t>3</w:t>
      </w:r>
      <w:r w:rsidR="004D5348" w:rsidRPr="00731B46">
        <w:rPr>
          <w:u w:val="single"/>
          <w:bdr w:val="none" w:sz="0" w:space="0" w:color="auto" w:frame="1"/>
        </w:rPr>
        <w:t>0 часов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5953"/>
      </w:tblGrid>
      <w:tr w:rsidR="004D5348" w:rsidRPr="00731B46" w:rsidTr="003A4905">
        <w:tc>
          <w:tcPr>
            <w:tcW w:w="31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B46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Параметры</w:t>
            </w:r>
          </w:p>
        </w:tc>
        <w:tc>
          <w:tcPr>
            <w:tcW w:w="59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348" w:rsidRPr="00731B46" w:rsidTr="003A4905">
        <w:tc>
          <w:tcPr>
            <w:tcW w:w="31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 (дней)</w:t>
            </w:r>
          </w:p>
        </w:tc>
        <w:tc>
          <w:tcPr>
            <w:tcW w:w="59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5348" w:rsidRPr="00731B46" w:rsidTr="003A4905">
        <w:tc>
          <w:tcPr>
            <w:tcW w:w="31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>Среднее количество занятий в неделю</w:t>
            </w:r>
          </w:p>
        </w:tc>
        <w:tc>
          <w:tcPr>
            <w:tcW w:w="59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Default="004D5348" w:rsidP="003A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>1класс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>4урока</w:t>
            </w:r>
          </w:p>
          <w:p w:rsidR="004D5348" w:rsidRDefault="004D5348" w:rsidP="003A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4 - </w:t>
            </w: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>5 уроков</w:t>
            </w:r>
          </w:p>
          <w:p w:rsidR="004D5348" w:rsidRPr="00731B46" w:rsidRDefault="004D5348" w:rsidP="003A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7 классы - </w:t>
            </w:r>
          </w:p>
        </w:tc>
      </w:tr>
      <w:tr w:rsidR="004D5348" w:rsidRPr="00731B46" w:rsidTr="003A4905">
        <w:tc>
          <w:tcPr>
            <w:tcW w:w="31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>ность уроков, занятий  (мин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67D29" w:rsidRDefault="004D5348" w:rsidP="003A4905">
            <w:pPr>
              <w:pStyle w:val="af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767D29">
              <w:rPr>
                <w:rStyle w:val="a5"/>
                <w:rFonts w:ascii="Times New Roman" w:hAnsi="Times New Roman"/>
                <w:bCs/>
                <w:sz w:val="24"/>
                <w:szCs w:val="28"/>
                <w:bdr w:val="none" w:sz="0" w:space="0" w:color="auto" w:frame="1"/>
              </w:rPr>
              <w:t xml:space="preserve">1классы - </w:t>
            </w:r>
            <w:r w:rsidRPr="00767D29">
              <w:rPr>
                <w:rFonts w:ascii="Times New Roman" w:hAnsi="Times New Roman"/>
                <w:sz w:val="24"/>
                <w:szCs w:val="28"/>
                <w:lang w:val="uk-UA" w:eastAsia="ru-RU"/>
              </w:rPr>
              <w:t>35 мин. (1 полугодие), 40 мин. (2 полугодие)</w:t>
            </w:r>
          </w:p>
          <w:p w:rsidR="004D5348" w:rsidRPr="00731B46" w:rsidRDefault="00E939E6" w:rsidP="003A4905">
            <w:pPr>
              <w:pStyle w:val="af0"/>
            </w:pPr>
            <w:r>
              <w:rPr>
                <w:rFonts w:ascii="Times New Roman" w:hAnsi="Times New Roman"/>
                <w:sz w:val="24"/>
                <w:szCs w:val="28"/>
              </w:rPr>
              <w:t>2 - 11классы- 40</w:t>
            </w:r>
            <w:r w:rsidR="004D5348" w:rsidRPr="00767D29">
              <w:rPr>
                <w:rFonts w:ascii="Times New Roman" w:hAnsi="Times New Roman"/>
                <w:sz w:val="24"/>
                <w:szCs w:val="28"/>
              </w:rPr>
              <w:t xml:space="preserve"> мин</w:t>
            </w:r>
          </w:p>
        </w:tc>
      </w:tr>
      <w:tr w:rsidR="004D5348" w:rsidRPr="00731B46" w:rsidTr="003A4905">
        <w:tc>
          <w:tcPr>
            <w:tcW w:w="31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перерывов (мин.)</w:t>
            </w:r>
          </w:p>
        </w:tc>
        <w:tc>
          <w:tcPr>
            <w:tcW w:w="59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Default="004D5348" w:rsidP="003A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 классах после каждого урока </w:t>
            </w: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>— 20 минут</w:t>
            </w:r>
          </w:p>
          <w:p w:rsidR="004D5348" w:rsidRPr="00731B46" w:rsidRDefault="004D5348" w:rsidP="003A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2 – 11 классах после 1, 3-4</w:t>
            </w: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после 2 </w:t>
            </w:r>
            <w:r w:rsidR="00E939E6">
              <w:rPr>
                <w:rFonts w:ascii="Times New Roman" w:hAnsi="Times New Roman" w:cs="Times New Roman"/>
                <w:sz w:val="24"/>
                <w:szCs w:val="24"/>
              </w:rPr>
              <w:t>и 5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939E6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4D5348" w:rsidRPr="00731B46" w:rsidTr="003A4905">
        <w:tc>
          <w:tcPr>
            <w:tcW w:w="31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3A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 промежуточной аттестации учащихся</w:t>
            </w:r>
          </w:p>
        </w:tc>
        <w:tc>
          <w:tcPr>
            <w:tcW w:w="59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31B46" w:rsidRDefault="004D5348" w:rsidP="00806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 w:rsidR="00806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 - </w:t>
            </w:r>
            <w:r w:rsidRPr="00731B46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806F6A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</w:tr>
    </w:tbl>
    <w:p w:rsidR="004D5348" w:rsidRPr="00731B46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731B46">
        <w:t>Продолжительность учебного года:</w:t>
      </w:r>
    </w:p>
    <w:p w:rsidR="004D5348" w:rsidRPr="00731B46" w:rsidRDefault="004D5348" w:rsidP="004D534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B46">
        <w:rPr>
          <w:rFonts w:ascii="Times New Roman" w:hAnsi="Times New Roman" w:cs="Times New Roman"/>
          <w:sz w:val="24"/>
          <w:szCs w:val="24"/>
        </w:rPr>
        <w:t>1 класс-33 учебные недели,</w:t>
      </w:r>
    </w:p>
    <w:p w:rsidR="004D5348" w:rsidRPr="00731B46" w:rsidRDefault="004D5348" w:rsidP="004D534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B46">
        <w:rPr>
          <w:rFonts w:ascii="Times New Roman" w:hAnsi="Times New Roman" w:cs="Times New Roman"/>
          <w:sz w:val="24"/>
          <w:szCs w:val="24"/>
        </w:rPr>
        <w:t>2-11 классы -34 учебные недели;</w:t>
      </w:r>
    </w:p>
    <w:p w:rsidR="004D5348" w:rsidRPr="00731B46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731B46">
        <w:t>Образовательная недельная нагрузка равномерно распределена в течение учебной недели, при этом объем максимальной допустимой нагрузки в течение дня составляет:</w:t>
      </w:r>
    </w:p>
    <w:p w:rsidR="004D5348" w:rsidRPr="00F43753" w:rsidRDefault="004D5348" w:rsidP="004D53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43753">
        <w:rPr>
          <w:rFonts w:ascii="Times New Roman" w:hAnsi="Times New Roman" w:cs="Times New Roman"/>
          <w:sz w:val="24"/>
          <w:szCs w:val="24"/>
        </w:rPr>
        <w:t>для обучающихся 1 классов – не превышает 4 уроков и один день в неделю 5 уроков за счет урока физической культуры;</w:t>
      </w:r>
    </w:p>
    <w:p w:rsidR="004D5348" w:rsidRPr="00F43753" w:rsidRDefault="004D5348" w:rsidP="004D53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43753">
        <w:rPr>
          <w:rFonts w:ascii="Times New Roman" w:hAnsi="Times New Roman" w:cs="Times New Roman"/>
          <w:sz w:val="24"/>
          <w:szCs w:val="24"/>
        </w:rPr>
        <w:t>для обучающихся 2 - 4 классов –5 уроков и один день в неделю 6 уроков за счет урока физической культуры;</w:t>
      </w:r>
    </w:p>
    <w:p w:rsidR="004D5348" w:rsidRPr="00F43753" w:rsidRDefault="004D5348" w:rsidP="004D53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43753">
        <w:rPr>
          <w:rFonts w:ascii="Times New Roman" w:hAnsi="Times New Roman" w:cs="Times New Roman"/>
          <w:sz w:val="24"/>
          <w:szCs w:val="24"/>
        </w:rPr>
        <w:lastRenderedPageBreak/>
        <w:t>для обучающихся 5 - 7 классов – не более 7 уроков;</w:t>
      </w:r>
    </w:p>
    <w:p w:rsidR="004D5348" w:rsidRPr="00F43753" w:rsidRDefault="004D5348" w:rsidP="004D53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43753">
        <w:rPr>
          <w:rFonts w:ascii="Times New Roman" w:hAnsi="Times New Roman" w:cs="Times New Roman"/>
          <w:sz w:val="24"/>
          <w:szCs w:val="24"/>
        </w:rPr>
        <w:t>для обучающихся 8 - 11 классов – не более 8 уроков.</w:t>
      </w:r>
    </w:p>
    <w:p w:rsidR="004D5348" w:rsidRPr="00731B46" w:rsidRDefault="004D5348" w:rsidP="004D534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731B46">
        <w:t>Нулевых уроков нет.</w:t>
      </w:r>
    </w:p>
    <w:p w:rsidR="004D5348" w:rsidRPr="00731B46" w:rsidRDefault="004D5348" w:rsidP="004D534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731B46">
        <w:t>Обучение в первых классах осуществляется с соблюдением следующих дополнительных требований:</w:t>
      </w:r>
    </w:p>
    <w:p w:rsidR="004D5348" w:rsidRPr="00731B46" w:rsidRDefault="004D5348" w:rsidP="004D5348">
      <w:pPr>
        <w:numPr>
          <w:ilvl w:val="0"/>
          <w:numId w:val="8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B46">
        <w:rPr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4D5348" w:rsidRPr="00731B46" w:rsidRDefault="004D5348" w:rsidP="004D5348">
      <w:pPr>
        <w:numPr>
          <w:ilvl w:val="0"/>
          <w:numId w:val="8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B46">
        <w:rPr>
          <w:rFonts w:ascii="Times New Roman" w:hAnsi="Times New Roman" w:cs="Times New Roman"/>
          <w:sz w:val="24"/>
          <w:szCs w:val="24"/>
        </w:rPr>
        <w:t>организация в середине учебного дня динамической паузы продолжительностью не менее 40 минут;</w:t>
      </w:r>
    </w:p>
    <w:p w:rsidR="004D5348" w:rsidRPr="00731B46" w:rsidRDefault="004D5348" w:rsidP="004D5348">
      <w:pPr>
        <w:numPr>
          <w:ilvl w:val="0"/>
          <w:numId w:val="8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B46">
        <w:rPr>
          <w:rFonts w:ascii="Times New Roman" w:hAnsi="Times New Roman" w:cs="Times New Roman"/>
          <w:sz w:val="24"/>
          <w:szCs w:val="24"/>
        </w:rPr>
        <w:t xml:space="preserve">для посещающих группу продленного дня </w:t>
      </w:r>
      <w:r>
        <w:rPr>
          <w:rFonts w:ascii="Times New Roman" w:hAnsi="Times New Roman" w:cs="Times New Roman"/>
          <w:sz w:val="24"/>
          <w:szCs w:val="24"/>
        </w:rPr>
        <w:t>организовано горячее</w:t>
      </w:r>
      <w:r w:rsidRPr="00731B46">
        <w:rPr>
          <w:rFonts w:ascii="Times New Roman" w:hAnsi="Times New Roman" w:cs="Times New Roman"/>
          <w:sz w:val="24"/>
          <w:szCs w:val="24"/>
        </w:rPr>
        <w:t xml:space="preserve"> питание и прогулки;</w:t>
      </w:r>
    </w:p>
    <w:p w:rsidR="004D5348" w:rsidRPr="00731B46" w:rsidRDefault="004D5348" w:rsidP="004D5348">
      <w:pPr>
        <w:numPr>
          <w:ilvl w:val="0"/>
          <w:numId w:val="8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B46">
        <w:rPr>
          <w:rFonts w:ascii="Times New Roman" w:hAnsi="Times New Roman" w:cs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:rsidR="004D5348" w:rsidRPr="00731B46" w:rsidRDefault="004D5348" w:rsidP="004D5348">
      <w:pPr>
        <w:numPr>
          <w:ilvl w:val="0"/>
          <w:numId w:val="8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B46">
        <w:rPr>
          <w:rFonts w:ascii="Times New Roman" w:hAnsi="Times New Roman" w:cs="Times New Roman"/>
          <w:sz w:val="24"/>
          <w:szCs w:val="24"/>
        </w:rPr>
        <w:t>дополнительные недельные каникулы в середине третьей четверти.</w:t>
      </w:r>
    </w:p>
    <w:p w:rsidR="004D5348" w:rsidRPr="000B505C" w:rsidRDefault="004D5348" w:rsidP="004D5348">
      <w:pPr>
        <w:tabs>
          <w:tab w:val="num" w:pos="0"/>
          <w:tab w:val="left" w:pos="540"/>
        </w:tabs>
        <w:spacing w:after="0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занятия организуются в две смены: </w:t>
      </w:r>
    </w:p>
    <w:p w:rsidR="004D5348" w:rsidRPr="000B505C" w:rsidRDefault="004D5348" w:rsidP="004D5348">
      <w:pPr>
        <w:tabs>
          <w:tab w:val="num" w:pos="0"/>
          <w:tab w:val="left" w:pos="540"/>
        </w:tabs>
        <w:spacing w:after="0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50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смена - 1-2, 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0B50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8 - 11 классы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D5348" w:rsidRDefault="004D5348" w:rsidP="004D5348">
      <w:pPr>
        <w:tabs>
          <w:tab w:val="num" w:pos="0"/>
          <w:tab w:val="left" w:pos="540"/>
        </w:tabs>
        <w:spacing w:after="0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50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 смена - 3 – 4,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6 - </w:t>
      </w:r>
      <w:r w:rsidRPr="000B50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7-е классы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55109" w:rsidRPr="00EA02BE" w:rsidRDefault="00555109" w:rsidP="00555109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 школе были организованы 2</w:t>
      </w:r>
      <w:r w:rsidRPr="00EA02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группы продленного дня, утверждены режимы их 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="00D11F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боты. В группы были зачислены 50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учащихся 1-2</w:t>
      </w:r>
      <w:r w:rsidRPr="00EA02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классов. На протяжении учебного года администрация осуществляла контроль посещения учащимися групп и выполнения режима работы. </w:t>
      </w:r>
      <w:r w:rsidRPr="000518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 счет средств родите</w:t>
      </w:r>
      <w:r w:rsidR="00051888" w:rsidRPr="000518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лей получают питание </w:t>
      </w:r>
      <w:r w:rsidRPr="000518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8</w:t>
      </w:r>
      <w:r w:rsidR="00051888" w:rsidRPr="000518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</w:t>
      </w:r>
      <w:r w:rsidRPr="000518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% воспитанников ГПД</w:t>
      </w:r>
      <w:r w:rsidR="00051888" w:rsidRPr="000518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от общего количества, что на 12</w:t>
      </w:r>
      <w:r w:rsidRPr="000518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% </w:t>
      </w:r>
      <w:r w:rsidR="00051888" w:rsidRPr="000518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больше</w:t>
      </w:r>
      <w:r w:rsidRPr="0005188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чем в прошлом году. Остальные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получают льготное питание из  муниципального бюджета .</w:t>
      </w:r>
    </w:p>
    <w:p w:rsidR="00555109" w:rsidRPr="00AF1D38" w:rsidRDefault="00555109" w:rsidP="00555109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F1D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 июне 202</w:t>
      </w:r>
      <w:r w:rsidR="00D11F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</w:t>
      </w:r>
      <w:r w:rsidRPr="00AF1D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г. на базе школы было организовано летнее оздоровление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– дневная тематическая площадка « Краски лета», </w:t>
      </w:r>
      <w:r w:rsidRPr="001457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оздоровилось </w:t>
      </w:r>
      <w:r w:rsidR="0014578A" w:rsidRPr="001457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37</w:t>
      </w:r>
      <w:r w:rsidRPr="001457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чел.</w:t>
      </w:r>
      <w:r w:rsidRPr="00AF1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55109" w:rsidRDefault="00555109" w:rsidP="00555109">
      <w:pPr>
        <w:spacing w:after="0"/>
        <w:ind w:left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Социальный статус учащихся:</w:t>
      </w:r>
    </w:p>
    <w:p w:rsidR="00555109" w:rsidRDefault="00D11FCE" w:rsidP="0055510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555109">
        <w:rPr>
          <w:rFonts w:ascii="Times New Roman" w:hAnsi="Times New Roman" w:cs="Times New Roman"/>
          <w:sz w:val="24"/>
          <w:szCs w:val="28"/>
        </w:rPr>
        <w:t xml:space="preserve"> учащихся - дети-сироты;</w:t>
      </w:r>
    </w:p>
    <w:p w:rsidR="00555109" w:rsidRDefault="00D11FCE" w:rsidP="0055510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82</w:t>
      </w:r>
      <w:r w:rsidR="00555109">
        <w:rPr>
          <w:rFonts w:ascii="Times New Roman" w:hAnsi="Times New Roman" w:cs="Times New Roman"/>
          <w:sz w:val="24"/>
          <w:szCs w:val="28"/>
        </w:rPr>
        <w:t xml:space="preserve"> учащихся из многодетных семей;</w:t>
      </w:r>
    </w:p>
    <w:p w:rsidR="00555109" w:rsidRDefault="00D11FCE" w:rsidP="0055510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555109">
        <w:rPr>
          <w:rFonts w:ascii="Times New Roman" w:hAnsi="Times New Roman" w:cs="Times New Roman"/>
          <w:sz w:val="24"/>
          <w:szCs w:val="28"/>
        </w:rPr>
        <w:t xml:space="preserve"> учащихся - дети-инвалиды;</w:t>
      </w:r>
    </w:p>
    <w:p w:rsidR="00555109" w:rsidRDefault="00E648EF" w:rsidP="0055510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12</w:t>
      </w:r>
      <w:r w:rsidR="00555109">
        <w:rPr>
          <w:rFonts w:ascii="Times New Roman" w:hAnsi="Times New Roman" w:cs="Times New Roman"/>
          <w:sz w:val="24"/>
          <w:szCs w:val="28"/>
        </w:rPr>
        <w:t xml:space="preserve"> учащихся – дети с ОВЗ.</w:t>
      </w:r>
    </w:p>
    <w:p w:rsidR="0091218D" w:rsidRPr="00555109" w:rsidRDefault="0091218D" w:rsidP="00532C61">
      <w:pPr>
        <w:spacing w:after="0" w:line="240" w:lineRule="auto"/>
        <w:ind w:firstLine="425"/>
        <w:jc w:val="both"/>
        <w:rPr>
          <w:sz w:val="24"/>
          <w:szCs w:val="28"/>
        </w:rPr>
      </w:pPr>
      <w:r w:rsidRPr="00555109">
        <w:rPr>
          <w:rFonts w:ascii="Times New Roman" w:hAnsi="Times New Roman" w:cs="Times New Roman"/>
          <w:sz w:val="24"/>
          <w:szCs w:val="28"/>
        </w:rPr>
        <w:t>В индивидуальной работе с обучающимися используются такие формы работы как беседа, социально-педагогическая диагностика (анкетирование учащихся на темы здорового образа жизни, знаний своих прав и обязанностей, о социальном окружении учащихся и др.)</w:t>
      </w:r>
    </w:p>
    <w:p w:rsidR="004D5348" w:rsidRPr="00427C39" w:rsidRDefault="004D5348" w:rsidP="004D534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555109">
        <w:rPr>
          <w:rFonts w:ascii="Times New Roman" w:hAnsi="Times New Roman" w:cs="Times New Roman"/>
          <w:sz w:val="24"/>
          <w:szCs w:val="28"/>
        </w:rPr>
        <w:t xml:space="preserve">Индивидуальная работа </w:t>
      </w:r>
      <w:r w:rsidR="00A656B4" w:rsidRPr="00555109">
        <w:rPr>
          <w:rFonts w:ascii="Times New Roman" w:hAnsi="Times New Roman" w:cs="Times New Roman"/>
          <w:sz w:val="24"/>
          <w:szCs w:val="28"/>
        </w:rPr>
        <w:t xml:space="preserve">социального </w:t>
      </w:r>
      <w:r w:rsidRPr="00555109">
        <w:rPr>
          <w:rFonts w:ascii="Times New Roman" w:hAnsi="Times New Roman" w:cs="Times New Roman"/>
          <w:sz w:val="24"/>
          <w:szCs w:val="28"/>
        </w:rPr>
        <w:t>педагога с обучающимися включает в себя следующие направления: индивидуальная диагностика; индивидуальные беседы, консультации; индивидуальные коррекционно</w:t>
      </w:r>
      <w:r w:rsidRPr="00427C39">
        <w:rPr>
          <w:rFonts w:ascii="Times New Roman" w:hAnsi="Times New Roman" w:cs="Times New Roman"/>
          <w:sz w:val="24"/>
          <w:szCs w:val="28"/>
        </w:rPr>
        <w:t>-развивающие занятия по разработанной программе.</w:t>
      </w:r>
    </w:p>
    <w:p w:rsidR="004D5348" w:rsidRPr="00427C39" w:rsidRDefault="004D5348" w:rsidP="004D534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427C39">
        <w:rPr>
          <w:rFonts w:ascii="Times New Roman" w:hAnsi="Times New Roman" w:cs="Times New Roman"/>
          <w:sz w:val="24"/>
          <w:szCs w:val="28"/>
        </w:rPr>
        <w:t>Запросы на индивидуальные консультации поступают преимущественно от учащихся старшего подросткового и юношеского возраста (14-1</w:t>
      </w:r>
      <w:r>
        <w:rPr>
          <w:rFonts w:ascii="Times New Roman" w:hAnsi="Times New Roman" w:cs="Times New Roman"/>
          <w:sz w:val="24"/>
          <w:szCs w:val="28"/>
        </w:rPr>
        <w:t>7</w:t>
      </w:r>
      <w:r w:rsidRPr="00427C39">
        <w:rPr>
          <w:rFonts w:ascii="Times New Roman" w:hAnsi="Times New Roman" w:cs="Times New Roman"/>
          <w:sz w:val="24"/>
          <w:szCs w:val="28"/>
        </w:rPr>
        <w:t xml:space="preserve"> лет). Индивидуальные беседы с учащимися младшего школьного и подросткового возраста (7-13 лет) осуществляются преимущественно по запросу родителей, классных руководителей, администрации школы и предполагают проведение комплексной работы (экспресс-диагностику, проективные методы исследования, наблюдение за деятельностью, анализ полученной в процессе беседы информации). </w:t>
      </w:r>
    </w:p>
    <w:p w:rsidR="004D5348" w:rsidRPr="00427C39" w:rsidRDefault="004D5348" w:rsidP="004D534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427C39">
        <w:rPr>
          <w:rFonts w:ascii="Times New Roman" w:hAnsi="Times New Roman" w:cs="Times New Roman"/>
          <w:sz w:val="24"/>
          <w:szCs w:val="28"/>
        </w:rPr>
        <w:t xml:space="preserve">Индивидуальная коррекционно-развивающая работа с учащимися осуществляется после предварительной комплексной диагностики учащегося и разработанной на основе полученных результатов программы работы с ним (учитываются сильные и слабые стороны в психологическом развитии, интересы и склонности ребенка, подбираются </w:t>
      </w:r>
      <w:r w:rsidRPr="00427C39">
        <w:rPr>
          <w:rFonts w:ascii="Times New Roman" w:hAnsi="Times New Roman" w:cs="Times New Roman"/>
          <w:sz w:val="24"/>
          <w:szCs w:val="28"/>
        </w:rPr>
        <w:lastRenderedPageBreak/>
        <w:t>соответствующие упражнения и задания, предусматриваются основные способы в достижении целей коррекционной работы). В 20</w:t>
      </w:r>
      <w:r w:rsidR="00596B20">
        <w:rPr>
          <w:rFonts w:ascii="Times New Roman" w:hAnsi="Times New Roman" w:cs="Times New Roman"/>
          <w:sz w:val="24"/>
          <w:szCs w:val="28"/>
        </w:rPr>
        <w:t>2</w:t>
      </w:r>
      <w:r w:rsidR="00D11FCE">
        <w:rPr>
          <w:rFonts w:ascii="Times New Roman" w:hAnsi="Times New Roman" w:cs="Times New Roman"/>
          <w:sz w:val="24"/>
          <w:szCs w:val="28"/>
        </w:rPr>
        <w:t>4</w:t>
      </w:r>
      <w:r w:rsidRPr="00427C39">
        <w:rPr>
          <w:rFonts w:ascii="Times New Roman" w:hAnsi="Times New Roman" w:cs="Times New Roman"/>
          <w:sz w:val="24"/>
          <w:szCs w:val="28"/>
        </w:rPr>
        <w:t xml:space="preserve"> году индивидуальная коррекционно-развивающая работа осуществлялась преимущественно с учащимися с ОВЗ (3 программы). В работе используются задания и упражнения на развитие ВПФ, нейропсихологические упражнения, коррекционно-ра</w:t>
      </w:r>
      <w:r>
        <w:rPr>
          <w:rFonts w:ascii="Times New Roman" w:hAnsi="Times New Roman" w:cs="Times New Roman"/>
          <w:sz w:val="24"/>
          <w:szCs w:val="28"/>
        </w:rPr>
        <w:t>звивающие игры.</w:t>
      </w:r>
    </w:p>
    <w:p w:rsidR="004D5348" w:rsidRPr="00427C39" w:rsidRDefault="004D5348" w:rsidP="004D534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427C39">
        <w:rPr>
          <w:rFonts w:ascii="Times New Roman" w:hAnsi="Times New Roman" w:cs="Times New Roman"/>
          <w:sz w:val="24"/>
          <w:szCs w:val="28"/>
        </w:rPr>
        <w:t xml:space="preserve">Групповые формы работы с учащимися предполагают со стороны </w:t>
      </w:r>
      <w:r w:rsidR="00A656B4">
        <w:rPr>
          <w:rFonts w:ascii="Times New Roman" w:hAnsi="Times New Roman" w:cs="Times New Roman"/>
          <w:sz w:val="24"/>
          <w:szCs w:val="28"/>
        </w:rPr>
        <w:t xml:space="preserve">социального </w:t>
      </w:r>
      <w:r w:rsidRPr="00427C39">
        <w:rPr>
          <w:rFonts w:ascii="Times New Roman" w:hAnsi="Times New Roman" w:cs="Times New Roman"/>
          <w:sz w:val="24"/>
          <w:szCs w:val="28"/>
        </w:rPr>
        <w:t>педагога проведение психологической диагностики (по плану работы и по мере необходимости), профилактических и просветительских занятий (с элементами тренинга, в форме большой психологической игры, с использованием видеоматериала и психологических настольных игр), а также коррекционно-развивающей работы в рамках внеурочной деятельности учащихся</w:t>
      </w:r>
      <w:r w:rsidRPr="00051888">
        <w:rPr>
          <w:rFonts w:ascii="Times New Roman" w:hAnsi="Times New Roman" w:cs="Times New Roman"/>
          <w:sz w:val="24"/>
          <w:szCs w:val="28"/>
        </w:rPr>
        <w:t>. В 20</w:t>
      </w:r>
      <w:r w:rsidR="00A656B4" w:rsidRPr="00051888">
        <w:rPr>
          <w:rFonts w:ascii="Times New Roman" w:hAnsi="Times New Roman" w:cs="Times New Roman"/>
          <w:sz w:val="24"/>
          <w:szCs w:val="28"/>
        </w:rPr>
        <w:t>2</w:t>
      </w:r>
      <w:r w:rsidR="00D11FCE" w:rsidRPr="00051888">
        <w:rPr>
          <w:rFonts w:ascii="Times New Roman" w:hAnsi="Times New Roman" w:cs="Times New Roman"/>
          <w:sz w:val="24"/>
          <w:szCs w:val="28"/>
        </w:rPr>
        <w:t>4</w:t>
      </w:r>
      <w:r w:rsidRPr="00051888">
        <w:rPr>
          <w:rFonts w:ascii="Times New Roman" w:hAnsi="Times New Roman" w:cs="Times New Roman"/>
          <w:sz w:val="24"/>
          <w:szCs w:val="28"/>
        </w:rPr>
        <w:t xml:space="preserve"> году групповая коррекционно-развивающая работа с учащимися осуществлялась по программе «Психологическая азбука» (с учащимися начальной школы – 4 программы) и «Уроки психологического развития» (с учащимися 5-х классов – 1 программа). Основные формы работы на занятиях: тренинговые, релаксационные, кинезиологические упражнения, беседы и дискуссии, игры (словесные, подвижные, сюжетно-ролевые), упражнения на развитие познавательной сферы, творческие задания, арт-терапия и др.</w:t>
      </w:r>
    </w:p>
    <w:p w:rsidR="00A656B4" w:rsidRDefault="004D5348" w:rsidP="004D5348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7C39">
        <w:rPr>
          <w:rFonts w:ascii="Times New Roman" w:hAnsi="Times New Roman" w:cs="Times New Roman"/>
          <w:sz w:val="24"/>
          <w:szCs w:val="28"/>
        </w:rPr>
        <w:t xml:space="preserve">Следующим направлением в групповой работе с учащимися выступает профориентация. Со стороны </w:t>
      </w:r>
      <w:r w:rsidR="00A656B4">
        <w:rPr>
          <w:rFonts w:ascii="Times New Roman" w:hAnsi="Times New Roman" w:cs="Times New Roman"/>
          <w:sz w:val="24"/>
          <w:szCs w:val="28"/>
        </w:rPr>
        <w:t>классных руководителей</w:t>
      </w:r>
      <w:r w:rsidRPr="00427C39">
        <w:rPr>
          <w:rFonts w:ascii="Times New Roman" w:hAnsi="Times New Roman" w:cs="Times New Roman"/>
          <w:sz w:val="24"/>
          <w:szCs w:val="28"/>
        </w:rPr>
        <w:t xml:space="preserve"> данное направление включает в себя диагностику интересов и склонностей учащихся; мониторинг готовности учащихся к профильному </w:t>
      </w:r>
      <w:r w:rsidRPr="00427C39">
        <w:rPr>
          <w:rFonts w:ascii="Times New Roman" w:eastAsia="Times New Roman" w:hAnsi="Times New Roman" w:cs="Times New Roman"/>
          <w:sz w:val="24"/>
          <w:szCs w:val="28"/>
          <w:lang w:eastAsia="ru-RU"/>
        </w:rPr>
        <w:t>и профессиональному самоопределению через анкетирование учащихся и их родителей; просвещение и консультирование учащихся, их родителей на тему выбора профессии; проведение практических занятий по  изучению учащимися личностных особенностей, ошибок при выборе профессии, планированию профессионального образования и отработке навыков самопрезентации</w:t>
      </w:r>
      <w:r w:rsidR="00A656B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416347" w:rsidRDefault="00416347" w:rsidP="004D5348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88" w:rsidRDefault="00051888" w:rsidP="0005188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 работа школы</w:t>
      </w:r>
    </w:p>
    <w:p w:rsidR="00051888" w:rsidRDefault="00051888" w:rsidP="00051888">
      <w:pPr>
        <w:tabs>
          <w:tab w:val="left" w:pos="284"/>
        </w:tabs>
        <w:spacing w:before="10" w:after="1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51888" w:rsidRDefault="00051888" w:rsidP="0005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воспитания обучающихся в 2024  году МБОУ «СОШ № 13 им. А. Невского»: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51888" w:rsidRDefault="00051888" w:rsidP="00051888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  были поставлены следующие задачи:</w:t>
      </w:r>
    </w:p>
    <w:p w:rsidR="00051888" w:rsidRDefault="00051888" w:rsidP="00051888">
      <w:pPr>
        <w:widowControl w:val="0"/>
        <w:numPr>
          <w:ilvl w:val="0"/>
          <w:numId w:val="3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знаний). </w:t>
      </w:r>
    </w:p>
    <w:p w:rsidR="00051888" w:rsidRDefault="00051888" w:rsidP="00051888">
      <w:pPr>
        <w:widowControl w:val="0"/>
        <w:numPr>
          <w:ilvl w:val="0"/>
          <w:numId w:val="30"/>
        </w:numPr>
        <w:tabs>
          <w:tab w:val="left" w:pos="284"/>
        </w:tabs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развитие личностных отношений к этим нормам, ценностям, традициям (их освоение, принятие). </w:t>
      </w:r>
    </w:p>
    <w:p w:rsidR="00051888" w:rsidRDefault="00051888" w:rsidP="00051888">
      <w:pPr>
        <w:widowControl w:val="0"/>
        <w:numPr>
          <w:ilvl w:val="0"/>
          <w:numId w:val="30"/>
        </w:numPr>
        <w:tabs>
          <w:tab w:val="left" w:pos="284"/>
        </w:tabs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знаний. </w:t>
      </w:r>
    </w:p>
    <w:p w:rsidR="00051888" w:rsidRDefault="00051888" w:rsidP="00051888">
      <w:pPr>
        <w:widowControl w:val="0"/>
        <w:numPr>
          <w:ilvl w:val="0"/>
          <w:numId w:val="30"/>
        </w:numPr>
        <w:tabs>
          <w:tab w:val="left" w:pos="284"/>
        </w:tabs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051888" w:rsidRDefault="00051888" w:rsidP="00051888">
      <w:pPr>
        <w:widowControl w:val="0"/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На достижение поставленной цели и выполнение задач воспитания 2024  году были направлены следующие мероприятия по 12 модулям.</w:t>
      </w:r>
    </w:p>
    <w:p w:rsidR="00051888" w:rsidRDefault="00051888" w:rsidP="00051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</w:pPr>
    </w:p>
    <w:p w:rsidR="00051888" w:rsidRDefault="00051888" w:rsidP="00051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 xml:space="preserve">Модуль «Классное руководство».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Согласно плану воспитательной работы, классные руководители проводили классные часы 1 раз в неделю по расписанию Темы классных часов фиксировались в АИС «Электронный журнал «ЭлЖур».</w:t>
      </w:r>
    </w:p>
    <w:p w:rsidR="00051888" w:rsidRDefault="00051888" w:rsidP="0005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Классные часы распределены по направлениям: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410"/>
        <w:gridCol w:w="2977"/>
      </w:tblGrid>
      <w:tr w:rsidR="00051888" w:rsidTr="0014578A">
        <w:tc>
          <w:tcPr>
            <w:tcW w:w="2093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 неделя месяца</w:t>
            </w:r>
          </w:p>
        </w:tc>
        <w:tc>
          <w:tcPr>
            <w:tcW w:w="1984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2 неделя месяца</w:t>
            </w:r>
          </w:p>
        </w:tc>
        <w:tc>
          <w:tcPr>
            <w:tcW w:w="2410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 неделя месяца</w:t>
            </w:r>
          </w:p>
        </w:tc>
        <w:tc>
          <w:tcPr>
            <w:tcW w:w="2977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4 неделя месяца </w:t>
            </w:r>
          </w:p>
        </w:tc>
      </w:tr>
      <w:tr w:rsidR="00051888" w:rsidTr="0014578A">
        <w:tc>
          <w:tcPr>
            <w:tcW w:w="2093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гражданско-патриотическое воспитание</w:t>
            </w:r>
          </w:p>
        </w:tc>
        <w:tc>
          <w:tcPr>
            <w:tcW w:w="1984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духовно-нравственное и эстетическое воспитание</w:t>
            </w:r>
          </w:p>
        </w:tc>
        <w:tc>
          <w:tcPr>
            <w:tcW w:w="2410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правовое воспитание и профилактическая работа</w:t>
            </w:r>
          </w:p>
        </w:tc>
        <w:tc>
          <w:tcPr>
            <w:tcW w:w="2977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спортивно-оздоровительное, экологическое воспитание и формирование ЗОЖ</w:t>
            </w:r>
          </w:p>
        </w:tc>
      </w:tr>
    </w:tbl>
    <w:p w:rsidR="00051888" w:rsidRDefault="00051888" w:rsidP="0005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051888" w:rsidRDefault="00051888" w:rsidP="0005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Выполнение объема классных часов 1-4 классы:</w:t>
      </w:r>
    </w:p>
    <w:tbl>
      <w:tblPr>
        <w:tblStyle w:val="11"/>
        <w:tblW w:w="8606" w:type="dxa"/>
        <w:tblInd w:w="108" w:type="dxa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2510"/>
      </w:tblGrid>
      <w:tr w:rsidR="00051888" w:rsidTr="001457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Класс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100%-85% (высокий)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84%-61% (достаточный)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От 60% (низкий)</w:t>
            </w:r>
          </w:p>
        </w:tc>
      </w:tr>
      <w:tr w:rsidR="00051888" w:rsidTr="001457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51888" w:rsidTr="001457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97%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51888" w:rsidTr="001457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51888" w:rsidTr="001457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51888" w:rsidTr="001457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51888" w:rsidTr="001457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51888" w:rsidTr="001457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4-А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51888" w:rsidTr="001457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4-Б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051888" w:rsidRDefault="00051888" w:rsidP="0005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Выполнение объема классных часов 5-11классы:</w:t>
      </w:r>
    </w:p>
    <w:tbl>
      <w:tblPr>
        <w:tblStyle w:val="11"/>
        <w:tblW w:w="8472" w:type="dxa"/>
        <w:tblLook w:val="04A0" w:firstRow="1" w:lastRow="0" w:firstColumn="1" w:lastColumn="0" w:noHBand="0" w:noVBand="1"/>
      </w:tblPr>
      <w:tblGrid>
        <w:gridCol w:w="959"/>
        <w:gridCol w:w="2410"/>
        <w:gridCol w:w="2551"/>
        <w:gridCol w:w="2552"/>
      </w:tblGrid>
      <w:tr w:rsidR="00051888" w:rsidTr="0014578A">
        <w:tc>
          <w:tcPr>
            <w:tcW w:w="959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Класс </w:t>
            </w:r>
          </w:p>
        </w:tc>
        <w:tc>
          <w:tcPr>
            <w:tcW w:w="2410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100%-85% (высокий)</w:t>
            </w:r>
          </w:p>
        </w:tc>
        <w:tc>
          <w:tcPr>
            <w:tcW w:w="2551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84%-61% (достаточный)</w:t>
            </w:r>
          </w:p>
        </w:tc>
        <w:tc>
          <w:tcPr>
            <w:tcW w:w="2552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От 60% (низкий)</w:t>
            </w:r>
          </w:p>
        </w:tc>
      </w:tr>
      <w:tr w:rsidR="00051888" w:rsidTr="0014578A">
        <w:tc>
          <w:tcPr>
            <w:tcW w:w="959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5-А</w:t>
            </w:r>
          </w:p>
        </w:tc>
        <w:tc>
          <w:tcPr>
            <w:tcW w:w="2410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100%</w:t>
            </w:r>
          </w:p>
        </w:tc>
        <w:tc>
          <w:tcPr>
            <w:tcW w:w="2551" w:type="dxa"/>
          </w:tcPr>
          <w:p w:rsidR="00051888" w:rsidRDefault="00051888" w:rsidP="00145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2552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</w:tr>
      <w:tr w:rsidR="00051888" w:rsidTr="0014578A">
        <w:tc>
          <w:tcPr>
            <w:tcW w:w="959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5-Б</w:t>
            </w:r>
          </w:p>
        </w:tc>
        <w:tc>
          <w:tcPr>
            <w:tcW w:w="2410" w:type="dxa"/>
          </w:tcPr>
          <w:p w:rsidR="00051888" w:rsidRDefault="00051888" w:rsidP="0014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100%</w:t>
            </w:r>
          </w:p>
        </w:tc>
        <w:tc>
          <w:tcPr>
            <w:tcW w:w="2551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2552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</w:tr>
      <w:tr w:rsidR="00051888" w:rsidTr="0014578A">
        <w:tc>
          <w:tcPr>
            <w:tcW w:w="959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6-А</w:t>
            </w:r>
          </w:p>
        </w:tc>
        <w:tc>
          <w:tcPr>
            <w:tcW w:w="2410" w:type="dxa"/>
          </w:tcPr>
          <w:p w:rsidR="00051888" w:rsidRDefault="00051888" w:rsidP="0014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74</w:t>
            </w:r>
          </w:p>
        </w:tc>
        <w:tc>
          <w:tcPr>
            <w:tcW w:w="2552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</w:tr>
      <w:tr w:rsidR="00051888" w:rsidTr="0014578A">
        <w:tc>
          <w:tcPr>
            <w:tcW w:w="959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6-Б</w:t>
            </w:r>
          </w:p>
        </w:tc>
        <w:tc>
          <w:tcPr>
            <w:tcW w:w="2410" w:type="dxa"/>
          </w:tcPr>
          <w:p w:rsidR="00051888" w:rsidRDefault="00051888" w:rsidP="0014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97%</w:t>
            </w:r>
          </w:p>
        </w:tc>
        <w:tc>
          <w:tcPr>
            <w:tcW w:w="2551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2552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</w:tr>
      <w:tr w:rsidR="00051888" w:rsidTr="0014578A">
        <w:tc>
          <w:tcPr>
            <w:tcW w:w="959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7-А</w:t>
            </w:r>
          </w:p>
        </w:tc>
        <w:tc>
          <w:tcPr>
            <w:tcW w:w="2410" w:type="dxa"/>
          </w:tcPr>
          <w:p w:rsidR="00051888" w:rsidRDefault="00051888" w:rsidP="0014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78</w:t>
            </w:r>
          </w:p>
        </w:tc>
        <w:tc>
          <w:tcPr>
            <w:tcW w:w="2552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</w:tr>
      <w:tr w:rsidR="00051888" w:rsidTr="0014578A">
        <w:tc>
          <w:tcPr>
            <w:tcW w:w="959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7-Б</w:t>
            </w:r>
          </w:p>
        </w:tc>
        <w:tc>
          <w:tcPr>
            <w:tcW w:w="2410" w:type="dxa"/>
          </w:tcPr>
          <w:p w:rsidR="00051888" w:rsidRDefault="00051888" w:rsidP="0014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94%</w:t>
            </w:r>
          </w:p>
        </w:tc>
        <w:tc>
          <w:tcPr>
            <w:tcW w:w="2551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2552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</w:tr>
      <w:tr w:rsidR="00051888" w:rsidTr="0014578A">
        <w:tc>
          <w:tcPr>
            <w:tcW w:w="959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8-А</w:t>
            </w:r>
          </w:p>
        </w:tc>
        <w:tc>
          <w:tcPr>
            <w:tcW w:w="2410" w:type="dxa"/>
          </w:tcPr>
          <w:p w:rsidR="00051888" w:rsidRDefault="00051888" w:rsidP="0014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100%</w:t>
            </w:r>
          </w:p>
        </w:tc>
        <w:tc>
          <w:tcPr>
            <w:tcW w:w="2551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2552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</w:tr>
      <w:tr w:rsidR="00051888" w:rsidTr="0014578A">
        <w:tc>
          <w:tcPr>
            <w:tcW w:w="959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8-Б</w:t>
            </w:r>
          </w:p>
        </w:tc>
        <w:tc>
          <w:tcPr>
            <w:tcW w:w="2410" w:type="dxa"/>
          </w:tcPr>
          <w:p w:rsidR="00051888" w:rsidRDefault="00051888" w:rsidP="0014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94%</w:t>
            </w:r>
          </w:p>
        </w:tc>
        <w:tc>
          <w:tcPr>
            <w:tcW w:w="2551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2552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</w:tr>
      <w:tr w:rsidR="00051888" w:rsidTr="0014578A">
        <w:tc>
          <w:tcPr>
            <w:tcW w:w="959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9-А</w:t>
            </w:r>
          </w:p>
        </w:tc>
        <w:tc>
          <w:tcPr>
            <w:tcW w:w="2410" w:type="dxa"/>
          </w:tcPr>
          <w:p w:rsidR="00051888" w:rsidRDefault="00051888" w:rsidP="0014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88%</w:t>
            </w:r>
          </w:p>
        </w:tc>
        <w:tc>
          <w:tcPr>
            <w:tcW w:w="2551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2552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</w:tr>
      <w:tr w:rsidR="00051888" w:rsidTr="0014578A">
        <w:tc>
          <w:tcPr>
            <w:tcW w:w="959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10-А</w:t>
            </w:r>
          </w:p>
        </w:tc>
        <w:tc>
          <w:tcPr>
            <w:tcW w:w="2410" w:type="dxa"/>
          </w:tcPr>
          <w:p w:rsidR="00051888" w:rsidRDefault="00051888" w:rsidP="0014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97%</w:t>
            </w:r>
          </w:p>
        </w:tc>
        <w:tc>
          <w:tcPr>
            <w:tcW w:w="2551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2552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</w:tr>
      <w:tr w:rsidR="00051888" w:rsidTr="0014578A">
        <w:tc>
          <w:tcPr>
            <w:tcW w:w="959" w:type="dxa"/>
          </w:tcPr>
          <w:p w:rsidR="00051888" w:rsidRDefault="00051888" w:rsidP="001457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11-А</w:t>
            </w:r>
          </w:p>
        </w:tc>
        <w:tc>
          <w:tcPr>
            <w:tcW w:w="2410" w:type="dxa"/>
          </w:tcPr>
          <w:p w:rsidR="00051888" w:rsidRDefault="00051888" w:rsidP="0014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91%</w:t>
            </w:r>
          </w:p>
        </w:tc>
        <w:tc>
          <w:tcPr>
            <w:tcW w:w="2551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2552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</w:tr>
    </w:tbl>
    <w:p w:rsidR="00051888" w:rsidRDefault="00051888" w:rsidP="0005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В связи с заболеваемостью классных руководителей не в полном объеме были реализованы классные часы в 6-А и 7-А классах.</w:t>
      </w:r>
    </w:p>
    <w:p w:rsidR="00051888" w:rsidRDefault="00051888" w:rsidP="00051888">
      <w:pPr>
        <w:widowControl w:val="0"/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В рамках культурно- просветительской деятельности в 2024  году запланировано и проведено:</w:t>
      </w:r>
    </w:p>
    <w:p w:rsidR="00051888" w:rsidRDefault="00051888" w:rsidP="00051888">
      <w:pPr>
        <w:widowControl w:val="0"/>
        <w:spacing w:before="10" w:after="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1-4 классы</w:t>
      </w:r>
    </w:p>
    <w:tbl>
      <w:tblPr>
        <w:tblStyle w:val="1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634"/>
        <w:gridCol w:w="1276"/>
        <w:gridCol w:w="1275"/>
        <w:gridCol w:w="1276"/>
        <w:gridCol w:w="918"/>
      </w:tblGrid>
      <w:tr w:rsidR="00051888" w:rsidTr="0014578A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Название организации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2023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2024 год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ИТОГ</w:t>
            </w:r>
          </w:p>
        </w:tc>
      </w:tr>
      <w:tr w:rsidR="00051888" w:rsidTr="0014578A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88" w:rsidRDefault="00051888" w:rsidP="00145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запланировано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проведено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запланировано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проведено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51888" w:rsidTr="0014578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экскурсии в пределах </w:t>
            </w:r>
          </w:p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г. Симферополя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28%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3,3%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3,3%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051888" w:rsidTr="0014578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выездные экскурсии за пределы г. Симферополя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37,2%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20,3%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-16,9%</w:t>
            </w:r>
          </w:p>
        </w:tc>
      </w:tr>
      <w:tr w:rsidR="00051888" w:rsidTr="0014578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выходы в театр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3,3%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3,3%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51888" w:rsidTr="0014578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выход в кукольный театр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33%,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14%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51888" w:rsidTr="0014578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выходы в музеи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3%,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37,2%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17%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-20,2%</w:t>
            </w:r>
          </w:p>
        </w:tc>
      </w:tr>
      <w:tr w:rsidR="00051888" w:rsidTr="0014578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 xml:space="preserve">выходы в кинотеатры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14%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+9%</w:t>
            </w:r>
          </w:p>
        </w:tc>
      </w:tr>
    </w:tbl>
    <w:p w:rsidR="00051888" w:rsidRDefault="00051888" w:rsidP="000518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Запланированные выходы классных коллективов выполнены не в полном объеме. Большинство запланированных мероприятий в течение года были заменены. Причинами корректировки воспитательного плана были: перемена погодных условий; интересы и пожелания учащихся; выезды за пределы города в финансовом плане не комфортны для родителей. </w:t>
      </w:r>
    </w:p>
    <w:p w:rsidR="00051888" w:rsidRDefault="00051888" w:rsidP="0005188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Выездные экскурсии, запланированные на весенних каникулах, были отмены в связи с постановлением об отмене массовых мероприятий. Выход в театр не состоялся по причине отсутствия билетов.</w:t>
      </w:r>
    </w:p>
    <w:p w:rsidR="00051888" w:rsidRDefault="00051888" w:rsidP="0005188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5-11 классы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508"/>
        <w:gridCol w:w="1598"/>
        <w:gridCol w:w="1184"/>
        <w:gridCol w:w="1598"/>
        <w:gridCol w:w="1184"/>
        <w:gridCol w:w="1598"/>
        <w:gridCol w:w="1184"/>
      </w:tblGrid>
      <w:tr w:rsidR="00051888" w:rsidTr="0014578A">
        <w:tc>
          <w:tcPr>
            <w:tcW w:w="871" w:type="pct"/>
            <w:vMerge w:val="restar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306" w:type="pct"/>
            <w:gridSpan w:val="2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2023 год</w:t>
            </w:r>
          </w:p>
        </w:tc>
        <w:tc>
          <w:tcPr>
            <w:tcW w:w="1412" w:type="pct"/>
            <w:gridSpan w:val="2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2024 год </w:t>
            </w:r>
          </w:p>
        </w:tc>
        <w:tc>
          <w:tcPr>
            <w:tcW w:w="1412" w:type="pct"/>
            <w:gridSpan w:val="2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ИТОГ</w:t>
            </w:r>
          </w:p>
        </w:tc>
      </w:tr>
      <w:tr w:rsidR="00051888" w:rsidTr="0014578A">
        <w:tc>
          <w:tcPr>
            <w:tcW w:w="871" w:type="pct"/>
            <w:vMerge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704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запланировано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проведено</w:t>
            </w:r>
          </w:p>
        </w:tc>
        <w:tc>
          <w:tcPr>
            <w:tcW w:w="810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запланировано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проведено</w:t>
            </w:r>
          </w:p>
        </w:tc>
        <w:tc>
          <w:tcPr>
            <w:tcW w:w="810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запланировано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проведено</w:t>
            </w:r>
          </w:p>
        </w:tc>
      </w:tr>
      <w:tr w:rsidR="00051888" w:rsidTr="0014578A">
        <w:tc>
          <w:tcPr>
            <w:tcW w:w="871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экскурсии в пределах </w:t>
            </w:r>
          </w:p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г. Симферополя</w:t>
            </w:r>
          </w:p>
        </w:tc>
        <w:tc>
          <w:tcPr>
            <w:tcW w:w="704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4%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6%</w:t>
            </w:r>
          </w:p>
        </w:tc>
        <w:tc>
          <w:tcPr>
            <w:tcW w:w="810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12%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6%</w:t>
            </w:r>
          </w:p>
        </w:tc>
        <w:tc>
          <w:tcPr>
            <w:tcW w:w="810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+8%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</w:tr>
      <w:tr w:rsidR="00051888" w:rsidTr="0014578A">
        <w:tc>
          <w:tcPr>
            <w:tcW w:w="871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выездные экскурсии за пределы г. Симферополя </w:t>
            </w:r>
          </w:p>
        </w:tc>
        <w:tc>
          <w:tcPr>
            <w:tcW w:w="704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23%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21 %</w:t>
            </w:r>
          </w:p>
        </w:tc>
        <w:tc>
          <w:tcPr>
            <w:tcW w:w="810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27%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41 %</w:t>
            </w:r>
          </w:p>
        </w:tc>
        <w:tc>
          <w:tcPr>
            <w:tcW w:w="810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+10%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+20%</w:t>
            </w:r>
          </w:p>
        </w:tc>
      </w:tr>
      <w:tr w:rsidR="00051888" w:rsidTr="0014578A">
        <w:tc>
          <w:tcPr>
            <w:tcW w:w="871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выходы в театр </w:t>
            </w:r>
          </w:p>
        </w:tc>
        <w:tc>
          <w:tcPr>
            <w:tcW w:w="704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24%,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19%</w:t>
            </w:r>
          </w:p>
        </w:tc>
        <w:tc>
          <w:tcPr>
            <w:tcW w:w="810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18%,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21%</w:t>
            </w:r>
          </w:p>
        </w:tc>
        <w:tc>
          <w:tcPr>
            <w:tcW w:w="810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-3%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+2%</w:t>
            </w:r>
          </w:p>
        </w:tc>
      </w:tr>
      <w:tr w:rsidR="00051888" w:rsidTr="0014578A">
        <w:tc>
          <w:tcPr>
            <w:tcW w:w="871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выходы в музеи </w:t>
            </w:r>
          </w:p>
        </w:tc>
        <w:tc>
          <w:tcPr>
            <w:tcW w:w="704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24%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11%,</w:t>
            </w:r>
          </w:p>
        </w:tc>
        <w:tc>
          <w:tcPr>
            <w:tcW w:w="810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14%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13%,</w:t>
            </w:r>
          </w:p>
        </w:tc>
        <w:tc>
          <w:tcPr>
            <w:tcW w:w="810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-7%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+2%</w:t>
            </w:r>
          </w:p>
        </w:tc>
      </w:tr>
      <w:tr w:rsidR="00051888" w:rsidTr="0014578A">
        <w:tc>
          <w:tcPr>
            <w:tcW w:w="871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выходы в кинотеатры </w:t>
            </w:r>
          </w:p>
        </w:tc>
        <w:tc>
          <w:tcPr>
            <w:tcW w:w="704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25%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17%</w:t>
            </w:r>
          </w:p>
        </w:tc>
        <w:tc>
          <w:tcPr>
            <w:tcW w:w="810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14%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19%</w:t>
            </w:r>
          </w:p>
        </w:tc>
        <w:tc>
          <w:tcPr>
            <w:tcW w:w="810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-8%</w:t>
            </w:r>
          </w:p>
        </w:tc>
        <w:tc>
          <w:tcPr>
            <w:tcW w:w="601" w:type="pc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+2%</w:t>
            </w:r>
          </w:p>
        </w:tc>
      </w:tr>
      <w:tr w:rsidR="00051888" w:rsidTr="0014578A">
        <w:trPr>
          <w:trHeight w:val="286"/>
        </w:trPr>
        <w:tc>
          <w:tcPr>
            <w:tcW w:w="871" w:type="pct"/>
            <w:vMerge w:val="restar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Дом молодежи</w:t>
            </w:r>
          </w:p>
        </w:tc>
        <w:tc>
          <w:tcPr>
            <w:tcW w:w="704" w:type="pct"/>
            <w:vMerge w:val="restar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601" w:type="pct"/>
            <w:vMerge w:val="restar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810" w:type="pct"/>
            <w:vMerge w:val="restar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15%</w:t>
            </w:r>
          </w:p>
        </w:tc>
        <w:tc>
          <w:tcPr>
            <w:tcW w:w="601" w:type="pct"/>
            <w:vMerge w:val="restart"/>
          </w:tcPr>
          <w:p w:rsidR="00051888" w:rsidRDefault="00051888" w:rsidP="0014578A">
            <w:pPr>
              <w:widowControl w:val="0"/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15%</w:t>
            </w:r>
          </w:p>
        </w:tc>
        <w:tc>
          <w:tcPr>
            <w:tcW w:w="810" w:type="pct"/>
            <w:vMerge w:val="restar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601" w:type="pct"/>
            <w:vMerge w:val="restart"/>
          </w:tcPr>
          <w:p w:rsidR="00051888" w:rsidRDefault="00051888" w:rsidP="0014578A">
            <w:pPr>
              <w:widowControl w:val="0"/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</w:tr>
    </w:tbl>
    <w:p w:rsidR="00051888" w:rsidRDefault="00051888" w:rsidP="000518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основной и средней школе не выполнены в полном объеме, запланированные мероприятия: выходы в музеи -4%, экскурсии в пределах Симферополя -6%. Выездные экскурсии за пределы города и походы в кинотеатр выполнены в полном объеме, а также были проведены внеплановые мероприятия, +8% и +2% соответственно. </w:t>
      </w:r>
    </w:p>
    <w:p w:rsidR="00051888" w:rsidRDefault="00051888" w:rsidP="000518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Максимальное количество выездных экскурсий в 8-А и 9-А классах – 3. Ни одной выездной экскурсии в 11-А классах.</w:t>
      </w:r>
    </w:p>
    <w:p w:rsidR="00051888" w:rsidRDefault="00051888" w:rsidP="000518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Максимальное количество выходов в театры - 8-А класс (4 выхода). Ни одного выхода в следующих классах: 5, 6, 7 классы. </w:t>
      </w:r>
    </w:p>
    <w:p w:rsidR="00051888" w:rsidRDefault="00051888" w:rsidP="000518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Максимальное количество выходов в музеи – 5 классы (2 выхода). Ни одного выхода в следующих классах: 6, 7-А, 8, 9, 11 классы. </w:t>
      </w:r>
    </w:p>
    <w:p w:rsidR="00051888" w:rsidRDefault="00051888" w:rsidP="000518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целом, в сравнении с предыдущим учебным годом культурно-просветительская деятельность увеличилась на 26%.</w:t>
      </w:r>
    </w:p>
    <w:p w:rsidR="00051888" w:rsidRDefault="00051888" w:rsidP="00051888">
      <w:pPr>
        <w:widowControl w:val="0"/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Некоторые запланированные мероприятий в течение года были скорректированы. Причинами корректировки воспитательного плана были: перемена погодных условий; интересы и пожелания учащихся; выезды за пределы города в финансовом плане не комфортны для родителей. </w:t>
      </w:r>
    </w:p>
    <w:p w:rsidR="00051888" w:rsidRDefault="00051888" w:rsidP="000518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За 2024  год классными руководителями было проведено с учащимися 287 профилактических индивидуальных бесед, что на 21 % меньше, чем в прошлом году, без учета работы с учащимися состоящими на ВШУ/ТОПВ. Все беседы фиксируются в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дневниках классного руководителя в разделе «Индивидуальная работа с учащимися». Каждая индивидуальная беседа сопровождается рекомендациями учащимся для устранения причины беседы в дальнейшем. Тематика индивидуальных бесед: межличностные отношения в классном коллективе; систематическое невыполнение домашних заданий; нарушение правил внутреннего распорядка школы; прогулы последних уроков; систематические опоздания на первые уроки, внешний вид</w:t>
      </w:r>
    </w:p>
    <w:p w:rsidR="00051888" w:rsidRDefault="00051888" w:rsidP="000518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Учащиеся, с которыми проведено более 5 бесед за год: 1-А – Титенок Влад, Мамедова Гюльтекин, 1-Б – Гузык Дмитрий, 2-А – Штейн Михаил, 2-Б – Савченко Михаил, 3-Б – Самсонов Артём, 4-Б – Рябошапко Даниил, 5-А: Бочаров Макар, Кузнецова Анна, Мухин Дмитрий  5-Б - Бендик Артем, Григорьев Виталий, 8-А- Сушко Дмитрий, 9-А -Самик Влада.</w:t>
      </w:r>
    </w:p>
    <w:p w:rsidR="00051888" w:rsidRDefault="00051888" w:rsidP="0005188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текущем учебном году в среднем в каждом классе было проведено на 2-4 беседы меньше, чем в предыдущем.</w:t>
      </w:r>
    </w:p>
    <w:p w:rsidR="00051888" w:rsidRDefault="00051888" w:rsidP="000518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 2024 год классными руководителями было проведено с родителями 156 индивидуальных бесед. Все беседы фиксируются в дневниках классного руководителя. Каждая индивидуальная беседа сопровождается рекомендациями родителям для устранения причины беседы в дальнейшем и направлены на взаимодействия учащихся, родителей и школы. Тематика индивидуальных бесед: конфликтные ситуации в классном коллективе; систематическое невыполнение домашних заданий; нарушение правил внутреннего распорядка школы; пропуски внеурочной деятельности; систематические опоздания на первые уроки, использование нецензурной лексики, низкая успеваемость.</w:t>
      </w:r>
    </w:p>
    <w:p w:rsidR="00051888" w:rsidRDefault="00051888" w:rsidP="00051888">
      <w:pPr>
        <w:widowControl w:val="0"/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Более 5 бесед за год было проведено с родителями Штейн Михаила во 2-А классе.</w:t>
      </w:r>
    </w:p>
    <w:p w:rsidR="00051888" w:rsidRDefault="00051888" w:rsidP="000518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 xml:space="preserve">Активность родителей в общешкольных мероприятиях: </w:t>
      </w:r>
    </w:p>
    <w:p w:rsidR="00051888" w:rsidRDefault="00051888" w:rsidP="00051888">
      <w:pPr>
        <w:spacing w:after="0" w:line="240" w:lineRule="auto"/>
        <w:ind w:firstLine="708"/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1-4 классы:</w:t>
      </w:r>
    </w:p>
    <w:tbl>
      <w:tblPr>
        <w:tblStyle w:val="11"/>
        <w:tblW w:w="5111" w:type="dxa"/>
        <w:tblInd w:w="809" w:type="dxa"/>
        <w:tblLook w:val="04A0" w:firstRow="1" w:lastRow="0" w:firstColumn="1" w:lastColumn="0" w:noHBand="0" w:noVBand="1"/>
      </w:tblPr>
      <w:tblGrid>
        <w:gridCol w:w="2250"/>
        <w:gridCol w:w="2861"/>
      </w:tblGrid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Класс 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Количество родителей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1-А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9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1-Б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2-А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6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2-Б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3-А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3-Б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4-А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4-Б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051888" w:rsidRDefault="00051888" w:rsidP="00051888">
      <w:pPr>
        <w:widowControl w:val="0"/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</w:p>
    <w:p w:rsidR="00051888" w:rsidRDefault="00051888" w:rsidP="00051888">
      <w:pPr>
        <w:widowControl w:val="0"/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5-11 классы:</w:t>
      </w:r>
    </w:p>
    <w:tbl>
      <w:tblPr>
        <w:tblStyle w:val="11"/>
        <w:tblW w:w="5111" w:type="dxa"/>
        <w:tblInd w:w="809" w:type="dxa"/>
        <w:tblLook w:val="04A0" w:firstRow="1" w:lastRow="0" w:firstColumn="1" w:lastColumn="0" w:noHBand="0" w:noVBand="1"/>
      </w:tblPr>
      <w:tblGrid>
        <w:gridCol w:w="2250"/>
        <w:gridCol w:w="2861"/>
      </w:tblGrid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before="10" w:after="1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Класс 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before="10" w:after="1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Количество родителей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before="10" w:after="1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5-А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before="10" w:after="1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before="10" w:after="1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5-Б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before="10" w:after="1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before="10" w:after="1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6-А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before="10" w:after="1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7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before="10" w:after="1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6-Б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before="10" w:after="1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before="10" w:after="1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7-А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before="10" w:after="1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before="10" w:after="1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7-Б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before="10" w:after="1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before="10" w:after="1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8-А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before="10" w:after="1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before="10" w:after="1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8-Б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before="10" w:after="1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before="10" w:after="1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9-А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before="10" w:after="1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before="10" w:after="1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10-А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before="10" w:after="1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1888" w:rsidTr="0014578A">
        <w:tc>
          <w:tcPr>
            <w:tcW w:w="2250" w:type="dxa"/>
          </w:tcPr>
          <w:p w:rsidR="00051888" w:rsidRDefault="00051888" w:rsidP="0014578A">
            <w:pPr>
              <w:spacing w:before="10" w:after="1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11-А</w:t>
            </w:r>
          </w:p>
        </w:tc>
        <w:tc>
          <w:tcPr>
            <w:tcW w:w="2861" w:type="dxa"/>
          </w:tcPr>
          <w:p w:rsidR="00051888" w:rsidRDefault="00051888" w:rsidP="0014578A">
            <w:pPr>
              <w:spacing w:before="10" w:after="1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51888" w:rsidRDefault="00051888" w:rsidP="00051888">
      <w:pPr>
        <w:widowControl w:val="0"/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051888" w:rsidRDefault="00051888" w:rsidP="00051888">
      <w:pPr>
        <w:widowControl w:val="0"/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На учащихся, состоящих, на различных видах учета (ВШУ/ТОПВ) классными руководителями заводятся дневники индивидуальной работы: 7 дневников на начало года, 5 дневников – на конец года. Классные руководители работают с данными учащимися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lastRenderedPageBreak/>
        <w:t xml:space="preserve">согласно Алгоритму работы с учащимся ВШУ/ТОПВ. Благодаря работе в системе наблюдается тенденция к уменьшению учащихся, состоящих на ВШУ (нарушение Правил внутреннего распорядка школы).     </w:t>
      </w:r>
    </w:p>
    <w:p w:rsidR="00051888" w:rsidRDefault="00051888" w:rsidP="00051888">
      <w:pPr>
        <w:widowControl w:val="0"/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051888" w:rsidRDefault="00051888" w:rsidP="00051888">
      <w:pPr>
        <w:widowControl w:val="0"/>
        <w:spacing w:before="10" w:after="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Анализ участия классов в общешкольных мероприятиях и результативность:</w:t>
      </w:r>
    </w:p>
    <w:p w:rsidR="00051888" w:rsidRDefault="00051888" w:rsidP="00051888">
      <w:pPr>
        <w:widowControl w:val="0"/>
        <w:spacing w:before="10" w:after="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1-4 классы:</w:t>
      </w:r>
    </w:p>
    <w:tbl>
      <w:tblPr>
        <w:tblStyle w:val="af1"/>
        <w:tblW w:w="7371" w:type="dxa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4677"/>
      </w:tblGrid>
      <w:tr w:rsidR="00051888" w:rsidTr="0014578A">
        <w:tc>
          <w:tcPr>
            <w:tcW w:w="851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7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баллов за участие в мероприятиях за год</w:t>
            </w:r>
          </w:p>
        </w:tc>
      </w:tr>
      <w:tr w:rsidR="00051888" w:rsidTr="0014578A">
        <w:tc>
          <w:tcPr>
            <w:tcW w:w="851" w:type="dxa"/>
          </w:tcPr>
          <w:p w:rsidR="00051888" w:rsidRDefault="00051888" w:rsidP="00051888">
            <w:pPr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3-Б</w:t>
            </w:r>
          </w:p>
        </w:tc>
        <w:tc>
          <w:tcPr>
            <w:tcW w:w="4677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348 баллов</w:t>
            </w:r>
          </w:p>
        </w:tc>
      </w:tr>
      <w:tr w:rsidR="00051888" w:rsidTr="0014578A">
        <w:tc>
          <w:tcPr>
            <w:tcW w:w="851" w:type="dxa"/>
          </w:tcPr>
          <w:p w:rsidR="00051888" w:rsidRDefault="00051888" w:rsidP="00051888">
            <w:pPr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4-А</w:t>
            </w:r>
          </w:p>
        </w:tc>
        <w:tc>
          <w:tcPr>
            <w:tcW w:w="4677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334 балла</w:t>
            </w:r>
          </w:p>
        </w:tc>
      </w:tr>
      <w:tr w:rsidR="00051888" w:rsidTr="0014578A">
        <w:tc>
          <w:tcPr>
            <w:tcW w:w="851" w:type="dxa"/>
          </w:tcPr>
          <w:p w:rsidR="00051888" w:rsidRDefault="00051888" w:rsidP="00051888">
            <w:pPr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3-А</w:t>
            </w:r>
          </w:p>
        </w:tc>
        <w:tc>
          <w:tcPr>
            <w:tcW w:w="4677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324 баллов</w:t>
            </w:r>
          </w:p>
        </w:tc>
      </w:tr>
      <w:tr w:rsidR="00051888" w:rsidTr="0014578A">
        <w:tc>
          <w:tcPr>
            <w:tcW w:w="851" w:type="dxa"/>
          </w:tcPr>
          <w:p w:rsidR="00051888" w:rsidRDefault="00051888" w:rsidP="00051888">
            <w:pPr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2-А и 4-Б</w:t>
            </w:r>
          </w:p>
        </w:tc>
        <w:tc>
          <w:tcPr>
            <w:tcW w:w="4677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292 баллов</w:t>
            </w:r>
          </w:p>
        </w:tc>
      </w:tr>
      <w:tr w:rsidR="00051888" w:rsidTr="0014578A">
        <w:tc>
          <w:tcPr>
            <w:tcW w:w="851" w:type="dxa"/>
          </w:tcPr>
          <w:p w:rsidR="00051888" w:rsidRDefault="00051888" w:rsidP="00051888">
            <w:pPr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1-Б</w:t>
            </w:r>
          </w:p>
        </w:tc>
        <w:tc>
          <w:tcPr>
            <w:tcW w:w="4677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289 балла</w:t>
            </w:r>
          </w:p>
        </w:tc>
      </w:tr>
      <w:tr w:rsidR="00051888" w:rsidTr="0014578A">
        <w:tc>
          <w:tcPr>
            <w:tcW w:w="851" w:type="dxa"/>
          </w:tcPr>
          <w:p w:rsidR="00051888" w:rsidRDefault="00051888" w:rsidP="00051888">
            <w:pPr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1-А</w:t>
            </w:r>
          </w:p>
        </w:tc>
        <w:tc>
          <w:tcPr>
            <w:tcW w:w="4677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287 баллов</w:t>
            </w:r>
          </w:p>
        </w:tc>
      </w:tr>
      <w:tr w:rsidR="00051888" w:rsidTr="0014578A">
        <w:tc>
          <w:tcPr>
            <w:tcW w:w="851" w:type="dxa"/>
          </w:tcPr>
          <w:p w:rsidR="00051888" w:rsidRDefault="00051888" w:rsidP="00051888">
            <w:pPr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2-Б</w:t>
            </w:r>
          </w:p>
        </w:tc>
        <w:tc>
          <w:tcPr>
            <w:tcW w:w="4677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277 баллов</w:t>
            </w:r>
          </w:p>
        </w:tc>
      </w:tr>
    </w:tbl>
    <w:p w:rsidR="00051888" w:rsidRDefault="00051888" w:rsidP="00051888">
      <w:pPr>
        <w:widowControl w:val="0"/>
        <w:spacing w:before="10" w:after="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5-11 классы:</w:t>
      </w:r>
    </w:p>
    <w:tbl>
      <w:tblPr>
        <w:tblStyle w:val="74"/>
        <w:tblW w:w="7371" w:type="dxa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4677"/>
      </w:tblGrid>
      <w:tr w:rsidR="00051888" w:rsidTr="0014578A">
        <w:tc>
          <w:tcPr>
            <w:tcW w:w="851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7" w:type="dxa"/>
          </w:tcPr>
          <w:p w:rsidR="00051888" w:rsidRDefault="00051888" w:rsidP="00145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баллов за участие в мероприятиях за год</w:t>
            </w:r>
          </w:p>
        </w:tc>
      </w:tr>
      <w:tr w:rsidR="00051888" w:rsidTr="0014578A">
        <w:tc>
          <w:tcPr>
            <w:tcW w:w="851" w:type="dxa"/>
          </w:tcPr>
          <w:p w:rsidR="00051888" w:rsidRDefault="00051888" w:rsidP="00051888">
            <w:pPr>
              <w:numPr>
                <w:ilvl w:val="0"/>
                <w:numId w:val="37"/>
              </w:numPr>
              <w:spacing w:before="10" w:after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pStyle w:val="a6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4677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 баллов</w:t>
            </w:r>
          </w:p>
        </w:tc>
      </w:tr>
      <w:tr w:rsidR="00051888" w:rsidTr="0014578A">
        <w:tc>
          <w:tcPr>
            <w:tcW w:w="851" w:type="dxa"/>
          </w:tcPr>
          <w:p w:rsidR="00051888" w:rsidRDefault="00051888" w:rsidP="00051888">
            <w:pPr>
              <w:numPr>
                <w:ilvl w:val="0"/>
                <w:numId w:val="37"/>
              </w:numPr>
              <w:spacing w:before="10" w:after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spacing w:before="10" w:after="1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 и 8-А</w:t>
            </w:r>
          </w:p>
        </w:tc>
        <w:tc>
          <w:tcPr>
            <w:tcW w:w="4677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 баллов</w:t>
            </w:r>
          </w:p>
        </w:tc>
      </w:tr>
      <w:tr w:rsidR="00051888" w:rsidTr="0014578A">
        <w:tc>
          <w:tcPr>
            <w:tcW w:w="851" w:type="dxa"/>
          </w:tcPr>
          <w:p w:rsidR="00051888" w:rsidRDefault="00051888" w:rsidP="00051888">
            <w:pPr>
              <w:numPr>
                <w:ilvl w:val="0"/>
                <w:numId w:val="37"/>
              </w:numPr>
              <w:spacing w:before="10" w:after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spacing w:before="10" w:after="1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 и 11-А</w:t>
            </w:r>
          </w:p>
        </w:tc>
        <w:tc>
          <w:tcPr>
            <w:tcW w:w="4677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 баллов</w:t>
            </w:r>
          </w:p>
        </w:tc>
      </w:tr>
      <w:tr w:rsidR="00051888" w:rsidTr="0014578A">
        <w:tc>
          <w:tcPr>
            <w:tcW w:w="851" w:type="dxa"/>
          </w:tcPr>
          <w:p w:rsidR="00051888" w:rsidRDefault="00051888" w:rsidP="00051888">
            <w:pPr>
              <w:numPr>
                <w:ilvl w:val="0"/>
                <w:numId w:val="37"/>
              </w:numPr>
              <w:spacing w:before="10" w:after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spacing w:before="10" w:after="1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4677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 баллов</w:t>
            </w:r>
          </w:p>
        </w:tc>
      </w:tr>
      <w:tr w:rsidR="00051888" w:rsidTr="0014578A">
        <w:tc>
          <w:tcPr>
            <w:tcW w:w="851" w:type="dxa"/>
          </w:tcPr>
          <w:p w:rsidR="00051888" w:rsidRDefault="00051888" w:rsidP="00051888">
            <w:pPr>
              <w:numPr>
                <w:ilvl w:val="0"/>
                <w:numId w:val="37"/>
              </w:numPr>
              <w:spacing w:before="10" w:after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pStyle w:val="a6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4677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 баллов</w:t>
            </w:r>
          </w:p>
        </w:tc>
      </w:tr>
      <w:tr w:rsidR="00051888" w:rsidTr="0014578A">
        <w:tc>
          <w:tcPr>
            <w:tcW w:w="851" w:type="dxa"/>
          </w:tcPr>
          <w:p w:rsidR="00051888" w:rsidRDefault="00051888" w:rsidP="00051888">
            <w:pPr>
              <w:numPr>
                <w:ilvl w:val="0"/>
                <w:numId w:val="37"/>
              </w:numPr>
              <w:spacing w:before="10" w:after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pStyle w:val="a6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4677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 баллов</w:t>
            </w:r>
          </w:p>
        </w:tc>
      </w:tr>
      <w:tr w:rsidR="00051888" w:rsidTr="0014578A">
        <w:tc>
          <w:tcPr>
            <w:tcW w:w="851" w:type="dxa"/>
          </w:tcPr>
          <w:p w:rsidR="00051888" w:rsidRDefault="00051888" w:rsidP="00051888">
            <w:pPr>
              <w:numPr>
                <w:ilvl w:val="0"/>
                <w:numId w:val="37"/>
              </w:numPr>
              <w:spacing w:before="10" w:after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pStyle w:val="a6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4677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 баллов</w:t>
            </w:r>
          </w:p>
        </w:tc>
      </w:tr>
      <w:tr w:rsidR="00051888" w:rsidTr="0014578A">
        <w:tc>
          <w:tcPr>
            <w:tcW w:w="851" w:type="dxa"/>
          </w:tcPr>
          <w:p w:rsidR="00051888" w:rsidRDefault="00051888" w:rsidP="00051888">
            <w:pPr>
              <w:numPr>
                <w:ilvl w:val="0"/>
                <w:numId w:val="37"/>
              </w:numPr>
              <w:spacing w:before="10" w:after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pStyle w:val="a6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4677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 баллов</w:t>
            </w:r>
          </w:p>
        </w:tc>
      </w:tr>
      <w:tr w:rsidR="00051888" w:rsidTr="0014578A">
        <w:tc>
          <w:tcPr>
            <w:tcW w:w="851" w:type="dxa"/>
          </w:tcPr>
          <w:p w:rsidR="00051888" w:rsidRDefault="00051888" w:rsidP="00051888">
            <w:pPr>
              <w:numPr>
                <w:ilvl w:val="0"/>
                <w:numId w:val="37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4677" w:type="dxa"/>
          </w:tcPr>
          <w:p w:rsidR="00051888" w:rsidRDefault="00051888" w:rsidP="0014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 баллов</w:t>
            </w:r>
          </w:p>
        </w:tc>
      </w:tr>
    </w:tbl>
    <w:p w:rsidR="00051888" w:rsidRDefault="00051888" w:rsidP="00051888">
      <w:pPr>
        <w:widowControl w:val="0"/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Наибольшее количество победителей – 6-Б класс.</w:t>
      </w:r>
    </w:p>
    <w:p w:rsidR="00051888" w:rsidRDefault="00051888" w:rsidP="00051888">
      <w:pPr>
        <w:widowControl w:val="0"/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Наибольшее количество призёров (2 место) – 3-Б класс.</w:t>
      </w:r>
    </w:p>
    <w:p w:rsidR="00051888" w:rsidRDefault="00051888" w:rsidP="00051888">
      <w:pPr>
        <w:widowControl w:val="0"/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Наибольшее количество призёров (3 место) – 2-А класс.</w:t>
      </w:r>
    </w:p>
    <w:p w:rsidR="00051888" w:rsidRDefault="00051888" w:rsidP="00051888">
      <w:pPr>
        <w:widowControl w:val="0"/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>Вывод: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2025 году в рамках «Симферополь – культурная столица» необходимо реализовать не менее 2-х посещений театров, 2-х посещений музеев, не менее 1 экскурсии по г. Симферополю. Внести в воспитательный план посещение музея памяти «Картофельный городок». Классным руководителям 6-7 классов (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смена) запланировать посещение театров, музеев в каникулярное время. Предусмотреть в случае болезни классных руководителей проведение классных часов педагогом-организатором, социальным педагогом, педагогом-психологом. </w:t>
      </w:r>
    </w:p>
    <w:p w:rsidR="00051888" w:rsidRDefault="00051888" w:rsidP="00051888">
      <w:pPr>
        <w:widowControl w:val="0"/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 xml:space="preserve">Модуль «Основные школьные дела». 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календарному плану воспитательной работы школы в 2024 году были реализованы следующие мероприятия:</w:t>
      </w:r>
    </w:p>
    <w:p w:rsidR="00051888" w:rsidRDefault="00051888" w:rsidP="00051888">
      <w:pPr>
        <w:widowControl w:val="0"/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Еженедельные торжественные линейки с применением государственной символики Российской Федерации и Республики Крым,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приуроченные началу рабочей недели. 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15.03.2024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торжественная линейка,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посвящённая 10 годовщине общекрымского референдума 2014 и воссоединения Крыма с Россией.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12.04.2024 торжественная линейка ко Дню освобождения Симферополя от немецко-фашистских захватчиков.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08.05.2024 торжественная линейка, посвящённая 79-годовщине Победы в ВОВ.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24.05.2024 торжественная линейка Последний звонок (Приказ №211 от 20.05.2024).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02.09.2024 торжественная линейка «День знаний»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пр. №314/1 от 27.08.2024.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Социально-значимые акции: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15.02-29.02.2024 Сбор гуманитарной помощи в полевые госпитали.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18.04-03.05.2024 Сбор гуманитарной помощи для солдат, приуроченный ко Дню Победы. 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20.05-27.05.2024 Оказание материальной помощи военному госпиталю силами педагогического коллектива (комплекты нижнего белья и обувь).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27.05.24 Акция «Подарок защитнику Отечества».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26.08-02.09.2024 «Помоги пойти учится», направленная на помощь малоимущим и многодетным семьям нашей школы. 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20.09.2024 Благотворительная акция «Белый цветок» пр.№ 376 от 18.09.2024</w:t>
      </w:r>
    </w:p>
    <w:p w:rsidR="00051888" w:rsidRDefault="00051888" w:rsidP="00051888">
      <w:pPr>
        <w:shd w:val="clear" w:color="FFFFFF" w:themeColor="background1" w:fill="FFFFFF" w:themeFill="background1"/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highlight w:val="white"/>
        </w:rPr>
        <w:t xml:space="preserve">30.09.2024 концерт, приуроченный к Международному Дню пожилого человека в социально-реабилитационном отделении г. Симферополя </w:t>
      </w:r>
    </w:p>
    <w:p w:rsidR="00051888" w:rsidRDefault="00051888" w:rsidP="00051888">
      <w:pPr>
        <w:shd w:val="clear" w:color="FFFFFF" w:themeColor="background1" w:fill="FFFFFF" w:themeFill="background1"/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highlight w:val="white"/>
        </w:rPr>
        <w:t>07.11.2024 Благотворительный концерт в честь Дня почитания иконы Казанской Божией Матери и Дня народного единства, в Петро-Павловском кафедральном соборе.</w:t>
      </w:r>
    </w:p>
    <w:p w:rsidR="00051888" w:rsidRDefault="00051888" w:rsidP="00051888">
      <w:pPr>
        <w:shd w:val="clear" w:color="FFFFFF" w:themeColor="background1" w:fill="FFFFFF" w:themeFill="background1"/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highlight w:val="white"/>
        </w:rPr>
        <w:t>15.11.2024 Акция «Напиши письмо российскому солдату».</w:t>
      </w:r>
    </w:p>
    <w:p w:rsidR="00051888" w:rsidRDefault="00051888" w:rsidP="00051888">
      <w:pPr>
        <w:shd w:val="clear" w:color="FFFFFF" w:themeColor="background1" w:fill="FFFFFF" w:themeFill="background1"/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highlight w:val="white"/>
        </w:rPr>
        <w:t>10.12.2024 Акция «Помоги братьям младшим» приют «Верный друг».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15.12.2024 Благотворительная ярмарка ко Дню Святого Николая.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highlight w:val="white"/>
        </w:rPr>
        <w:t>28.12.2024 концерт в военном госпитале для героев-солдат СВО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посредничестве благотворительного фонда «Крым – Родной Дом» учащимися и педагогами школы было сплетено 5 маскировочных сетей. Отправлены на фронт.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 года более 2000 единиц гуманитарной помощи направлено в поддержку СВО. Также средства, вырученные с благотворительных ярмарок (2 шт) 66 000 руб. направлены в поддержку СВО.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19.05.2024, </w:t>
      </w:r>
      <w:r>
        <w:rPr>
          <w:rFonts w:ascii="Times New Roman" w:eastAsia="Calibri" w:hAnsi="Times New Roman" w:cs="Times New Roman"/>
          <w:color w:val="000000" w:themeColor="text1"/>
          <w:sz w:val="24"/>
          <w:highlight w:val="white"/>
        </w:rPr>
        <w:t>30.09.2024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04.11.2024, 15.12.2024 участие в четырех благотворительных ярмарках и концерте в ПетроПавловском соборе г. Симферополя. Вырученные средства переданы в поддержку детского хосписа. 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Апрель, май - поддержка и помощь ветеранам Великой Отечественной войны: Чернов Геннадий Тимофеевич (материальная поддержка).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сравнению с прошлым  годом социально-значимых акций реализовано в 2 раза больше, чем в прошлом году. 85% акций направлено на поддержку участников специальной военной операции.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Просветительские акции: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26.04.2024 участие в Международной акции «Диктант Победы».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highlight w:val="white"/>
        </w:rPr>
        <w:t>02.10.2024 Акция «Посади своё дерево» под руководством министра экологии и природных ресурсов Республики Крым Славгородской Ольги Александровны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14.11.2024 </w:t>
      </w:r>
      <w:r>
        <w:rPr>
          <w:rFonts w:ascii="Times New Roman" w:eastAsia="Calibri" w:hAnsi="Times New Roman" w:cs="Times New Roman"/>
          <w:color w:val="000000" w:themeColor="text1"/>
          <w:sz w:val="24"/>
          <w:highlight w:val="white"/>
        </w:rPr>
        <w:t>акция «Доверено первым» посадка деревьев.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04.12.2024 Детская праздничная литургия в Петропавловском соборе пр.№536 от 02.12.2024.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проведено на 50 % больше, чем в прошлом году.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Недели: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09.01-12.01.2024 Рождественская Неделя (Приказ № 12 от 12.01.2024).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01.04-05.04.2024 Неделя детской и юношеской книги (Приказ № 122 от 25.03.2024).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01.04-05.04.2024 Неделя музыки (Приказ №121 от 25.03.2024).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07.05-14.05.2024 Пасхальная неделя.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09-13.09.2024 Неделя профилактики экстремизма и терроризма пр.№374 от 18.09.2024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16-20.09.2024 Неделя безопасности дорожного движения пр.№359 от 09.09.2024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07-11.10.2024 Неделя здоровья, Русский силомер пр.№390 от 27.09.2024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21-25.10.2024 Неделя безопасности дорожного движения пр.№426 от 17.10.2024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05-08.11.2024 Неделя профориентации пр.№459 от 31.10.2024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11.11-15.11.2024 Неделя Добра пр.№481 от 08.11.2024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Недель на 33 % больше, по сравнению с прошлым годом.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Месячники: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01.02-29.02.2024 Месячник Мужества (Приказ № 32 от 29.01.2024).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01-30.04.2024 Месячник Правового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08.04. -09.05.2024 Месячник патриотического воспитания «Этих дней не смолкнет слава» (Приказ №141 от 08.04.2024).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01-25.10.2024 Месячник Правового воспитания пр.№395 от 04.10.2024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05-30-11.2024 Месячник Здоровья пр.№461 от 01.11.2024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08-28-12.2024 Месячник по охране прав детства пр.№550 от 05.12.2024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Месячников такое же по сравнению с прошлым  годом.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Мероприятия:</w:t>
      </w:r>
    </w:p>
    <w:p w:rsidR="00051888" w:rsidRDefault="00051888" w:rsidP="00051888">
      <w:pPr>
        <w:widowControl w:val="0"/>
        <w:spacing w:before="10" w:after="1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19.01.2024 мероприятия, приуроченные ко Дню Республики Крым (Приказ № 11 от 12.01.2024).</w:t>
      </w:r>
    </w:p>
    <w:p w:rsidR="00051888" w:rsidRDefault="00051888" w:rsidP="00051888">
      <w:pPr>
        <w:widowControl w:val="0"/>
        <w:spacing w:before="10" w:after="1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22.01-24.01.2024 мероприятия, приуроченные 80-летию полного освобождения блокады Ленинграда (Приказ №15 от 18.01.2024).</w:t>
      </w:r>
    </w:p>
    <w:p w:rsidR="00051888" w:rsidRDefault="00051888" w:rsidP="00051888">
      <w:pPr>
        <w:widowControl w:val="0"/>
        <w:spacing w:before="10" w:after="1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24.01-26.01.2024 мероприятия, посвященные Международному дню памяти жертв Холокоста (Приказ № 16 от 18.01.2024).</w:t>
      </w:r>
    </w:p>
    <w:p w:rsidR="00051888" w:rsidRDefault="00051888" w:rsidP="00051888">
      <w:pPr>
        <w:widowControl w:val="0"/>
        <w:spacing w:before="10" w:after="1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14.02.2024 линейка, посвящённая открытию Года семьи.</w:t>
      </w:r>
    </w:p>
    <w:p w:rsidR="00051888" w:rsidRDefault="00051888" w:rsidP="00051888">
      <w:pPr>
        <w:widowControl w:val="0"/>
        <w:spacing w:before="10" w:after="1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07.03.2024 мероприятия, посвящённые празднованию Международного женского дня (Приказ №82 от 04.03.2024).</w:t>
      </w:r>
    </w:p>
    <w:p w:rsidR="00051888" w:rsidRDefault="00051888" w:rsidP="00051888">
      <w:pPr>
        <w:widowControl w:val="0"/>
        <w:spacing w:before="10" w:after="1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12.03.2024 масленичная ярмарка (Приказ № 86 от 05.03.2024).</w:t>
      </w:r>
    </w:p>
    <w:p w:rsidR="00051888" w:rsidRDefault="00051888" w:rsidP="00051888">
      <w:pPr>
        <w:widowControl w:val="0"/>
        <w:spacing w:before="10" w:after="1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14.03.2024 Мероприятия, посвящённые 10 годовщине обще крымского референдума 2014 и воссоединения Крыма с Россией (Приказ № 85 от 05.03.2024).</w:t>
      </w:r>
    </w:p>
    <w:p w:rsidR="00051888" w:rsidRDefault="00051888" w:rsidP="00051888">
      <w:pPr>
        <w:widowControl w:val="0"/>
        <w:spacing w:before="10" w:after="1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04.04.2024 мероприятия, приуроченные ко дню Космонавтики (Приказ № 120 от 25.03.2024).</w:t>
      </w:r>
    </w:p>
    <w:p w:rsidR="00051888" w:rsidRDefault="00051888" w:rsidP="00051888">
      <w:pPr>
        <w:widowControl w:val="0"/>
        <w:spacing w:before="10" w:after="1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09.04-11.04.2024 мероприятия, приуроченные ко Дню освобождения г. Симферополя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№141 от 08.04.2024)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1888" w:rsidRDefault="00051888" w:rsidP="00051888">
      <w:pPr>
        <w:widowControl w:val="0"/>
        <w:spacing w:before="10" w:after="1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05.04.2024 общешкольная зарядка, приуроченная ко Дню Здоровья.</w:t>
      </w:r>
    </w:p>
    <w:p w:rsidR="00051888" w:rsidRDefault="00051888" w:rsidP="00051888">
      <w:pPr>
        <w:widowControl w:val="0"/>
        <w:spacing w:before="10" w:after="1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13.05.2024 фестиваль «Невские звезды» (Приказ № 191 от 08.05.2024).</w:t>
      </w:r>
    </w:p>
    <w:p w:rsidR="00051888" w:rsidRDefault="00051888" w:rsidP="00051888">
      <w:pPr>
        <w:widowControl w:val="0"/>
        <w:spacing w:before="10" w:after="1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20.05.2024 мероприятия, приуроченные ко Дню детских общественных организаций России. </w:t>
      </w:r>
    </w:p>
    <w:p w:rsidR="00051888" w:rsidRDefault="00051888" w:rsidP="00051888">
      <w:pPr>
        <w:widowControl w:val="0"/>
        <w:spacing w:before="10" w:after="1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23.05.2024 мероприятия, приуроченные ко Дню славянской письменности и культуры.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12.09.2024 Мероприятия, приуроченные ко Дню памяти А. Невского пр. №375 от 18.09.2024.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24.09.2024 Торжественная линейка, посвященная Дню герба и флага РК пр.№380 от 23.09.2024.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04-05-10.2024 Мероприятия, приуроченные к 85-летию школы.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16-18.10 Мероприятия, посвящённые Дню отца.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22.10-25.10.2024 Мероприятия, приуроченные ко Дню народного единства. (Фестиваль народов Крыма) пр.№425 от 17.10.2024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25.10.2024 Мероприятия ко Дню школьных библиотек.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17-18.10.2024 Мероприятия ко Дню энергосбережения 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21.11.2024 Мероприятия, приуроченные ко Дню Матери пр.№502 от 18.11.2024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29.11.2024 Мероприятия, приуроченные ко Всемирному дню борьбы со СПИДом пр.№537 от 02.12.2024.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12.12.2024 День Конституции РФ пр.№547 от 05.12.2024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3-5.12.2024 Мероприятия, посвященные Международному дню инвалида пр.№546 от 05.12.2024.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06.12.2024 Муниципальные историко-краеведческие чтения «Александр Невский – хранитель рубежей Русских и нынешние защитники России», приуроченные ко Дню памяти А. Невского и Дню героев Отечества пр.№541 от 05.12.2024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19.12.2024 Празднование Дня Святого Николая пр.№559 12.12.2024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23-26.12.2024 Новогодний калейдоскоп пр.№560 от 12.12.2024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Декады:</w:t>
      </w:r>
    </w:p>
    <w:p w:rsidR="00051888" w:rsidRDefault="00051888" w:rsidP="00672D26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03-09.12.2024 Декада героев пр.№524 от 26.11.2024</w:t>
      </w:r>
    </w:p>
    <w:p w:rsidR="00051888" w:rsidRDefault="00051888" w:rsidP="00672D26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16-19.12.2024 Декада Безопасность дорожного движения пр.№561 от 16.12.2024</w:t>
      </w:r>
    </w:p>
    <w:p w:rsidR="00051888" w:rsidRDefault="00051888" w:rsidP="00672D26">
      <w:pPr>
        <w:widowControl w:val="0"/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2024 учебном году школа выступила организатором двух муниципальных и одного республиканского конкурса патриотической и творческой направленностей:</w:t>
      </w:r>
    </w:p>
    <w:p w:rsidR="00051888" w:rsidRDefault="00051888" w:rsidP="00672D26">
      <w:pPr>
        <w:widowControl w:val="0"/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Декабрь – третьи муниципальные историко-краеведческих чтений "Александр Невский - хранитель рубежей Русских и современные защитники России", приуроченных ко Дню памяти святого князя Александра Невского.</w:t>
      </w:r>
    </w:p>
    <w:p w:rsidR="00051888" w:rsidRDefault="00051888" w:rsidP="00672D26">
      <w:pPr>
        <w:widowControl w:val="0"/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Февраль - муниципальный этап Республиканского конкурса «Семейный очаг».</w:t>
      </w:r>
    </w:p>
    <w:p w:rsidR="00051888" w:rsidRDefault="00051888" w:rsidP="00672D26">
      <w:pPr>
        <w:widowControl w:val="0"/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Май – Республиканский конкурс «Семейный очаг».</w:t>
      </w:r>
    </w:p>
    <w:p w:rsidR="00051888" w:rsidRDefault="00051888" w:rsidP="00672D26">
      <w:pPr>
        <w:widowControl w:val="0"/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4 лекций по формированию здорового образа жизни с представителями различных структур, что меньше на 50 % по сравнению с прошлым годом.</w:t>
      </w:r>
    </w:p>
    <w:p w:rsidR="00051888" w:rsidRDefault="00051888" w:rsidP="00051888">
      <w:pPr>
        <w:widowControl w:val="0"/>
        <w:spacing w:before="10" w:after="1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Мероприятий в 2024 году проведено столько же, сколько в прошлом  году. Однако согласно календарному плану школы не были реализованы следующие мероприятия: День российской науки, День российского парламентаризма, акция «Вторая жизнь упаковки», Международный день музеев. 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мероприятия данного модуля проходят в системе согласно календарному плану воспитательной работы школы.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 году сверх плана было проведено 4 мероприятия. В 2025 году необходимо активизировать взаимодействие с представителями различных структур по формированию здорового образа жизни. 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Модуль «Урочная деятельность»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Анализируя работу педагогов в рамках данного модуля, на основании ВШК, посещённых уроков, можно сделать вывод, что все учителя реализуют воспитательный потенциал урока через такие формы как: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событийные уроки, посвященные историческим датам и событиям;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онлайн-экскурсии;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интерактивные формы (интеллектуальные игры, групповая работа):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ИКТ;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через подбор соответствующих текстов для чтения, задач для решения, проблемных ситуаций для обсуждения в классе, анализ поступков людей, историй судеб, комментарии к происходящим в мире событиям, проведение Уроков мужества;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визуальных образов (предметно-эстетической среды, наглядная агитация школьных стендов, предметной направленности);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включение в урок игровых процедур;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кураторства мотивированных учащихся над их неуспевающими одноклассниками;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инициирование и поддержка исследовательской деятельности учащихся в рамках реализации ими индивидуальных и групповых исследовательских проектов.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модуля в 2024 году прошло 11 Единых уроков для учащихся 1-11 классов, что соответствует количеству уроков в прошлом году.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модуля проведено 5 музейных уроков.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сотрудничество педагога и учащихся на учебном занятии позволяет не только приобретать знания, опыт и навыки, но и обеспечивать переход в социально значимые виды групповой, парной и самостоятельной деятельности. Тесная связь обучения и воспитания позволяет создать все условия для развития высоконравственной, творческой всесторонне развитой личности. Также хочется отметить, что на сегодняшний день данный модуль требует глубокого методического осмысления и практического осознания каждым педагогом школы.</w:t>
      </w:r>
    </w:p>
    <w:p w:rsidR="00051888" w:rsidRDefault="00051888" w:rsidP="00051888">
      <w:pPr>
        <w:widowControl w:val="0"/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</w:pPr>
    </w:p>
    <w:p w:rsidR="00051888" w:rsidRDefault="00051888" w:rsidP="00051888">
      <w:pPr>
        <w:widowControl w:val="0"/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>Модуль «Внеурочная деятельность»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Внеурочная деятельность в основной школе реализовывалась в объеме 82 часа. Внеурочная деятельность в средней школе реализовывалась в объеме 20 часов. Согласно положению о реализации внеурочной деятельности в каждом курсе за учебный год запланировано одно отчетное мероприятие (1 в четверть).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Курс «Секреты русского языка». По заявлениям родителей курс посещало 15 человек. Участие в разноуровневых конкурсах: муниципальный конкурс – 1, участие - 1 человек.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lastRenderedPageBreak/>
        <w:t xml:space="preserve">Курс «За страницами учебника английского языка». По заявлениям родителей курс посещало 11 человек. Участие в предметной неделе. Участия в разноуровневых конкурсах нет.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Курс «Значение эксперимента в физике». По заявлениям родителей курс посещало 10 человек.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Участие в разноуровневых конкурсах: муниципальный конкурс -2, победитель – 1 человек, участие – 1 человек.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Курс «Крымоведение». По заявлениям родителей курс посещало 24 человека. Участие в разноуровневых конкурсах: </w:t>
      </w:r>
      <w:r>
        <w:rPr>
          <w:rFonts w:ascii="Times New Roman" w:hAnsi="Times New Roman" w:cs="Times New Roman"/>
          <w:sz w:val="24"/>
          <w:szCs w:val="24"/>
        </w:rPr>
        <w:t>муниципальный конкурс – 3, победитель – 1 человек, призер – 2 человека.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Курс «Практические задачи по географии». По заявлениям родителей курс посещало 9 человек. Участия в разноуровневых конкурсах нет.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Курс «Ментальная арифметика». По заявлениям родителей курс посещало 11 человек. Участия в разноуровневых конкурсах нет. Участие в предметной неделе.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Курс «Теория и практика по русскому языку». По заявлениям родителей курс посещало 14 человек. Участие в двух общешкольных мероприятиях. Участие в неделе русского языка. Участие в разноуровневых конкурсах: Всероссийский конкурс – 2, призер – 1, участие 1 человек, муниципальный конкурс – 1, призер – 1 человек.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Курс «Химия на пять». По заявлениям родителей курс посещало 10 человек. Олимпиада школьников по химии при КФУ, участие - 1 человек. 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Курс «Юный химик». По заявлениям родителей курс посещало 18 человек.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Олимпиада школьников по химии при КФУ, участие - 1 человек. 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Курс «Читаем на английском». По заявлениям родителей курс посещало 22 человека.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Участие в неделе английского языка. Участие в разноуровневых конкурсах: муниципальный конкурс- 1, участие - 4 человека.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ab/>
        <w:t xml:space="preserve">Курс «Основы проектной деятельности».  По заявлениям родителей курс посещало 46 человек. Участие в разноуровневых конкурсах: муниципальный конкурс- 2, участие - 5 человек.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Курс «Вокал». По заявлениям родителей курс посещало 31 человек.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Участие в 4 общешкольных мероприятиях. Участие в разноуровневых конкурсах: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муниципальный конкурс - 1, победитель – 5 человек.</w:t>
      </w:r>
    </w:p>
    <w:p w:rsidR="00051888" w:rsidRDefault="00051888" w:rsidP="00051888">
      <w:pPr>
        <w:shd w:val="clear" w:color="auto" w:fill="FFFFFF" w:themeFill="background1"/>
        <w:spacing w:before="10" w:after="10" w:line="259" w:lineRule="auto"/>
        <w:ind w:firstLine="708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Курс «Я выбираю ГТО».  По заявлениям родителей курс посещало 45 человек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Участие в 3 общешкольных мероприятиях. Участие в разноуровневых конкурсах: муниципальный конкурс – 1, участие – 12 человек.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Тестирование в рамках Всероссийского физкультурно-спортивного комплекса «Готов к труду и обороне» - 1, победители/призеры - 21 человек.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«Волейбол». </w:t>
      </w:r>
      <w:r>
        <w:rPr>
          <w:rFonts w:ascii="Times New Roman" w:hAnsi="Times New Roman" w:cs="Times New Roman"/>
          <w:color w:val="1D1B11"/>
          <w:sz w:val="24"/>
          <w:szCs w:val="24"/>
        </w:rPr>
        <w:t>По заявлениям родителей курс посещало 11 человек</w:t>
      </w:r>
    </w:p>
    <w:p w:rsidR="00051888" w:rsidRDefault="00051888" w:rsidP="00051888">
      <w:pPr>
        <w:tabs>
          <w:tab w:val="left" w:pos="5370"/>
        </w:tabs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Участие в 3 общешкольных мероприятиях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«Невские забавы», «Пасхальная неделя».</w:t>
      </w:r>
    </w:p>
    <w:p w:rsidR="00051888" w:rsidRDefault="00051888" w:rsidP="00051888">
      <w:pPr>
        <w:tabs>
          <w:tab w:val="left" w:pos="5370"/>
        </w:tabs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Участия в разноуровневых конкурсах нет.</w:t>
      </w:r>
    </w:p>
    <w:p w:rsidR="00051888" w:rsidRDefault="00051888" w:rsidP="00051888">
      <w:pPr>
        <w:tabs>
          <w:tab w:val="left" w:pos="5370"/>
        </w:tabs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Курс «Палитра». </w:t>
      </w:r>
      <w:r>
        <w:rPr>
          <w:rFonts w:ascii="Times New Roman" w:hAnsi="Times New Roman" w:cs="Times New Roman"/>
          <w:color w:val="1D1B11"/>
          <w:sz w:val="24"/>
          <w:szCs w:val="24"/>
        </w:rPr>
        <w:t>По заявлениям родителей курс посещало 30 человек.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Участие в 3 общешкольных мероприятиях (2 выставки, 1 мастер класс). Участие в разноуровневых конкурсах: </w:t>
      </w:r>
      <w:r>
        <w:rPr>
          <w:rFonts w:ascii="Times New Roman" w:hAnsi="Times New Roman" w:cs="Times New Roman"/>
          <w:sz w:val="24"/>
          <w:szCs w:val="24"/>
        </w:rPr>
        <w:t>муниципальный конкурс – 5, участие – 3 человека, призеры – 8 человек.</w:t>
      </w:r>
    </w:p>
    <w:p w:rsidR="00051888" w:rsidRDefault="00051888" w:rsidP="00051888">
      <w:pPr>
        <w:tabs>
          <w:tab w:val="left" w:pos="5370"/>
        </w:tabs>
        <w:spacing w:before="10" w:after="1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Курс «Здоровье человека и экологическая безопасность». </w:t>
      </w:r>
      <w:r>
        <w:rPr>
          <w:rFonts w:ascii="Times New Roman" w:hAnsi="Times New Roman" w:cs="Times New Roman"/>
          <w:color w:val="1D1B11"/>
          <w:sz w:val="24"/>
          <w:szCs w:val="24"/>
        </w:rPr>
        <w:t>По заявлениям родителей курс посещало 14 человек.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Участие в разноуровневых конкурсах: муниципальный конкурс (конференции)- 2, победитель – 1 человек, призер – 1 человек. Республиканский конкурс (конференция) – 1, призёр – 1 человек.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«Биология в задачах». </w:t>
      </w:r>
      <w:r>
        <w:rPr>
          <w:rFonts w:ascii="Times New Roman" w:hAnsi="Times New Roman" w:cs="Times New Roman"/>
          <w:color w:val="1D1B11"/>
          <w:sz w:val="24"/>
          <w:szCs w:val="24"/>
        </w:rPr>
        <w:t>По заявлениям родителей курс посещало 12 человек.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Участия в разноуровневых конкурсах нет.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Курс «Экология здоровья».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 По заявлениям родителей курс посещало 8 человек.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Участия в разноуровневых конкурсах нет.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«Основы цветоводства». </w:t>
      </w:r>
      <w:r>
        <w:rPr>
          <w:rFonts w:ascii="Times New Roman" w:hAnsi="Times New Roman" w:cs="Times New Roman"/>
          <w:color w:val="1D1B11"/>
          <w:sz w:val="24"/>
          <w:szCs w:val="24"/>
        </w:rPr>
        <w:t>По заявлениям родителей курс посещало 29 человек.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Участие в разноуровневых конкурсах: муниципальный (МАН) – 1, победитель – 1 человек. Республиканский (МАН) – 1, призер – 1 человек.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учебный год учащимися выращено за учебный год более 100 растений разных сортов и видов.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Курс «Избранные вопросы математики». </w:t>
      </w:r>
      <w:r>
        <w:rPr>
          <w:rFonts w:ascii="Times New Roman" w:hAnsi="Times New Roman" w:cs="Times New Roman"/>
          <w:color w:val="1D1B11"/>
          <w:sz w:val="24"/>
          <w:szCs w:val="24"/>
        </w:rPr>
        <w:t>По заявлениям родителей курс посещало 22 человек.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неделе математики.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Участия в разноуровневых конкурсах нет.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«Мир профессий». </w:t>
      </w:r>
      <w:r>
        <w:rPr>
          <w:rFonts w:ascii="Times New Roman" w:hAnsi="Times New Roman" w:cs="Times New Roman"/>
          <w:color w:val="1D1B11"/>
          <w:sz w:val="24"/>
          <w:szCs w:val="24"/>
        </w:rPr>
        <w:t>По заявлениям родителей курс посещало 5 человек.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Участие в разноуровневых конкурсах: Республиканском конкурс – 1, участие - 1 человек.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Курс «Билет в будущее». </w:t>
      </w:r>
      <w:r>
        <w:rPr>
          <w:rFonts w:ascii="Times New Roman" w:hAnsi="Times New Roman" w:cs="Times New Roman"/>
          <w:color w:val="1D1B11"/>
          <w:sz w:val="24"/>
          <w:szCs w:val="24"/>
        </w:rPr>
        <w:t>По заявлениям родителей курс посещало 67 человек.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Участие в разноуровневых конкурсах: Республиканский конкурс – 1, победитель – 1 человек, призер – 1 человек. Профессиональные пробы по направлению «Журналистика» на базе КИПУ им Ф. Якубова 7 человек.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Курс «Финансовая грамотность». 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По заявлениям родителей курс посещало 53 человека.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Реализовывались проекты Центрального банка Российской Федерации «Онлайн-уроки финансовой грамотности для школьников» и «ДОЛ-игра». Просмотрено 20 онлайн-уроков, проведено 5 ДОЛ-игр. Прошли всероссийский онлайн-зачет по финансовой грамотности 78 учащихся.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Курс «Путь к успеху». </w:t>
      </w:r>
      <w:r>
        <w:rPr>
          <w:rFonts w:ascii="Times New Roman" w:hAnsi="Times New Roman" w:cs="Times New Roman"/>
          <w:color w:val="1D1B11"/>
          <w:sz w:val="24"/>
          <w:szCs w:val="24"/>
        </w:rPr>
        <w:t>По заявлениям родителей курс посещало 32 человека.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Участия в разноуровневых конкурсах нет.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Курс «Химия в задачах». </w:t>
      </w:r>
      <w:r>
        <w:rPr>
          <w:rFonts w:ascii="Times New Roman" w:hAnsi="Times New Roman" w:cs="Times New Roman"/>
          <w:color w:val="1D1B11"/>
          <w:sz w:val="24"/>
          <w:szCs w:val="24"/>
        </w:rPr>
        <w:t>По заявлениям родителей курс посещало 15 человек.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Участия в разноуровневых конкурсах нет.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«В мире и искусства». </w:t>
      </w:r>
      <w:r>
        <w:rPr>
          <w:rFonts w:ascii="Times New Roman" w:hAnsi="Times New Roman" w:cs="Times New Roman"/>
          <w:color w:val="1D1B11"/>
          <w:sz w:val="24"/>
          <w:szCs w:val="24"/>
        </w:rPr>
        <w:t>По заявлениям родителей курс посещало 5 человек.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Участия в разноуровневых конкурсах нет.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Курс «Мировая художественная культура». </w:t>
      </w:r>
      <w:r>
        <w:rPr>
          <w:rFonts w:ascii="Times New Roman" w:hAnsi="Times New Roman" w:cs="Times New Roman"/>
          <w:color w:val="1D1B11"/>
          <w:sz w:val="24"/>
          <w:szCs w:val="24"/>
        </w:rPr>
        <w:t>По заявлениям родителей курс посещало 9 человек.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Участия в разноуровневых конкурсах нет.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Курс «Семьеведение». С сентября 2024 года. </w:t>
      </w:r>
      <w:r>
        <w:rPr>
          <w:rFonts w:ascii="Times New Roman" w:hAnsi="Times New Roman" w:cs="Times New Roman"/>
          <w:color w:val="1D1B11"/>
          <w:sz w:val="24"/>
          <w:szCs w:val="24"/>
        </w:rPr>
        <w:t>По заявлениям родителей курс посещает 15 человек.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Курс «Разговоры о важном» реализовывался для учащихся всех классов по понедельникам на 1 уроке.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Курс «Россия – мои горизонты» реализовывался для учащихся 6-11 по четвергам на 1 уроке.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Вывод: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связи с низкой заинтересованностью учителей физической культуры учащиеся курсов спортивно-оздоровительного направления в 2024  году не принимали участия в муниципальных спортивных соревнованиях и турнирах, что поспособствовало понижению рейтинга спортивных мероприятий школы. В 2025 году для эффективной работы проведения занятий внеурочной деятельности в курсы, ориентированные на углубленное изучение предмета, включить темы для подготовки учащихся к олимпиадам, научно-практическим конференциям. Запланировать реализацию внеурочной деятельности, направленную на подготовку сдачи норм ГТО с 1 по 11 классы.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Модуль «Дополнительное образование».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2024 году дополнительное образование реализовывалось по 3 направлениям в объеме 36 часов.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Работали 9 педагогов дополнительного образования.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основании заявлений родителей (на сентябрь 2024) 77 % учащихся школы зачислены на кружки дополнительного образования, что на 1 % меньше, чем в 2023 году. 353 учащихся зарегистрированы в АИС «Навигатор дополнительного образования».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Социально-гуманитарное направление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представлено кружками: «Английский в игре», «В стране безопасных дорог», «Гражданин, общество, право». По заявлениям родителей кружки посещало 141 учащийся.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Кружок</w:t>
      </w:r>
      <w:r>
        <w:rPr>
          <w:rFonts w:ascii="Times New Roman" w:hAnsi="Times New Roman" w:cs="Times New Roman"/>
          <w:sz w:val="24"/>
          <w:szCs w:val="24"/>
        </w:rPr>
        <w:t xml:space="preserve"> «В стране безопасных дорог».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Работа агитбригады на протяжении учебного года в 1-6 классах. Участие в разноуровневых конкурсах: муниципальный конкурс – 3, участие – 8 человек. Призёр – 1 человек.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Кружок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«Английский в игре».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Участия в разноуровневых конкурсах нет.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Кружок «Гражданин, общество, право». Участие в разноуровневых конкурсах: муниципальный конкурс – 1, призер – 2 человека, международный конкурс – 1, победитель – 1.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Художественное направление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представлено кружками: «Умелые ручки», театральный кружок «Модерн», «Рукоделочка», «Гитара для начинающих», «Вокал для начинающих». По заявлениям родителей кружки посещало 300 учащихся.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Кружок</w:t>
      </w:r>
      <w:r>
        <w:rPr>
          <w:rFonts w:ascii="Times New Roman" w:hAnsi="Times New Roman" w:cs="Times New Roman"/>
          <w:sz w:val="24"/>
          <w:szCs w:val="24"/>
        </w:rPr>
        <w:t xml:space="preserve"> «Вокал для начинающих».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Участие в 8 общешкольных мероприятиях.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концерта в военном госпитале г. Симферополя.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Участие в разноуровневых конкурсах: Международный конкурс – 1. Призер – 7 человек, муниципальная акция – 1, участие – 3 человека.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Кружок «Умелые ручки». Организация 3 мастер классов в рамках общешкольных мероприятий. Участие в разноуровневых конкурсах: муниципальный конкурс – 6, победитель – 5, участие – 6, Республиканский – 1, победитель – 1.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Кружок «Рукоделочка».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Организация 5 мастер классов в рамках общешкольных мероприятий. Участие в разноуровневых конкурсах: муниципальный конкурс – 2, призер – 3.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Театрального кружок «Модерн». Дети не принимали участие в общешкольных мероприятиях и муниципальных конкурсах. Должность педагога кружка на вакансии с 28.10.2023.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Кружок «Гитара для начинающих».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Участия в разноуровневых конкурсах нет.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Физкультурно-спортивное направление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представлено кружками «Юнармия» и «Школа юнармейца. По заявлениям родителей кружки посещало 61 учащийся.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Кружок «Юнармия». Участие в разноуровневых конкурсах:</w:t>
      </w:r>
      <w:r>
        <w:rPr>
          <w:rFonts w:ascii="Times New Roman" w:hAnsi="Times New Roman" w:cs="Times New Roman"/>
        </w:rPr>
        <w:t xml:space="preserve"> Муниципальный конкурс – 4, призер – 11 человек, участие – 30 человек.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Кружок «Школа юнармейца». Участия в разноуровневых конкурсах нет.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связи с вакансией педагога дополнительного образования театрального кружка «Модерн» учащиеся в 1 полугодии 2024  года не принимали участия в общешкольных мероприятиях и муниципальных конкурсах. Также на не высоком уровне реализовывалась программа кружка «Гитара для начинающих». Учащиеся кружка не принимали участие в общешкольных мероприятиях.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Модуль «Работа с родителями».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2024  году было реализовано 44 мероприятия данного направления, что на 19% больше в сравнении с прошлым  годом.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течении года состоялось 4 заседаний Управляющего совета школы. Приняли участие 5 родителей. Ведется книга протоколов.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Проведены 59 классных родительских Советов (декабрь, март, май, сентябрь), что на 26 % меньше, чем в прошлом году. Количество Советов уменьшилось в связи с тем, что в 2024 уменьшилось количество классов и вопросы, вынесенные на повестку в мае, были озвучены родителям через АИС «ЭлЖур» и «Сферум».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Классные руководители ведут протоколы заседаний. На протяжении всех родительских Советов зафиксирована явка (средний показатель за год):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1888" w:rsidTr="0014578A">
        <w:tc>
          <w:tcPr>
            <w:tcW w:w="4785" w:type="dxa"/>
          </w:tcPr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Высокая явка (более 70 %)</w:t>
            </w:r>
          </w:p>
        </w:tc>
        <w:tc>
          <w:tcPr>
            <w:tcW w:w="4786" w:type="dxa"/>
          </w:tcPr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Низкая явка родителей (менее 55%):</w:t>
            </w:r>
          </w:p>
        </w:tc>
      </w:tr>
      <w:tr w:rsidR="00051888" w:rsidTr="0014578A">
        <w:tc>
          <w:tcPr>
            <w:tcW w:w="4785" w:type="dxa"/>
          </w:tcPr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1-А класс (кл. рук. Герус О.Р.) - 76%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1-Б класс (кл. рук. Рябоконь А.А.) - 76%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2-А класс (кл. рук. Улитина Т.В.) - 74 %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3-А классе (кл. рук. Поспелкина Е.А.) - 83%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4-А классе (кл.рук. Забуга Л.М.) - 87 %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4-Б классе (кл.рук. Функ Н.И.) - 70%</w:t>
            </w:r>
          </w:p>
        </w:tc>
        <w:tc>
          <w:tcPr>
            <w:tcW w:w="4786" w:type="dxa"/>
          </w:tcPr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3-Б класс (кл. рук. Спицына О.А.) – 53% 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5-Б класс (кл. рук. Филиппова Е.М.) – 51%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6-А класс (кл.рук. Григоренко Ю.К.) – 49%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6-Б класс (кл. рук. Ткаченко К.К.) – 47%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10-А класс (кл.рук. Коновалова Н.Н.) – 45%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заседаниях родительских советов рассматривались вопросы профилактики правонарушений среди несовершеннолетних, организации безопасности и здорового образа жизни, занятости и досуга учащихся, вопросы мотивации к обучению, развития способностей ребенка. Вопросы профориетации учащихся затрагивались косвенно.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Март, май - проведено 2 общешкольных родительских Совета.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Было проведено 7 заседаний Совета профилактики. На Советах присутствовало 32 родителя (96 % от числа приглашенных).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Было проведено 6 занятий родительского Университета, что составляет на 33% меньше, чем в прошлом году. Уменьшение показателя связано с недостаточно высоким взаимодействием с представителями структур здравоохранения, выступающих в роли лекторов.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Всего обучено 249 родителей, что на 15 % меньше, чем в прошлом  году.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Показатели посещения родительских Университетов по классам: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1888" w:rsidTr="0014578A">
        <w:tc>
          <w:tcPr>
            <w:tcW w:w="4785" w:type="dxa"/>
          </w:tcPr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Высокие показатели (более 70 %)</w:t>
            </w:r>
          </w:p>
        </w:tc>
        <w:tc>
          <w:tcPr>
            <w:tcW w:w="4786" w:type="dxa"/>
          </w:tcPr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Низкие показатели (менее 50 %)</w:t>
            </w:r>
          </w:p>
        </w:tc>
      </w:tr>
      <w:tr w:rsidR="00051888" w:rsidTr="0014578A">
        <w:tc>
          <w:tcPr>
            <w:tcW w:w="4785" w:type="dxa"/>
          </w:tcPr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6-А класс (кл.рук. Григоренко Ю.К.) – 72%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7-А класс (кл.рук. Умнова О.О.)- 91%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9-А класс (кл. рук. Шумакова Д.С.) – 77%</w:t>
            </w:r>
          </w:p>
        </w:tc>
        <w:tc>
          <w:tcPr>
            <w:tcW w:w="4786" w:type="dxa"/>
          </w:tcPr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1-А класс (кл. рук. Герус О.Р.) – 36%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2-А класс (кл.рук. Улитина Т.В.) – 50% 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2-Б класс (кл.рук. Дьяченко В.Е.) – 35%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3-Б класс (кл.рук. Спицына О.А.) – 46% 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4-Б класс (кл. рук. Функ Н.И.) – 39%</w:t>
            </w:r>
          </w:p>
          <w:p w:rsidR="00051888" w:rsidRDefault="00051888" w:rsidP="0014578A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7-Б класс (кл.рук. Братусина Е.В.)</w:t>
            </w:r>
          </w:p>
        </w:tc>
      </w:tr>
    </w:tbl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Постоянное мероприятие «Родительский патруль» было реализовано 4 раза  Приняли участие 51 родителей, что на 33 % меньше, чем в прошлом учебном году. Наибольшую активность проявляли родители следующих классов: 3-Б, 4-А, 8-А, 9-А, 10-А. Самая низкая активность была зафиксирована в следующих классах: 5, 6, 7-Б, 11-А. 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 Совет отцов (Приказ № 66 от 16.02.2024) в состав которого вошли 8 родителей следующих классов: 1-А, 2-А (2 человека), 3-А, 6-Б, 8-А, 8-Б.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2024  году активность родителей в участии в общешкольных мероприятиях выросла в два раза по сравнению с прошлым годом. Родители принимали активное участие в общешкольных мероприятиях: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благотворительная ярмарка «Белый цветок» приняли участие 24 родителя, </w:t>
      </w:r>
      <w:r>
        <w:rPr>
          <w:rFonts w:ascii="Times New Roman" w:eastAsia="Calibri" w:hAnsi="Times New Roman" w:cs="Times New Roman"/>
          <w:sz w:val="24"/>
          <w:szCs w:val="24"/>
        </w:rPr>
        <w:t>«Фестиваль народов Крыма» - 16 родителей; Рождественская неделя – 11 человек; Пасхальная неделя –  19 родителей, мероприятия ко Дню матери – 56 человек, открытие Года семьи – 26 родителей, торжественные линейки – 6 родителей, , просветительские профилактические мероприятия (2 мероприятия) – 25 родителей, Международная акция «Диктант Победы» - 13 родителей, в рамках Недели профориентации – 19 родителей, социально-значимые акции направленные на поддержку специальной военной операции - 388 человек. В рамках фестиваля «Невские звезды» за активное взаимодействие со школой благодарности вручены 16 семья.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Вопрос «Работа с родителями, как форма социального партнерства в рамках учебно-воспитательного процесса» рассматривался на педагогическом совете (Протокол № 2 от 28.03.2024).  </w:t>
      </w:r>
    </w:p>
    <w:p w:rsidR="00051888" w:rsidRDefault="00051888" w:rsidP="000518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  2024  год классными руководителями было проведено с родителями 156 индивидуальных бесед. Все беседы фиксируются в дневниках классного руководителя. Каждая индивидуальная беседа сопровождается рекомендациями родителям для устранения причины беседы в дальнейшем и направлены на взаимодействия учащихся, родителей и школы. Тематика индивидуальных бесед: конфликтные ситуации в классном коллективе; систематическое невыполнение домашних заданий; нарушение правил внутреннего распорядка школы; пропуски внеурочной деятельности; систематические опоздания на первые уроки, использование нецензурной лексики, низкая успеваемость. В текущем учебном году, в среднем, в каждом классе было проведено на 2-3 беседы меньше, чем в предыдущем.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Вывод: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Несмотря на хороший уровень участия родителей в общешкольных мероприятиях, уровень посещаемости родительских Советов и родительских Университетов остается по-прежнему низким. Классным руководителям необходимо пересмотреть и разнообразить формы работы с родителями в рамках родительских советов, заранее ознакамливать с тематикой советов, проводить предварительные анкетирования по вопросам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встреч родител</w:t>
      </w:r>
      <w:r w:rsidR="0014578A">
        <w:rPr>
          <w:rFonts w:ascii="Times New Roman" w:eastAsia="Calibri" w:hAnsi="Times New Roman" w:cs="Times New Roman"/>
          <w:sz w:val="24"/>
          <w:szCs w:val="24"/>
        </w:rPr>
        <w:t xml:space="preserve">ей с учителями-предметниками,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приглашать узких специалистов и интересных людей, проводить классные праздники. Также реализовывать индивидуальный подход при работе с родителями с целью их привлечений к таким формам работы как Родительский университет. В 2025 году необходимо активизировать работу Совета отцов и увеличить его численный состав.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Модуль «Самоуправление и Движение первых».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Совета старшеклассников – формирование высоконравственной творческой, активной личности, активной гражданской позиции, лидерских качеств личности на основе приобщения к ценностям общечеловеческой национальной культуры и участие в управлении школой.</w:t>
      </w:r>
    </w:p>
    <w:p w:rsidR="00051888" w:rsidRDefault="00051888" w:rsidP="00051888">
      <w:pPr>
        <w:pStyle w:val="a3"/>
        <w:shd w:val="clear" w:color="auto" w:fill="FFFFFF"/>
        <w:spacing w:before="15" w:beforeAutospacing="0" w:after="15" w:afterAutospacing="0"/>
        <w:ind w:firstLine="708"/>
        <w:jc w:val="both"/>
        <w:rPr>
          <w:color w:val="000000"/>
        </w:rPr>
      </w:pPr>
      <w:r>
        <w:rPr>
          <w:color w:val="000000"/>
        </w:rPr>
        <w:t>11.09.2024 состоялись выборы Совета старшеклассников, 12.09.2024 выборы председателя «Движения Первых»</w:t>
      </w:r>
    </w:p>
    <w:p w:rsidR="00051888" w:rsidRDefault="00051888" w:rsidP="00051888">
      <w:pPr>
        <w:pStyle w:val="a3"/>
        <w:shd w:val="clear" w:color="auto" w:fill="FFFFFF"/>
        <w:spacing w:before="15" w:beforeAutospacing="0" w:after="15" w:afterAutospacing="0"/>
        <w:ind w:firstLine="708"/>
        <w:jc w:val="both"/>
        <w:rPr>
          <w:color w:val="000000"/>
        </w:rPr>
      </w:pPr>
      <w:r>
        <w:rPr>
          <w:color w:val="000000"/>
        </w:rPr>
        <w:t>Должность президента Совета старшеклассников и председателя «Движения Первых» со II полугодия 2024 года занимает Корж Кристина, ученица 11-А класса.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старшеклассников состоит из следующих комитетов: образования и науки,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спорта и военно-патриотического воспитания, культуры, здравоохранения, этики и права, труда, экологии и туризма, печати и информации. Всего в Совете старшеклассников: 31 человек. В каждом классе выбран актив класса, который организует дежурство по классу, помогает классному руководителю в проведении внеклассных мероприятий, организации школьных праздников, мероприятий. На заседаниях Совета старшеклассников обсуждаются все вопросы школьной жизни, подготовка к мероприятиям, итоги их проведения. Все заседания сопровождаются протоколом.</w:t>
      </w:r>
    </w:p>
    <w:p w:rsidR="00051888" w:rsidRDefault="00051888" w:rsidP="00051888">
      <w:pPr>
        <w:spacing w:before="10" w:after="10" w:line="240" w:lineRule="auto"/>
        <w:ind w:left="1416" w:hanging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первое полугодие было запланировано 4 заседания все были проведены.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Советом старшеклассников было запланировано 25 мероприятий, все были проведены. Так же 2 мероприятия проведены внепланово: приняли участие в городском лидерском балу «СИМФА – история одной семьи», акция «Посади свое дерево», посещаем встречи с министрами самоуправления.  «Движение Первых» запланировано 15 мероприятий, все были выполнены. 2 Мероприятия проведено внепланово акция по высадке деревьев «Доверено Первым». Регулярно принимали участие во Всероссийской акции «Письмо солдату».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Еженедельно учащиеся школьного самоуправления и «Движения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Первых» проводят музыкальную перемену, а также в Дни единых действий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проходит «информационный вестник», на тематические даты снимают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видеоролики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Акции: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03.09.2024 акция «Ангелы Беслана».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18.09.2024 акция «Безопасные дороги».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15.09-05.10.2024  Фотоакция «Моя любимая школа».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02.10. 2024 акция «Посади своё дерево».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12.10.2024 акция «Я хочу быть здоровым, потому что …».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12.10.2024 акция «Напиши письмо российскому солдату».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18.10.2024 акция «Мой папа самый лучший, потому что …», «Спасибо папе за …».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14.11.2024 акция «Доверено первым».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03.12.2024 акция «Свеча памяти».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Рейды: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04.10.2024 – рейд по проверке наличия тетрадей на уроках.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11.10-12.10 2024 – внешний вид обучающихся.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18.11-19.11 2024 - внешний вид обучающихся.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12.12.-13.12.2024 - внешний вид обучающихся.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Квесты: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14.09.2024 квест «Знаю и соблюдаю ПДД».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24.10.2024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-квест «По страницам Конституции РФ».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14.11.2024 квест «Я буду беречь своё здоровье».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Мероприятия: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Еженедельно - музыкальные перемены для учащихся начальной школы.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26.01.2024 круглый стол «День воинской славы».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22.02.2024 «А ну-ка парни!».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14.03.2024 450-летие со дня выхода первой Азбуки.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11.04 -12.04.2024 – «Космос –это мы!».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06.04-17.04.2024 мероприятия «Знай свои права, но не забывай обязанности», online челендж «Мои права и обязанности»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10.09.2024 – Международный день памяти жертв фашизма.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12.09.2024 – День памяти святого князя Александра Невского.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27.09.2024 – туристическая локация, приуроченная ко Всемирному дню туризма «Вместе весело шагать».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01.10-04.10 2024 – участие в подготовке к Юбилею школы.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13.10. 2024 – день работников сельского хозяйства и перерабатывающей промышленности.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19.10.2024 – День отца.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25.10.2024 – видеочеллендж «Безопасность на дорогах начинается с семьи».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12.12.2024 – День Конституции РФ.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u w:val="single"/>
        </w:rPr>
        <w:t>Вывод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: в 2024 учебном году самоуправление школы провело 40 мероприятий, что составляет79 % от запланированного. Работа самоуправления школы в этом году велась на низком уровне.  Члены самоуправления не были замотивированы на достижение результатов. План работы не реализовался в полном объеме в связи с вакансией должности «Советник директора по воспитанию» в I полугодии 2024 года.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В 2025 учебном году необходимо повысить активность и интерес учащихся к различным творческим делам, замотивировать учащихся к самостоятельному принятию решения и реализации их в интересах ученического самоуправления в форме демократического управления. Также необходимо запланировать участие Совета старшеклассников в муниципальных мероприятиях «СИМФА».</w:t>
      </w:r>
    </w:p>
    <w:p w:rsidR="00051888" w:rsidRDefault="00051888" w:rsidP="0005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</w:pPr>
    </w:p>
    <w:p w:rsidR="00051888" w:rsidRDefault="00051888" w:rsidP="0005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>Модуль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Профориентация». </w:t>
      </w:r>
    </w:p>
    <w:p w:rsidR="00051888" w:rsidRDefault="00051888" w:rsidP="0005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  году было реализовано 44 мероприятий данного направления, что больше на 41% по сравнению с прошлым  годом.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 Министерства образования, науки и молодёжи Республики Крым «О внедрении Единой модели профессиональной ориентации – профориентационного минимума для учащихся 6-11 классов в общеобразовательных организациях Республики Крым в 2024 году» в 2024 году в школе реализовывалась Единая модель профориентации.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профминимума: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Заключены соглашения о совместной профориентационной деятельности с: ФГУП «Крымская железная дорога» (договор № 418-НОК/22 от 20.10.2022г.), главным управлением Федеральной службы войск национальной гвардии РФ по РК (соглашение о сотрудничестве от 20.05.2022г.), АНО «ДОМ МОЛОДЕЖИ» (соглашение о сотрудничестве от 01.09.2023г.), ассоциацией «Палата народных художественных промысел и ремесел Республики Крым» (соглашение о сотрудничестве от 25.06.2024г), ГБУ РК «Крымский этнографический музей» (договор о сотрудничестве № 18 от 12.11.2024).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календарно-тематическому планированию реализовывались уроки профориентационной направленности в рамках учебного предмета «Технология» 6-8 классы (6 класс – 6 уроков, 7 класс – 10 уроков, 8 класс – 6 уроков) и уроки профориентационной направленности в рамках учебного предмета «География» 9-11 классы (9 класс – 6 уроков, 10 класс – 6 уроков, 11 класс – 4 урока).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Реализация внеурочной деятельности профориентационной направленности: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внеурочной деятельности «Россия – мои горизонты» с 6 по 11 класс, 1 раз в неделю по четвергам.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 учащихся 6-11 классов в рамках курса внеурочной деятельности, приняли участие в профориентационном проекте «Билет в будущее», педагог-навигатор Носатова А.С.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реализованы следующие профориентационные экскурсии и выездные мероприятия: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класс – Железнодорожный районный суд г. Симферополя, локомотивное депо и музей железнодорожного вокзала г. Симферополя, Крымская астрофизическая обсерватория.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классы - Железнодорожный районный суд г. Симферополя, локомотивное депо и музей железнодорожного вокзала г. Симферополя, пожарно-спасательная часть г. Симферополя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классы – Железнодорожный районный суд г. Симферополя, апелляционный суд, институте биохимических технологий, экологии и фармации КФУ им. Вернадского (зоологический музей, кафедры), пожарно-спасательная часть г. Симферополя.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 – Крымская Республиканская научная библиотека им. И.Я. Франко.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 - Палата народных художественных промысел и ремесел Республики Крым.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открытых дверей: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классы – МУПК г. Симферополя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8-9 классы – участие в Едином дне открытых дверей в ГБПОУ РК «Симферопольский колледж сферы обслуживания и дизайна».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профориентационных пробах по «Журналистике» в КИПУ имени Февзи Якубова учащихся 6-10 классов.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Представителями ВУЗов, предприятий (МВД, КФУ им. В.И. Вернадского, ФБУЗ Центр гигиены и эпидемиологиив РК и г. Севастополе, ФГУП «КЖД», Росгвардия, АНО «Дом молодежи») проведено 15 профориентационных мероприятий для учащихся 9, 10, 11 классов.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10 классов состоялась встреча с представителями ВУЗов Министерства Обороны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прошли мероприятия, посвященные недели профориентации.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трудоустройство 1 учащегося 8 класса в каникулярное время.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1-4 классах в течение года реализовывался курс внеурочной деятельности много есть профессий разных»; в 5 классах курс – «Мир профессий».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 классе состоялась профориентационная экскурсия в ФГУП «Почта Крыма», в 5 классах – фабрика мороженого с. Доброе.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родительских советах (сентябрь) освещен вопрос «Внедрения профориентационного минимума, обеспечивающего реализацию единой модели профориентации обучающихся» 6-11 классы.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Вопрос «Итоги реализации Единой модели профориентации в школе» рассмотрен на совещании при директоре. (Протокол №4 от 24.04.2024).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итогом профессиональной ориентации является профессиональное самоопределение учащихся, понимаемое полностью как состояние готовности выпускника к реальному и осознанному выбору профессии. Показатели готовности к выбору профессии: наличие профессионального выбора, знание о профессии и ее требованиях к личности, знание своих индивидуальных особенностей, учебная и практическая работа по выбираемой специальности, наличие общих трудовых навыков.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необходимо реализовать посещение производственных предприятий и экскурсии в ВУЗы/СПО.  Запланировать участие в муниципальных конкурсах/конференциях профориентационной направленности. Организовать приглашение выпускников школы – студентов ВУЗов/СПО на классные часы и занятия внеурочной деятельности.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Модуль «Организация предметно-эстетической среды».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 году было реализовано 19 мероприятий данного направления, что в 2 раза больше, чем в прошлом  году.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оформлялись тематические стенды (мероприятия согласно модулю «Основные школьные дела»).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 в четверть проводились «трудовые десанты» (уборка кабинетов силами учащихся).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классами (5-11) закреплены участки для проведения уборочных работ при благоприятных погодных условиях (1 раз в неделю). </w:t>
      </w:r>
    </w:p>
    <w:p w:rsidR="00051888" w:rsidRDefault="00051888" w:rsidP="0005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проводились Месячники по благоустройству и озеленению территории.</w:t>
      </w:r>
    </w:p>
    <w:p w:rsidR="00051888" w:rsidRDefault="00051888" w:rsidP="0005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  розовые кусты не высаживались на пришкольной территории, в связи  в связи с большим количеством зеленых насаждений, произрастаемых на пришкольной территории.  Высажено 20 саженцев хвойных деревьев. Организовано благоустройство «Аллеи Памяти»: установлено ограждение, высажена сезонная рассада. Завезено 4 тонны чернозема для удобрения розария.  </w:t>
      </w:r>
    </w:p>
    <w:p w:rsidR="00051888" w:rsidRDefault="00051888" w:rsidP="0005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оформление фасада школы приурочено к следующим мероприятиям: новый год, День воссоединения Крыма с Россией, День Победы.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новогодним праздникам и Рождеству Христову были тематично оформлены учебные кабинеты и коридоры школы.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Благоустройство пришкольной территории - это создание эстетически и экологически привлекательного пространства возле школы, развитие творческих способностей детей, воспитание трудолюбия, формирование здорового образа жизни.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субботники по благоустройству двора «Чистая школа, чистый двор» прошли в рамках: экологической акции «Чистый Крым», Всероссийского «Дня эколят», Всероссийского юннатского субботника (Приказы № 183 от 27.04.2024)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комфорта.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необходимо продолжить озеленение территории школы и пришкольного участка.  В частности, продолжить высадку зеленых насаждений на Аллее Памяти, организовать высадку штамбовых роз. </w:t>
      </w:r>
    </w:p>
    <w:p w:rsidR="00051888" w:rsidRDefault="00051888" w:rsidP="0005188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51888" w:rsidRDefault="00051888" w:rsidP="00051888">
      <w:pPr>
        <w:shd w:val="clear" w:color="auto" w:fill="FFFFFF"/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Модуль «Школьные медиа». </w:t>
      </w:r>
    </w:p>
    <w:p w:rsidR="00051888" w:rsidRDefault="00051888" w:rsidP="00051888">
      <w:pPr>
        <w:shd w:val="clear" w:color="auto" w:fill="FFFFFF"/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  в состав Медиацентра школы входили: школьный сайт, школьная газета «Счастливая дюжина» и государственный паблик в ВКонтакте.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школьный сайт и паблик в ВКонтакте до апреля 2024 отвечал советник директора по воспитанию Мочалов П.В., с апреля 2024 и до конца год – педагог-организатор Шмакова Д.А. За школьную газету с 1 полугодия 2024 года отвечала педагог-организатор Шмакова Д.А. Со 2 полугодия выпуск школьной газеты не реализовывался (часы внеурочной деятельности курса «Журналистика» с сентября 2024 года на вакансии). За 2024 год издан 1 выпуск  газеты, из запланированных 8. </w:t>
      </w:r>
    </w:p>
    <w:p w:rsidR="00051888" w:rsidRDefault="00051888" w:rsidP="00051888">
      <w:pPr>
        <w:shd w:val="clear" w:color="auto" w:fill="FFFFFF"/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Паблик в ВКонтаке: в 2024 году учащиеся школьного самоуправления не принимали участие в создании информационных постов. На конец  2024 года в паблике состоит 960 человек, что на 18 % больше, чем в прошлом учебном году. Из них 31педагог. За  год добавилось в паблик 213 участников, вышло – 49 участника. За год было опубликовано 511 информационных постов, что более, чем в 3 раза превышает объем прошлого года. Просматривали паблик из таких городов: Симферополь – 87,16%, Москва – 2,2%, Севастополь – 0,9 %, Владивосток – 0,61%, Краснодар – 0,56% и другие города – 6,55%. Редакторы паблика постоянно информируют читателей о текущих событиях, которые происходят не только в самой школе, но и за её пределами, проведение школьных воспитательных мероприятий, размещают памятки по безопасности и профилактике. 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паблике действуют ячейки «Вопрос-ответ», «Предложения» и «Отзывы», где функционирует обратная связь. В среднем информационный пост набирает 73 лайка, при этом просмотры постов достигают от 500 до 1,8 тысячи. Что говорит о недостаточном реагировании читателей на информационное пространство. Комментарии к записям варьируются от 1 до 33, в среднем 3 комментария на информационный пост, репосты постов – единичны.</w:t>
      </w:r>
    </w:p>
    <w:p w:rsidR="00051888" w:rsidRDefault="00051888" w:rsidP="00051888">
      <w:pPr>
        <w:shd w:val="clear" w:color="auto" w:fill="FFFFFF"/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новостных выпусков и всех видеороликов в школе был создан Ютуб-канал. За его существование на канале опубликовано 112 видеороликов. В 2024 году Ютуб-канал не велся.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развивать коммуникативную культуру учащихся, формировать их навыки общения и сотрудничества; привлекать учащихся к «журналистской» деятельности в школе, к работе над школьной газетой, с целью увеличения объема изданий; привлекать всех участников учебно-воспитательного процесса к активному участию в создании и распространении информационного пространства группы ВКонтакте. Также необходимо в 2025 году возобновить работу Ютуб-канала школы и паблика ВКонтакте «Движение Первых».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Модуль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Безопасность и профилактика».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2024 году было реализовано 94 мероприятия данного направления, что также, как и в прошлом учебном году. Из них 19 мероприятий направлено на безопасность учащихся (профилактика терроризма, экстремизма, информационная безопасность).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приказов по школе реализованы традиционные запланированные мероприятия: </w:t>
      </w:r>
    </w:p>
    <w:p w:rsidR="00051888" w:rsidRDefault="00051888" w:rsidP="0005188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Месячники: «Всеобуч – 2024», «Правовое воспитание», «ЗОЖ», «Охрана прав детства». Количество Месячников соответствует 100% в сравнении с прошлым годом.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Недели: </w:t>
      </w:r>
      <w:r>
        <w:rPr>
          <w:rFonts w:ascii="Times New Roman" w:eastAsia="Calibri" w:hAnsi="Times New Roman" w:cs="Times New Roman"/>
          <w:sz w:val="24"/>
          <w:szCs w:val="24"/>
        </w:rPr>
        <w:t>сентябрь: Неделя безопасности. Профилактика терроризма и экстремизма. Ноябрь, март две Недели безопасности дорожного движения, Неделя здоровья.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Недель соответствует 100% в сравнении с прошлым учебным годом.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профилактические мероприятия рейды «Урок».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Мероприятия: 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ежегодном социально-психологическом тестировании на предмет раннего выявления незаконного потребления наркотических средств и психотропных веществ, выявление скрытого неблагополучия учащихся.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Проведено 5 инструктажей с учащимися по антитеррористической безопасности №02-18 (сентябрь, октябрь, декабрь, март, май). 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 профилактической направленности согласно плану работы проведены в объеме 100%. Классные часы по безопасности согласно плану работы проведены в объеме 100%.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 вопросов профилактической направленности рассмотрено на совещании при директоре, два вопроса на педагогическом совете, 3 вопроса на методическом объединении классных руководителей, 6 вопросов на Совете профилактики.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участие в 5 конкурсах   профилактической направленности. Не приняли участие в 3 конкурсах («Безопасное колесо», «Мы против коррупции», «Стиль жизни – здоровье! 2024». 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Проведен анализ работы совместно с сотрудниками ОПДН ОП №1 «Железнодорожный» УМВД.  За 2024 учебный год сотрудниками ОПДН было охвачено 231 учащихся с 5 по 11 классы; 209 учащихся со 1 по 4 классы.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Инспекторами было проведено 32 профилактические беседы, что также, как в прошлом учебном году.</w:t>
      </w:r>
    </w:p>
    <w:p w:rsidR="00051888" w:rsidRDefault="00051888" w:rsidP="00051888">
      <w:pPr>
        <w:tabs>
          <w:tab w:val="left" w:pos="142"/>
        </w:tabs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темы бесед: «Административная и уголовная ответственность», «Профилактика употребления алкоголя, табакокурения, наркотических веществ», «Самовольный уход с места проживания и школы», «Правила поведения в общественных местах», «Административная ответственность за нахождение в ночное время суток», «Профилактика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недопущения курения табачной электронной продукции», «Профилактика взаимодействия с незнакомыми людьми». </w:t>
      </w:r>
    </w:p>
    <w:p w:rsidR="00051888" w:rsidRDefault="00051888" w:rsidP="00051888">
      <w:pPr>
        <w:tabs>
          <w:tab w:val="left" w:pos="142"/>
        </w:tabs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вопросам безопасности инспекторами было проведено 20 профилактических бесед.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темы: «Профилактика терроризма и экстремизма», «Профилактика вовлечения в мошенничество. Безопасный интернет», «Ответственность за участие и посещение митингов и акций экстремистской и антивоенной направленности», «Субкультура Колумбайн», что на 35% больше, чем в прошлом году. </w:t>
      </w:r>
    </w:p>
    <w:p w:rsidR="00051888" w:rsidRDefault="00051888" w:rsidP="00051888">
      <w:pPr>
        <w:tabs>
          <w:tab w:val="left" w:pos="142"/>
        </w:tabs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ОПДН ОП №1 «Железнодорожный» УМВД приняли участие в работе 3 Советов профилактики, что в 2 раза меньше, чем в прошлом  году. </w:t>
      </w:r>
    </w:p>
    <w:p w:rsidR="00051888" w:rsidRDefault="00051888" w:rsidP="00051888">
      <w:pPr>
        <w:tabs>
          <w:tab w:val="left" w:pos="142"/>
        </w:tabs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Проведен анализ работы совместно с сотрудниками прокуратуры Железнодорожного района г. Симферополя. Проведено 4 профилактических беседы. Основная тема «Терроризм как основная социальная опасность современности». Участие в Родительском университете с темой: «Профилактика преступлений в отношении несовершеннолетних». </w:t>
      </w:r>
    </w:p>
    <w:p w:rsidR="00051888" w:rsidRDefault="00051888" w:rsidP="00051888">
      <w:pPr>
        <w:tabs>
          <w:tab w:val="left" w:pos="142"/>
        </w:tabs>
        <w:spacing w:before="10" w:after="1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Проведен анализ работы совместно с главным управлением МЧС. Проведено 3 беседы, что также, как и в прошлом году. Основная тема «Пожарная безопасность в быту».</w:t>
      </w:r>
    </w:p>
    <w:p w:rsidR="00051888" w:rsidRDefault="00051888" w:rsidP="00051888">
      <w:pPr>
        <w:tabs>
          <w:tab w:val="left" w:pos="142"/>
        </w:tabs>
        <w:spacing w:before="10" w:after="1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Проведен анализ работы совместно с Крымского Линейного управления МВД РФ и ФГУП «КЖД» ОП «Автотранспортная база». Специалистами проведено 10 профилактических бесед по теме «Правила безопасности на объектах железнодорожного транспорта», что на 17% меньше, чем в прошлом году.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 анализ работы совместно с общественными, медицинскими и другими организациями г. Симферополя: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Студентами Крымского филиала Российского государственного университета правосудия проведены 2 профилактические беседы.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Специалистом ГБУЗ Симферопольская городская детская клиническая больница проведены 2 профилактические беседы и 1 Родительский университет.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Специалистом ГКУРК «КРЫМ-СПАС» проведена 1 профилактическая беседа.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Специалистом отдела нормотворчества и государственной регистрации нормативных правовых актов проведена 1 профилактическая беседа.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Основные темы: «Профилактика алкоголизма среди несовершеннолетних», «Половое воспитание подростков», «Сезонный грипп», «Охрана жизнедеятельности», «Права, обязанности и ответственности несовершеннолетнего». 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Проведен анализ работы совместно с сотрудниками ИАЗ ОГИБДД.</w:t>
      </w:r>
    </w:p>
    <w:p w:rsidR="00051888" w:rsidRDefault="00051888" w:rsidP="00051888">
      <w:pPr>
        <w:spacing w:before="10"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Инспекторами ОГИБДД проведено 14 профилактических бесед, что также, как и в прошлом году. Основные темы: «Правила перехода дорожной части», «Сигналы светофора», «Езда на двухколесном электротранспорте, самокатах и велосипедах». Не охвачены профилактической работой инспекторами ОГИБДД были учащиеся 3,9,10,11 классов.</w:t>
      </w:r>
    </w:p>
    <w:p w:rsidR="00051888" w:rsidRDefault="00051888" w:rsidP="00051888">
      <w:pPr>
        <w:spacing w:before="10" w:after="1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 анализ работы Совета профилактики.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прошло 7 заседаний Совета профилактики, на которых присутствовало 32 родителя (96 % от числа приглашенных), </w:t>
      </w:r>
      <w:r>
        <w:rPr>
          <w:rFonts w:ascii="Times New Roman" w:eastAsia="Calibri" w:hAnsi="Times New Roman" w:cs="Times New Roman"/>
          <w:sz w:val="24"/>
          <w:szCs w:val="24"/>
        </w:rPr>
        <w:t>57 учащихся, это 100 % от числа приглашенных.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Советом рассмотрено 100% личных дел учащихся учетных категорий (ВШУ), из которых 57 % личных дел учащихся, у которых выявлены серьезные нарушения правил внутреннего распорядка школы, а также неуспеваемость по итогам четвертей (более трех неудовлетворительных отметок) – 43% личных дел. </w:t>
      </w:r>
    </w:p>
    <w:p w:rsidR="00051888" w:rsidRDefault="00051888" w:rsidP="00051888">
      <w:pPr>
        <w:widowControl w:val="0"/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состоянию на конец 2024  года - 2 учащихся состоит на ВШУ, из которых 2 учащихся состоят на учете в ПДН. Работа с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учащимися учетных категорий проводится согласно «Алгоритму работы с учащимся ВШУ/ТОПВ». </w:t>
      </w:r>
    </w:p>
    <w:p w:rsidR="00051888" w:rsidRDefault="00051888" w:rsidP="00051888">
      <w:pPr>
        <w:widowControl w:val="0"/>
        <w:spacing w:before="10" w:after="1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Заключено соглашение о взаимодействии в АНО «Независимость» от 05.09.2024.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Вывод: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Профилактические мероприятия в рамках модуля проводятся в системе. В  2025 году необходимо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охватить профилактической работой совместно с ИАЗ ОГИБДД 100% учащихся. 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Модуль «Социально партнерство» - информация отражена в модуле «Профориентация».</w:t>
      </w:r>
    </w:p>
    <w:p w:rsidR="00051888" w:rsidRDefault="00051888" w:rsidP="00051888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Модуль «Внешкольные мероприятия» - информация отражена в модуле «Классное руководство». </w:t>
      </w:r>
    </w:p>
    <w:p w:rsidR="00051888" w:rsidRDefault="00051888" w:rsidP="00051888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Сравнительный анализ результативности участия в творческих конкурсах.</w:t>
      </w:r>
    </w:p>
    <w:p w:rsidR="00051888" w:rsidRDefault="00051888" w:rsidP="000518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критериев успешной воспитательной работы школы является участие учащихся в международных, всероссийских, республиканских и муниципальных конференциях, конкурсах, акциях, выставках и победы в них. </w:t>
      </w:r>
    </w:p>
    <w:p w:rsidR="00051888" w:rsidRDefault="00051888" w:rsidP="000518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91"/>
        <w:gridCol w:w="1843"/>
        <w:gridCol w:w="1844"/>
        <w:gridCol w:w="1844"/>
        <w:gridCol w:w="1823"/>
      </w:tblGrid>
      <w:tr w:rsidR="00051888" w:rsidTr="0014578A">
        <w:tc>
          <w:tcPr>
            <w:tcW w:w="1991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2022</w:t>
            </w:r>
          </w:p>
        </w:tc>
        <w:tc>
          <w:tcPr>
            <w:tcW w:w="1844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2023</w:t>
            </w:r>
          </w:p>
        </w:tc>
        <w:tc>
          <w:tcPr>
            <w:tcW w:w="1844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2024</w:t>
            </w:r>
          </w:p>
        </w:tc>
        <w:tc>
          <w:tcPr>
            <w:tcW w:w="182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</w:t>
            </w:r>
          </w:p>
        </w:tc>
      </w:tr>
      <w:tr w:rsidR="00051888" w:rsidTr="0014578A">
        <w:tc>
          <w:tcPr>
            <w:tcW w:w="1991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конкурсов, в которых приняли участие.</w:t>
            </w:r>
          </w:p>
        </w:tc>
        <w:tc>
          <w:tcPr>
            <w:tcW w:w="184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1844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1844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82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-7</w:t>
            </w:r>
          </w:p>
        </w:tc>
      </w:tr>
      <w:tr w:rsidR="00051888" w:rsidTr="0014578A">
        <w:tc>
          <w:tcPr>
            <w:tcW w:w="1991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 них международные</w:t>
            </w: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Всероссийские</w:t>
            </w: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Республиканские</w:t>
            </w: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Муниципальные</w:t>
            </w:r>
          </w:p>
          <w:p w:rsidR="00051888" w:rsidRDefault="00051888" w:rsidP="0014578A">
            <w:pPr>
              <w:spacing w:before="10" w:after="1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4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051888" w:rsidRDefault="00051888" w:rsidP="0014578A">
            <w:pPr>
              <w:spacing w:before="10" w:after="10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051888" w:rsidRDefault="00051888" w:rsidP="0014578A">
            <w:pPr>
              <w:spacing w:before="10" w:after="10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82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+2</w:t>
            </w: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+5</w:t>
            </w: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-22</w:t>
            </w: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+8</w:t>
            </w:r>
          </w:p>
        </w:tc>
      </w:tr>
      <w:tr w:rsidR="00051888" w:rsidTr="0014578A">
        <w:tc>
          <w:tcPr>
            <w:tcW w:w="1991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участников</w:t>
            </w:r>
          </w:p>
        </w:tc>
        <w:tc>
          <w:tcPr>
            <w:tcW w:w="184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1844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844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</w:t>
            </w:r>
          </w:p>
        </w:tc>
        <w:tc>
          <w:tcPr>
            <w:tcW w:w="182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+159</w:t>
            </w:r>
          </w:p>
        </w:tc>
      </w:tr>
      <w:tr w:rsidR="00051888" w:rsidTr="0014578A">
        <w:tc>
          <w:tcPr>
            <w:tcW w:w="1991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 них, кол-во победителей и призёров</w:t>
            </w:r>
          </w:p>
        </w:tc>
        <w:tc>
          <w:tcPr>
            <w:tcW w:w="184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1844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844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1823" w:type="dxa"/>
          </w:tcPr>
          <w:p w:rsidR="00051888" w:rsidRDefault="00051888" w:rsidP="0014578A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+59</w:t>
            </w:r>
          </w:p>
        </w:tc>
      </w:tr>
    </w:tbl>
    <w:p w:rsidR="00051888" w:rsidRDefault="00051888" w:rsidP="00051888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u w:val="single"/>
          <w:lang w:eastAsia="zh-CN" w:bidi="hi-IN"/>
        </w:rPr>
        <w:t>Вывод: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По сравнению с прошлым учебным годом увеличилось количество участников и количество победителей/призеров, за счет увеличения объема командных конкурсов. В  2025  году необходимо поднять уровень участия в командных конкурсах и состязаниях спортивной направленности. </w:t>
      </w:r>
    </w:p>
    <w:p w:rsidR="0014578A" w:rsidRPr="00A13F53" w:rsidRDefault="0014578A" w:rsidP="004D5348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348" w:rsidRDefault="004D5348" w:rsidP="004D5348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Оценка с</w:t>
      </w:r>
      <w:r w:rsidRPr="00731B46">
        <w:rPr>
          <w:rFonts w:ascii="Times New Roman" w:hAnsi="Times New Roman" w:cs="Times New Roman"/>
          <w:b/>
          <w:sz w:val="24"/>
          <w:szCs w:val="24"/>
        </w:rPr>
        <w:t>одержани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31B46">
        <w:rPr>
          <w:rFonts w:ascii="Times New Roman" w:hAnsi="Times New Roman" w:cs="Times New Roman"/>
          <w:b/>
          <w:sz w:val="24"/>
          <w:szCs w:val="24"/>
        </w:rPr>
        <w:t xml:space="preserve"> и качеств</w:t>
      </w:r>
      <w:r>
        <w:rPr>
          <w:rFonts w:ascii="Times New Roman" w:hAnsi="Times New Roman" w:cs="Times New Roman"/>
          <w:b/>
          <w:sz w:val="24"/>
          <w:szCs w:val="24"/>
        </w:rPr>
        <w:t xml:space="preserve">а подготовки </w:t>
      </w:r>
      <w:r w:rsidRPr="00731B46">
        <w:rPr>
          <w:rFonts w:ascii="Times New Roman" w:hAnsi="Times New Roman" w:cs="Times New Roman"/>
          <w:b/>
          <w:sz w:val="24"/>
          <w:szCs w:val="24"/>
        </w:rPr>
        <w:t>учащихся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D5348" w:rsidRPr="00EC7037" w:rsidRDefault="004D5348" w:rsidP="004D5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 w:rsidRPr="00EC7037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бюджетного общеобразовательного учреждения «Средняя общеобразовательная школа №13</w:t>
      </w:r>
      <w:r w:rsidR="00655D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имени святого князя Александра Невского</w:t>
      </w:r>
      <w:r w:rsidRPr="00EC7037">
        <w:rPr>
          <w:rFonts w:ascii="Times New Roman" w:eastAsia="Times New Roman" w:hAnsi="Times New Roman" w:cs="Times New Roman"/>
          <w:sz w:val="24"/>
          <w:szCs w:val="28"/>
          <w:lang w:eastAsia="ru-RU"/>
        </w:rPr>
        <w:t>» муниципального образования городской округ Симферополь Республики Крым</w:t>
      </w:r>
      <w:r w:rsidRPr="00EC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</w:t>
      </w:r>
    </w:p>
    <w:p w:rsidR="004D5348" w:rsidRPr="00EC7037" w:rsidRDefault="004D5348" w:rsidP="004023A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3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составлен на основе:</w:t>
      </w:r>
    </w:p>
    <w:p w:rsidR="00A50C5B" w:rsidRPr="00555109" w:rsidRDefault="004D5348" w:rsidP="004023A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51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</w:t>
      </w:r>
      <w:r w:rsidR="00075B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4 </w:t>
      </w:r>
      <w:r w:rsidR="00A50C5B" w:rsidRPr="005551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 – 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 286;</w:t>
      </w:r>
    </w:p>
    <w:p w:rsidR="000608A9" w:rsidRDefault="004E47B0" w:rsidP="000608A9">
      <w:pPr>
        <w:shd w:val="clear" w:color="auto" w:fill="FFFFFF"/>
        <w:tabs>
          <w:tab w:val="left" w:pos="709"/>
        </w:tabs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0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9</w:t>
      </w:r>
      <w:r w:rsidR="00060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- </w:t>
      </w:r>
      <w:r w:rsidR="000608A9" w:rsidRPr="00060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№287 (в ред. приказа от 18.07.2022 №568);</w:t>
      </w:r>
    </w:p>
    <w:p w:rsidR="009E60DA" w:rsidRDefault="0091218D" w:rsidP="001E52A1">
      <w:pPr>
        <w:pStyle w:val="a6"/>
        <w:shd w:val="clear" w:color="auto" w:fill="FFFFFF"/>
        <w:tabs>
          <w:tab w:val="left" w:pos="709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60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B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="00075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- </w:t>
      </w:r>
      <w:r w:rsidR="001E52A1" w:rsidRPr="001E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среднего общего образования, утвержденный </w:t>
      </w:r>
      <w:r w:rsidR="009E60DA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образования и наук Российской </w:t>
      </w:r>
      <w:r w:rsidR="009E60DA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 от 17.05.2012 № 413 (в ред. Приказа Министерства просвещения Российско</w:t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Федерации от 12.08.2022 №732).</w:t>
      </w:r>
      <w:r w:rsidR="009E60DA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5348" w:rsidRPr="00EC7037" w:rsidRDefault="004D5348" w:rsidP="004D5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сформирован из двух частей – обязательной части и части, формируемой участниками </w:t>
      </w:r>
      <w:r w:rsidRPr="00EC70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образовательных отношений. </w:t>
      </w:r>
    </w:p>
    <w:p w:rsidR="00655D42" w:rsidRPr="00655D42" w:rsidRDefault="00655D42" w:rsidP="00655D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5D42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Обучающиеся начальной школы (1 – 4 классы) занимаются по учебно-методическому комплекту «Школа России».</w:t>
      </w:r>
    </w:p>
    <w:p w:rsidR="000F5936" w:rsidRDefault="000F5936" w:rsidP="00655D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5936">
        <w:rPr>
          <w:rFonts w:ascii="Times New Roman" w:eastAsia="Calibri" w:hAnsi="Times New Roman" w:cs="Times New Roman"/>
          <w:sz w:val="24"/>
          <w:szCs w:val="24"/>
          <w:lang w:eastAsia="ru-RU"/>
        </w:rPr>
        <w:t>Часть, формируемая участниками образовательных отношений, обеспечивает реализацию интересов и потребностей обучающихся, их родителей (законных представителей) и используется для увеличения учебных часов на математику – 1 час, с целью формирования качеств мышления, характерных для математической деятельности.</w:t>
      </w:r>
    </w:p>
    <w:p w:rsidR="00655D42" w:rsidRPr="00655D42" w:rsidRDefault="00655D42" w:rsidP="00655D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5D42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Установленные базисным учебным планом 10 часов внеурочной деятельности для учащихся 1-4-х классов распределены по следующей модели:</w:t>
      </w:r>
    </w:p>
    <w:p w:rsidR="00655D42" w:rsidRPr="00655D42" w:rsidRDefault="00655D42" w:rsidP="00655D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5D42">
        <w:rPr>
          <w:rFonts w:ascii="Times New Roman" w:eastAsia="Calibri" w:hAnsi="Times New Roman" w:cs="Times New Roman"/>
          <w:sz w:val="24"/>
          <w:szCs w:val="24"/>
          <w:lang w:eastAsia="ru-RU"/>
        </w:rPr>
        <w:t>- спортивные кружки, секции;</w:t>
      </w:r>
    </w:p>
    <w:p w:rsidR="00655D42" w:rsidRPr="00655D42" w:rsidRDefault="00655D42" w:rsidP="00655D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5D42">
        <w:rPr>
          <w:rFonts w:ascii="Times New Roman" w:eastAsia="Calibri" w:hAnsi="Times New Roman" w:cs="Times New Roman"/>
          <w:sz w:val="24"/>
          <w:szCs w:val="24"/>
          <w:lang w:eastAsia="ru-RU"/>
        </w:rPr>
        <w:t>- военно-патриотические, экологические клубы;</w:t>
      </w:r>
    </w:p>
    <w:p w:rsidR="00655D42" w:rsidRPr="00655D42" w:rsidRDefault="00655D42" w:rsidP="00655D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5D42">
        <w:rPr>
          <w:rFonts w:ascii="Times New Roman" w:eastAsia="Calibri" w:hAnsi="Times New Roman" w:cs="Times New Roman"/>
          <w:sz w:val="24"/>
          <w:szCs w:val="24"/>
          <w:lang w:eastAsia="ru-RU"/>
        </w:rPr>
        <w:t>- художественно-эстетическая (музыкальные кружки, театральные студии);</w:t>
      </w:r>
    </w:p>
    <w:p w:rsidR="00655D42" w:rsidRPr="00655D42" w:rsidRDefault="00655D42" w:rsidP="00655D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5D42">
        <w:rPr>
          <w:rFonts w:ascii="Times New Roman" w:eastAsia="Calibri" w:hAnsi="Times New Roman" w:cs="Times New Roman"/>
          <w:sz w:val="24"/>
          <w:szCs w:val="24"/>
          <w:lang w:eastAsia="ru-RU"/>
        </w:rPr>
        <w:t>- научно-познавательная (предметные кружки);</w:t>
      </w:r>
    </w:p>
    <w:p w:rsidR="00655D42" w:rsidRPr="00655D42" w:rsidRDefault="00655D42" w:rsidP="00655D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5D42">
        <w:rPr>
          <w:rFonts w:ascii="Times New Roman" w:eastAsia="Calibri" w:hAnsi="Times New Roman" w:cs="Times New Roman"/>
          <w:sz w:val="24"/>
          <w:szCs w:val="24"/>
          <w:lang w:eastAsia="ru-RU"/>
        </w:rPr>
        <w:t>- проектная деятельность;</w:t>
      </w:r>
    </w:p>
    <w:p w:rsidR="00655D42" w:rsidRPr="00655D42" w:rsidRDefault="00655D42" w:rsidP="00655D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5D42">
        <w:rPr>
          <w:rFonts w:ascii="Times New Roman" w:eastAsia="Calibri" w:hAnsi="Times New Roman" w:cs="Times New Roman"/>
          <w:sz w:val="24"/>
          <w:szCs w:val="24"/>
          <w:lang w:eastAsia="ru-RU"/>
        </w:rPr>
        <w:t>- социальная работа.</w:t>
      </w:r>
    </w:p>
    <w:p w:rsidR="00655D42" w:rsidRPr="00655D42" w:rsidRDefault="00655D42" w:rsidP="00655D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5D42">
        <w:rPr>
          <w:rFonts w:ascii="Times New Roman" w:eastAsia="Calibri" w:hAnsi="Times New Roman" w:cs="Times New Roman"/>
          <w:sz w:val="24"/>
          <w:szCs w:val="24"/>
          <w:lang w:eastAsia="ru-RU"/>
        </w:rPr>
        <w:t>С целью реализации учебного плана по внеурочной деятельности группы формируются из учащихся одной параллели.</w:t>
      </w:r>
    </w:p>
    <w:p w:rsidR="00655D42" w:rsidRPr="00655D42" w:rsidRDefault="00655D42" w:rsidP="00655D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5D42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графиком организации образовательного процесса внеурочная деятельность учащихся 1-4-х классов будет организована после уроков (для учащихся 1 – 2 кл.) и до уроков (для учащихся 3 – 4 кл.), в субботу и в каникулярное время.</w:t>
      </w:r>
    </w:p>
    <w:p w:rsidR="00655D42" w:rsidRPr="00655D42" w:rsidRDefault="00655D42" w:rsidP="00655D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5D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Часы, отводимые на внеурочную деятельность, используются по желанию учащихся. Количество посещаемых занятий по внеурочной деятельности выбирает учащийся и его родители (законные представители). </w:t>
      </w:r>
    </w:p>
    <w:p w:rsidR="00655D42" w:rsidRPr="00655D42" w:rsidRDefault="00655D42" w:rsidP="00655D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5D42">
        <w:rPr>
          <w:rFonts w:ascii="Times New Roman" w:eastAsia="Calibri" w:hAnsi="Times New Roman" w:cs="Times New Roman"/>
          <w:sz w:val="24"/>
          <w:szCs w:val="24"/>
          <w:lang w:eastAsia="ru-RU"/>
        </w:rPr>
        <w:t>Формы реализации внеурочной деятельности: кружки, экскурсии, круглые столы, соревнования.</w:t>
      </w:r>
    </w:p>
    <w:p w:rsidR="004023AF" w:rsidRPr="004023AF" w:rsidRDefault="004023AF" w:rsidP="004023A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3AF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ФГОС-2021 основного общего образования предметная область «Родной язык и родная литература» изучается на основании заявлений родителей, на основании мониторинга потребности в изучении родного языка,</w:t>
      </w:r>
      <w:r w:rsidR="001E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проведенного среди родителей</w:t>
      </w:r>
      <w:r w:rsidR="009E60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 – 9</w:t>
      </w:r>
      <w:r w:rsidR="001E52A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4023AF">
        <w:rPr>
          <w:rFonts w:ascii="Times New Roman" w:eastAsia="Calibri" w:hAnsi="Times New Roman" w:cs="Times New Roman"/>
          <w:sz w:val="24"/>
          <w:szCs w:val="24"/>
          <w:lang w:eastAsia="ru-RU"/>
        </w:rPr>
        <w:t>х классов, данная предметная область в учебный план не включена.</w:t>
      </w:r>
    </w:p>
    <w:p w:rsidR="004023AF" w:rsidRPr="004023AF" w:rsidRDefault="004023AF" w:rsidP="004023A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3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изучении иностранного языка ведется преподавание предмета «Английский язык». </w:t>
      </w:r>
    </w:p>
    <w:p w:rsidR="004023AF" w:rsidRPr="004023AF" w:rsidRDefault="004023AF" w:rsidP="004023A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3AF">
        <w:rPr>
          <w:rFonts w:ascii="Times New Roman" w:eastAsia="Calibri" w:hAnsi="Times New Roman" w:cs="Times New Roman"/>
          <w:sz w:val="24"/>
          <w:szCs w:val="24"/>
          <w:lang w:eastAsia="ru-RU"/>
        </w:rPr>
        <w:t>Второй иностранный язык не ведется в связи с отсутствием кадрового обеспечения и заявлений родителей в потребности изучения.</w:t>
      </w:r>
    </w:p>
    <w:p w:rsidR="004023AF" w:rsidRPr="004023AF" w:rsidRDefault="004023AF" w:rsidP="004023A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3AF">
        <w:rPr>
          <w:rFonts w:ascii="Times New Roman" w:eastAsia="Calibri" w:hAnsi="Times New Roman" w:cs="Times New Roman"/>
          <w:sz w:val="24"/>
          <w:szCs w:val="24"/>
          <w:lang w:eastAsia="ru-RU"/>
        </w:rPr>
        <w:t>При проведении учебных</w:t>
      </w:r>
      <w:r w:rsidR="009E60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занятий по иностранному языку </w:t>
      </w:r>
      <w:r w:rsidRPr="004023AF">
        <w:rPr>
          <w:rFonts w:ascii="Times New Roman" w:eastAsia="Calibri" w:hAnsi="Times New Roman" w:cs="Times New Roman"/>
          <w:sz w:val="24"/>
          <w:szCs w:val="24"/>
          <w:lang w:eastAsia="ru-RU"/>
        </w:rPr>
        <w:t>при наполняемости класса 25 обучающихся и более осуществляется деление классов на две группы.</w:t>
      </w:r>
    </w:p>
    <w:p w:rsidR="004023AF" w:rsidRPr="004023AF" w:rsidRDefault="004023AF" w:rsidP="004023A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3AF">
        <w:rPr>
          <w:rFonts w:ascii="Times New Roman" w:eastAsia="Calibri" w:hAnsi="Times New Roman" w:cs="Times New Roman"/>
          <w:sz w:val="24"/>
          <w:szCs w:val="24"/>
          <w:lang w:eastAsia="ru-RU"/>
        </w:rPr>
        <w:t>Для уровня основного общего образования углубленное изучение предметов не организовано.</w:t>
      </w:r>
    </w:p>
    <w:p w:rsidR="004023AF" w:rsidRPr="004023AF" w:rsidRDefault="004023AF" w:rsidP="004023A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3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план сформирован из двух частей – обязательной части и части, формируемой участниками образовательных отношений. </w:t>
      </w:r>
    </w:p>
    <w:p w:rsidR="004023AF" w:rsidRPr="004023AF" w:rsidRDefault="004023AF" w:rsidP="004023A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3AF">
        <w:rPr>
          <w:rFonts w:ascii="Times New Roman" w:eastAsia="Calibri" w:hAnsi="Times New Roman" w:cs="Times New Roman"/>
          <w:sz w:val="24"/>
          <w:szCs w:val="24"/>
          <w:lang w:eastAsia="ru-RU"/>
        </w:rPr>
        <w:t>Часть, формируемая участниками образовательных отношений, распределена следующим образом:</w:t>
      </w:r>
    </w:p>
    <w:p w:rsidR="009E60DA" w:rsidRPr="009E60DA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Calibri" w:hAnsi="Times New Roman" w:cs="Times New Roman"/>
          <w:sz w:val="24"/>
          <w:szCs w:val="24"/>
          <w:lang w:eastAsia="ru-RU"/>
        </w:rPr>
        <w:t>- в 5-х классах по 1 часу выделено для факультативных курсов «Подготовка к ВПР по истории» и «Подготовка к ВПР по биологии»;</w:t>
      </w:r>
    </w:p>
    <w:p w:rsidR="009E60DA" w:rsidRPr="009E60DA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Calibri" w:hAnsi="Times New Roman" w:cs="Times New Roman"/>
          <w:sz w:val="24"/>
          <w:szCs w:val="24"/>
          <w:lang w:eastAsia="ru-RU"/>
        </w:rPr>
        <w:t>- в 6-х классах по 1 часу выделено для факультативного курса «Решение текстовых задач»;</w:t>
      </w:r>
    </w:p>
    <w:p w:rsidR="009E60DA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Calibri" w:hAnsi="Times New Roman" w:cs="Times New Roman"/>
          <w:sz w:val="24"/>
          <w:szCs w:val="24"/>
          <w:lang w:eastAsia="ru-RU"/>
        </w:rPr>
        <w:t>- в 9-х классах по 0,5 часа добавлено для изучения модуля «Введение в новейшую историю России» учебного предмета «История»; по 0,5 часа выделено для изучения факультативных курсов «Русский язык. Подготовка к ГИА» и «Математика. Подготовка к ГИ А».</w:t>
      </w:r>
    </w:p>
    <w:p w:rsidR="009E60DA" w:rsidRDefault="001E52A1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52A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Для уровня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среднего </w:t>
      </w:r>
      <w:r w:rsidRPr="001E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общего образования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1E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основании проведённого анкетирования учащихся и их родителей организовано обучение по универсальному профилю, на углубленном уровне изучаются 2 учебных предмета: </w:t>
      </w:r>
    </w:p>
    <w:p w:rsidR="009E60DA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в 10 классе: обществознание и информатика;</w:t>
      </w:r>
    </w:p>
    <w:p w:rsidR="001E52A1" w:rsidRPr="001E52A1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11 классе: </w:t>
      </w:r>
      <w:r w:rsidR="001E52A1" w:rsidRPr="001E52A1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иностранный язык (английский) и биология.</w:t>
      </w:r>
    </w:p>
    <w:p w:rsidR="001E52A1" w:rsidRPr="001E52A1" w:rsidRDefault="001E52A1" w:rsidP="001E52A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план сформирован из двух частей – обязательной части и части, формируемой участниками образовательных отношений. </w:t>
      </w:r>
    </w:p>
    <w:p w:rsidR="001E52A1" w:rsidRPr="001E52A1" w:rsidRDefault="001E52A1" w:rsidP="001E52A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52A1">
        <w:rPr>
          <w:rFonts w:ascii="Times New Roman" w:eastAsia="Calibri" w:hAnsi="Times New Roman" w:cs="Times New Roman"/>
          <w:sz w:val="24"/>
          <w:szCs w:val="24"/>
          <w:lang w:eastAsia="ru-RU"/>
        </w:rPr>
        <w:t>Часть, формируемая участниками образовательных отношений, распределена следующим образом:</w:t>
      </w:r>
    </w:p>
    <w:p w:rsidR="009E60DA" w:rsidRPr="009E60DA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Calibri" w:hAnsi="Times New Roman" w:cs="Times New Roman"/>
          <w:sz w:val="24"/>
          <w:szCs w:val="24"/>
          <w:lang w:eastAsia="ru-RU"/>
        </w:rPr>
        <w:t>а)  в 10-А классе:</w:t>
      </w:r>
    </w:p>
    <w:p w:rsidR="009E60DA" w:rsidRPr="009E60DA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Calibri" w:hAnsi="Times New Roman" w:cs="Times New Roman"/>
          <w:sz w:val="24"/>
          <w:szCs w:val="24"/>
          <w:lang w:eastAsia="ru-RU"/>
        </w:rPr>
        <w:t>- 3 часа добавлено для углубленного изучения предмета «Информатика»;</w:t>
      </w:r>
    </w:p>
    <w:p w:rsidR="009E60DA" w:rsidRPr="009E60DA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Calibri" w:hAnsi="Times New Roman" w:cs="Times New Roman"/>
          <w:sz w:val="24"/>
          <w:szCs w:val="24"/>
          <w:lang w:eastAsia="ru-RU"/>
        </w:rPr>
        <w:t>- 2 часа добавлено для углубленного изучения предмета «Обществознание»;</w:t>
      </w:r>
    </w:p>
    <w:p w:rsidR="009E60DA" w:rsidRPr="009E60DA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Calibri" w:hAnsi="Times New Roman" w:cs="Times New Roman"/>
          <w:sz w:val="24"/>
          <w:szCs w:val="24"/>
          <w:lang w:eastAsia="ru-RU"/>
        </w:rPr>
        <w:t>- 1 час выделен для изучения курса «Математика. Подготовка к ЕГЭ базового уровня»;</w:t>
      </w:r>
    </w:p>
    <w:p w:rsidR="009E60DA" w:rsidRPr="009E60DA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Calibri" w:hAnsi="Times New Roman" w:cs="Times New Roman"/>
          <w:sz w:val="24"/>
          <w:szCs w:val="24"/>
          <w:lang w:eastAsia="ru-RU"/>
        </w:rPr>
        <w:t>- 1 час выделен для изучения курса «Русский язык. Подготовка к ЕГЭ».</w:t>
      </w:r>
    </w:p>
    <w:p w:rsidR="009E60DA" w:rsidRPr="009E60DA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Calibri" w:hAnsi="Times New Roman" w:cs="Times New Roman"/>
          <w:sz w:val="24"/>
          <w:szCs w:val="24"/>
          <w:lang w:eastAsia="ru-RU"/>
        </w:rPr>
        <w:t>б) в 11-А классе:</w:t>
      </w:r>
    </w:p>
    <w:p w:rsidR="009E60DA" w:rsidRPr="009E60DA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Calibri" w:hAnsi="Times New Roman" w:cs="Times New Roman"/>
          <w:sz w:val="24"/>
          <w:szCs w:val="24"/>
          <w:lang w:eastAsia="ru-RU"/>
        </w:rPr>
        <w:t>-  2 часа добавлено для углубленного изучения предмета «Иностранный язык (английский)»;</w:t>
      </w:r>
    </w:p>
    <w:p w:rsidR="009E60DA" w:rsidRPr="009E60DA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Calibri" w:hAnsi="Times New Roman" w:cs="Times New Roman"/>
          <w:sz w:val="24"/>
          <w:szCs w:val="24"/>
          <w:lang w:eastAsia="ru-RU"/>
        </w:rPr>
        <w:t>- 2 часа добавлено для углубленного изучения предмета «Биология»;</w:t>
      </w:r>
    </w:p>
    <w:p w:rsidR="009E60DA" w:rsidRPr="009E60DA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Calibri" w:hAnsi="Times New Roman" w:cs="Times New Roman"/>
          <w:sz w:val="24"/>
          <w:szCs w:val="24"/>
          <w:lang w:eastAsia="ru-RU"/>
        </w:rPr>
        <w:t>- 1 час выделен для изучения курса «Математика. Подготовка к ЕГЭ базового уровня»;</w:t>
      </w:r>
    </w:p>
    <w:p w:rsidR="001E52A1" w:rsidRPr="001E52A1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Calibri" w:hAnsi="Times New Roman" w:cs="Times New Roman"/>
          <w:sz w:val="24"/>
          <w:szCs w:val="24"/>
          <w:lang w:eastAsia="ru-RU"/>
        </w:rPr>
        <w:t>- 1 час выделен для изучения курса «Русский язык. Подготовка к ЕГЭ».</w:t>
      </w:r>
    </w:p>
    <w:p w:rsidR="001E52A1" w:rsidRPr="001E52A1" w:rsidRDefault="001E52A1" w:rsidP="001E52A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учебный план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 класса </w:t>
      </w:r>
      <w:r w:rsidRPr="001E52A1">
        <w:rPr>
          <w:rFonts w:ascii="Times New Roman" w:eastAsia="Calibri" w:hAnsi="Times New Roman" w:cs="Times New Roman"/>
          <w:sz w:val="24"/>
          <w:szCs w:val="24"/>
          <w:lang w:eastAsia="ru-RU"/>
        </w:rPr>
        <w:t>по 1 часу добавлено для увеличения часов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русскому языку и математике; </w:t>
      </w:r>
      <w:r w:rsidRPr="001E52A1">
        <w:rPr>
          <w:rFonts w:ascii="Times New Roman" w:eastAsia="Calibri" w:hAnsi="Times New Roman" w:cs="Times New Roman"/>
          <w:sz w:val="24"/>
          <w:szCs w:val="24"/>
          <w:lang w:eastAsia="ru-RU"/>
        </w:rPr>
        <w:t>1 час выделен для изучения элективного курса «Математика. Подготовка к ЕГЭ базового уровня»;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E52A1">
        <w:rPr>
          <w:rFonts w:ascii="Times New Roman" w:eastAsia="Calibri" w:hAnsi="Times New Roman" w:cs="Times New Roman"/>
          <w:sz w:val="24"/>
          <w:szCs w:val="24"/>
          <w:lang w:eastAsia="ru-RU"/>
        </w:rPr>
        <w:t>1 час выделен для изучения элективного курса «Русский язык. Подготовка к ЕГЭ».</w:t>
      </w:r>
    </w:p>
    <w:p w:rsidR="009E60DA" w:rsidRPr="009E60DA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Установленные учебным планом часы внеурочной деятельности реализуются через инвариантную часть, которая включает в себя курс «Разговоры о важном», занятия по формированию функциональной грамотности и занятия, направленные на удовлетворение профориентационных интересов и потребностей  учащихся, а также через вариативную часть, которая включает в себя занятия, связанные с реализацией особых интеллектуальных и социокультурных потребностей учащихся; занятия, направленные на удовлетворение интересов и потребностей учащихся в творческом и физическом развитии; занятия, направленные на удовлетворение социальных интересов и потребностей учащихся.</w:t>
      </w:r>
    </w:p>
    <w:p w:rsidR="001E52A1" w:rsidRDefault="009E60DA" w:rsidP="009E60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Calibri" w:hAnsi="Times New Roman" w:cs="Times New Roman"/>
          <w:sz w:val="24"/>
          <w:szCs w:val="24"/>
          <w:lang w:eastAsia="ru-RU"/>
        </w:rPr>
        <w:t>Формы реализации внеурочной деятельности: кружки, экскурсии, круглые столы, соревнования.</w:t>
      </w:r>
    </w:p>
    <w:p w:rsidR="004D5348" w:rsidRPr="00EC7037" w:rsidRDefault="004D5348" w:rsidP="004023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Предельно допустимая недельная нагрузка на одного ученика соответствует требованиям </w:t>
      </w:r>
      <w:r w:rsidR="00107A66" w:rsidRPr="00107A66">
        <w:rPr>
          <w:rFonts w:ascii="Times New Roman" w:eastAsia="Times New Roman" w:hAnsi="Times New Roman" w:cs="Times New Roman"/>
          <w:sz w:val="24"/>
          <w:szCs w:val="28"/>
          <w:lang w:eastAsia="ru-RU"/>
        </w:rPr>
        <w:t>санитарных правил СП 2.4.3648-20 «Санитарно – эпидемиологические требования к организациям воспитания и обучения, отдыха и оздоровления детей и молодёжи»</w:t>
      </w:r>
      <w:r w:rsidRPr="00EC7037">
        <w:rPr>
          <w:rFonts w:ascii="Times New Roman" w:eastAsia="Times New Roman" w:hAnsi="Times New Roman" w:cs="Times New Roman"/>
          <w:sz w:val="24"/>
          <w:szCs w:val="28"/>
          <w:lang w:eastAsia="ru-RU"/>
        </w:rPr>
        <w:t>, утвержденным постановлением Главного государственного санитарного врача Российской Федерации от 2</w:t>
      </w:r>
      <w:r w:rsidR="00107A66"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  <w:r w:rsidRPr="00EC703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107A66">
        <w:rPr>
          <w:rFonts w:ascii="Times New Roman" w:eastAsia="Times New Roman" w:hAnsi="Times New Roman" w:cs="Times New Roman"/>
          <w:sz w:val="24"/>
          <w:szCs w:val="28"/>
          <w:lang w:eastAsia="ru-RU"/>
        </w:rPr>
        <w:t>09</w:t>
      </w:r>
      <w:r w:rsidRPr="00EC7037">
        <w:rPr>
          <w:rFonts w:ascii="Times New Roman" w:eastAsia="Times New Roman" w:hAnsi="Times New Roman" w:cs="Times New Roman"/>
          <w:sz w:val="24"/>
          <w:szCs w:val="28"/>
          <w:lang w:eastAsia="ru-RU"/>
        </w:rPr>
        <w:t>.20</w:t>
      </w:r>
      <w:r w:rsidR="00107A66">
        <w:rPr>
          <w:rFonts w:ascii="Times New Roman" w:eastAsia="Times New Roman" w:hAnsi="Times New Roman" w:cs="Times New Roman"/>
          <w:sz w:val="24"/>
          <w:szCs w:val="28"/>
          <w:lang w:eastAsia="ru-RU"/>
        </w:rPr>
        <w:t>20 №2</w:t>
      </w:r>
      <w:r w:rsidRPr="00EC7037">
        <w:rPr>
          <w:rFonts w:ascii="Times New Roman" w:eastAsia="Times New Roman" w:hAnsi="Times New Roman" w:cs="Times New Roman"/>
          <w:sz w:val="24"/>
          <w:szCs w:val="28"/>
          <w:lang w:eastAsia="ru-RU"/>
        </w:rPr>
        <w:t>8.</w:t>
      </w:r>
    </w:p>
    <w:p w:rsidR="004D5348" w:rsidRPr="00DD503A" w:rsidRDefault="004D5348" w:rsidP="004D53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</w:t>
      </w:r>
      <w:r w:rsidRPr="00DD503A">
        <w:rPr>
          <w:rFonts w:ascii="Times New Roman" w:eastAsia="Times New Roman" w:hAnsi="Times New Roman" w:cs="Times New Roman"/>
          <w:sz w:val="24"/>
          <w:szCs w:val="28"/>
        </w:rPr>
        <w:t>рограммный материал по всем предметам выполнен всеми учителями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-предметниками в полном объеме. </w:t>
      </w:r>
      <w:r w:rsidRPr="00DD503A">
        <w:rPr>
          <w:rFonts w:ascii="Times New Roman" w:eastAsia="Times New Roman" w:hAnsi="Times New Roman" w:cs="Times New Roman"/>
          <w:sz w:val="24"/>
          <w:szCs w:val="28"/>
        </w:rPr>
        <w:t>Программы воспитательной работы групп продлённого дня в 1 – 4-х кла</w:t>
      </w:r>
      <w:r>
        <w:rPr>
          <w:rFonts w:ascii="Times New Roman" w:eastAsia="Times New Roman" w:hAnsi="Times New Roman" w:cs="Times New Roman"/>
          <w:sz w:val="24"/>
          <w:szCs w:val="28"/>
        </w:rPr>
        <w:t>ссах выполнены также в полном объёме.</w:t>
      </w:r>
    </w:p>
    <w:p w:rsidR="004D5348" w:rsidRPr="00DD503A" w:rsidRDefault="004D5348" w:rsidP="004D53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D503A">
        <w:rPr>
          <w:rFonts w:ascii="Times New Roman" w:eastAsia="Times New Roman" w:hAnsi="Times New Roman" w:cs="Times New Roman"/>
          <w:sz w:val="24"/>
          <w:szCs w:val="28"/>
        </w:rPr>
        <w:t xml:space="preserve">Программы внеурочной деятельности </w:t>
      </w:r>
      <w:r>
        <w:rPr>
          <w:rFonts w:ascii="Times New Roman" w:eastAsia="Times New Roman" w:hAnsi="Times New Roman" w:cs="Times New Roman"/>
          <w:sz w:val="24"/>
          <w:szCs w:val="28"/>
        </w:rPr>
        <w:t>по всем направлениям</w:t>
      </w:r>
      <w:r w:rsidR="00F85B17">
        <w:rPr>
          <w:rFonts w:ascii="Times New Roman" w:eastAsia="Times New Roman" w:hAnsi="Times New Roman" w:cs="Times New Roman"/>
          <w:sz w:val="24"/>
          <w:szCs w:val="28"/>
        </w:rPr>
        <w:t xml:space="preserve"> в 5 – 9</w:t>
      </w:r>
      <w:r w:rsidRPr="00DD503A">
        <w:rPr>
          <w:rFonts w:ascii="Times New Roman" w:eastAsia="Times New Roman" w:hAnsi="Times New Roman" w:cs="Times New Roman"/>
          <w:sz w:val="24"/>
          <w:szCs w:val="28"/>
        </w:rPr>
        <w:t xml:space="preserve"> классах выполнены в полном объёме.</w:t>
      </w:r>
    </w:p>
    <w:p w:rsidR="004D5348" w:rsidRDefault="004D5348" w:rsidP="004D534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B4755">
        <w:rPr>
          <w:rFonts w:ascii="Times New Roman" w:hAnsi="Times New Roman" w:cs="Times New Roman"/>
          <w:sz w:val="24"/>
          <w:szCs w:val="24"/>
        </w:rPr>
        <w:t>чебно-методически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4755">
        <w:rPr>
          <w:rFonts w:ascii="Times New Roman" w:hAnsi="Times New Roman" w:cs="Times New Roman"/>
          <w:sz w:val="24"/>
          <w:szCs w:val="24"/>
        </w:rPr>
        <w:t xml:space="preserve"> и библиотечно-информационны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4755">
        <w:rPr>
          <w:rFonts w:ascii="Times New Roman" w:hAnsi="Times New Roman" w:cs="Times New Roman"/>
          <w:sz w:val="24"/>
          <w:szCs w:val="24"/>
        </w:rPr>
        <w:t xml:space="preserve"> ресурс</w:t>
      </w:r>
      <w:r>
        <w:rPr>
          <w:rFonts w:ascii="Times New Roman" w:hAnsi="Times New Roman" w:cs="Times New Roman"/>
          <w:sz w:val="24"/>
          <w:szCs w:val="24"/>
        </w:rPr>
        <w:t>ы соответствуют</w:t>
      </w:r>
      <w:r w:rsidRPr="005B4755">
        <w:rPr>
          <w:rFonts w:ascii="Times New Roman" w:hAnsi="Times New Roman" w:cs="Times New Roman"/>
          <w:sz w:val="24"/>
          <w:szCs w:val="24"/>
        </w:rPr>
        <w:t xml:space="preserve"> обязательным требованиям </w:t>
      </w:r>
      <w:r>
        <w:rPr>
          <w:rFonts w:ascii="Times New Roman" w:hAnsi="Times New Roman" w:cs="Times New Roman"/>
          <w:sz w:val="24"/>
          <w:szCs w:val="24"/>
        </w:rPr>
        <w:t>ФГОС</w:t>
      </w:r>
      <w:r w:rsidR="00655D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Обеспеченность учебниками </w:t>
      </w:r>
      <w:r w:rsidR="00672D26">
        <w:rPr>
          <w:rFonts w:ascii="Times New Roman" w:hAnsi="Times New Roman" w:cs="Times New Roman"/>
          <w:sz w:val="24"/>
          <w:szCs w:val="24"/>
        </w:rPr>
        <w:t>в среднем по школе составляет 97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14578A" w:rsidRDefault="0014578A" w:rsidP="004D534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72D26" w:rsidRDefault="00672D26" w:rsidP="004D534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72D26" w:rsidRDefault="00672D26" w:rsidP="004D534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72D26" w:rsidRDefault="00672D26" w:rsidP="004D534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4578A" w:rsidRPr="005B4755" w:rsidRDefault="0014578A" w:rsidP="004D534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D5348" w:rsidRPr="0061491A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</w:pPr>
      <w:r w:rsidRPr="0061491A">
        <w:rPr>
          <w:rStyle w:val="a4"/>
          <w:b w:val="0"/>
          <w:bdr w:val="none" w:sz="0" w:space="0" w:color="auto" w:frame="1"/>
        </w:rPr>
        <w:lastRenderedPageBreak/>
        <w:t>Динамика успеваемости и качества знаний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997"/>
        <w:gridCol w:w="1134"/>
        <w:gridCol w:w="1134"/>
        <w:gridCol w:w="1134"/>
        <w:gridCol w:w="1134"/>
        <w:gridCol w:w="2410"/>
      </w:tblGrid>
      <w:tr w:rsidR="004D5348" w:rsidRPr="0061491A" w:rsidTr="003A4905">
        <w:tc>
          <w:tcPr>
            <w:tcW w:w="148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107A66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7A66">
              <w:rPr>
                <w:rStyle w:val="a4"/>
                <w:rFonts w:ascii="Times New Roman" w:hAnsi="Times New Roman" w:cs="Times New Roman"/>
                <w:b w:val="0"/>
                <w:sz w:val="20"/>
                <w:szCs w:val="24"/>
                <w:bdr w:val="none" w:sz="0" w:space="0" w:color="auto" w:frame="1"/>
              </w:rPr>
              <w:t>Период</w:t>
            </w:r>
          </w:p>
        </w:tc>
        <w:tc>
          <w:tcPr>
            <w:tcW w:w="7943" w:type="dxa"/>
            <w:gridSpan w:val="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107A66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7A66">
              <w:rPr>
                <w:rStyle w:val="a4"/>
                <w:rFonts w:ascii="Times New Roman" w:hAnsi="Times New Roman" w:cs="Times New Roman"/>
                <w:b w:val="0"/>
                <w:sz w:val="20"/>
                <w:szCs w:val="24"/>
                <w:bdr w:val="none" w:sz="0" w:space="0" w:color="auto" w:frame="1"/>
              </w:rPr>
              <w:t>Успеваемость/качество знаний в %</w:t>
            </w:r>
          </w:p>
        </w:tc>
      </w:tr>
      <w:tr w:rsidR="004D5348" w:rsidRPr="0061491A" w:rsidTr="003A4905">
        <w:tc>
          <w:tcPr>
            <w:tcW w:w="1488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107A66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107A66" w:rsidRDefault="00416347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4"/>
                <w:bdr w:val="none" w:sz="0" w:space="0" w:color="auto" w:frame="1"/>
              </w:rPr>
              <w:t>1-4 кл.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107A66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7A66">
              <w:rPr>
                <w:rStyle w:val="a4"/>
                <w:rFonts w:ascii="Times New Roman" w:hAnsi="Times New Roman" w:cs="Times New Roman"/>
                <w:b w:val="0"/>
                <w:sz w:val="20"/>
                <w:szCs w:val="24"/>
                <w:bdr w:val="none" w:sz="0" w:space="0" w:color="auto" w:frame="1"/>
              </w:rPr>
              <w:t>5-9 классы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107A66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7A66">
              <w:rPr>
                <w:rStyle w:val="a4"/>
                <w:rFonts w:ascii="Times New Roman" w:hAnsi="Times New Roman" w:cs="Times New Roman"/>
                <w:b w:val="0"/>
                <w:sz w:val="20"/>
                <w:szCs w:val="24"/>
                <w:bdr w:val="none" w:sz="0" w:space="0" w:color="auto" w:frame="1"/>
              </w:rPr>
              <w:t>9 класс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107A66" w:rsidRDefault="00416347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4"/>
                <w:bdr w:val="none" w:sz="0" w:space="0" w:color="auto" w:frame="1"/>
              </w:rPr>
              <w:t>10-11 кл.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107A66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7A66">
              <w:rPr>
                <w:rStyle w:val="a4"/>
                <w:rFonts w:ascii="Times New Roman" w:hAnsi="Times New Roman" w:cs="Times New Roman"/>
                <w:b w:val="0"/>
                <w:sz w:val="20"/>
                <w:szCs w:val="24"/>
                <w:bdr w:val="none" w:sz="0" w:space="0" w:color="auto" w:frame="1"/>
              </w:rPr>
              <w:t>11 класс</w:t>
            </w:r>
          </w:p>
        </w:tc>
        <w:tc>
          <w:tcPr>
            <w:tcW w:w="24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107A66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7A66">
              <w:rPr>
                <w:rStyle w:val="a4"/>
                <w:rFonts w:ascii="Times New Roman" w:hAnsi="Times New Roman" w:cs="Times New Roman"/>
                <w:b w:val="0"/>
                <w:sz w:val="20"/>
                <w:szCs w:val="24"/>
                <w:bdr w:val="none" w:sz="0" w:space="0" w:color="auto" w:frame="1"/>
              </w:rPr>
              <w:t>1-11 классы</w:t>
            </w:r>
          </w:p>
        </w:tc>
      </w:tr>
      <w:tr w:rsidR="009E60DA" w:rsidRPr="00731B46" w:rsidTr="00F85B17">
        <w:tc>
          <w:tcPr>
            <w:tcW w:w="148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0DA" w:rsidRDefault="009E60DA" w:rsidP="009E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0DA" w:rsidRPr="008C1C80" w:rsidRDefault="009E60DA" w:rsidP="009E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0">
              <w:rPr>
                <w:rFonts w:ascii="Times New Roman" w:hAnsi="Times New Roman" w:cs="Times New Roman"/>
                <w:sz w:val="24"/>
                <w:szCs w:val="24"/>
              </w:rPr>
              <w:t>100/54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0DA" w:rsidRPr="008C1C80" w:rsidRDefault="009E60DA" w:rsidP="009E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0">
              <w:rPr>
                <w:rFonts w:ascii="Times New Roman" w:hAnsi="Times New Roman" w:cs="Times New Roman"/>
                <w:sz w:val="24"/>
                <w:szCs w:val="24"/>
              </w:rPr>
              <w:t>99/41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0DA" w:rsidRPr="008C1C80" w:rsidRDefault="009E60DA" w:rsidP="009E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0">
              <w:rPr>
                <w:rFonts w:ascii="Times New Roman" w:hAnsi="Times New Roman" w:cs="Times New Roman"/>
                <w:sz w:val="24"/>
                <w:szCs w:val="24"/>
              </w:rPr>
              <w:t>100/32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0DA" w:rsidRPr="008C1C80" w:rsidRDefault="009E60DA" w:rsidP="009E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0">
              <w:rPr>
                <w:rFonts w:ascii="Times New Roman" w:hAnsi="Times New Roman" w:cs="Times New Roman"/>
                <w:sz w:val="24"/>
                <w:szCs w:val="24"/>
              </w:rPr>
              <w:t>100/54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0DA" w:rsidRPr="008C1C80" w:rsidRDefault="009E60DA" w:rsidP="009E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0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0DA" w:rsidRPr="000910DC" w:rsidRDefault="00555331" w:rsidP="009E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  <w:r w:rsidR="009E60DA">
              <w:rPr>
                <w:rFonts w:ascii="Times New Roman" w:hAnsi="Times New Roman" w:cs="Times New Roman"/>
                <w:sz w:val="24"/>
                <w:szCs w:val="24"/>
              </w:rPr>
              <w:t>/46</w:t>
            </w:r>
          </w:p>
        </w:tc>
      </w:tr>
      <w:tr w:rsidR="009E60DA" w:rsidRPr="00731B46" w:rsidTr="00F85B17">
        <w:tc>
          <w:tcPr>
            <w:tcW w:w="148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0DA" w:rsidRDefault="009E60DA" w:rsidP="009E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0DA" w:rsidRPr="008C1C80" w:rsidRDefault="00555331" w:rsidP="009E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100/64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0DA" w:rsidRPr="008C1C80" w:rsidRDefault="008471AF" w:rsidP="009E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99/41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0DA" w:rsidRPr="008C1C80" w:rsidRDefault="008471AF" w:rsidP="009E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48047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0DA" w:rsidRPr="008C1C80" w:rsidRDefault="008471AF" w:rsidP="009E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100/60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0DA" w:rsidRPr="008C1C80" w:rsidRDefault="008471AF" w:rsidP="009E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4804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0DA" w:rsidRPr="000910DC" w:rsidRDefault="00555331" w:rsidP="009E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5331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/55</w:t>
            </w:r>
          </w:p>
        </w:tc>
      </w:tr>
    </w:tbl>
    <w:p w:rsidR="004D5348" w:rsidRPr="00416347" w:rsidRDefault="004D5348" w:rsidP="004D5348">
      <w:pPr>
        <w:pStyle w:val="wp-caption-text"/>
        <w:spacing w:before="0" w:beforeAutospacing="0" w:after="0" w:afterAutospacing="0"/>
        <w:ind w:firstLine="567"/>
        <w:jc w:val="center"/>
        <w:textAlignment w:val="baseline"/>
        <w:rPr>
          <w:i/>
          <w:iCs/>
          <w:sz w:val="20"/>
        </w:rPr>
      </w:pPr>
    </w:p>
    <w:p w:rsidR="00093C84" w:rsidRDefault="00093C84" w:rsidP="004D5348">
      <w:pPr>
        <w:pStyle w:val="wp-caption-text"/>
        <w:spacing w:before="0" w:beforeAutospacing="0" w:after="0" w:afterAutospacing="0"/>
        <w:ind w:firstLine="567"/>
        <w:jc w:val="center"/>
        <w:textAlignment w:val="baseline"/>
        <w:rPr>
          <w:i/>
          <w:iCs/>
        </w:rPr>
      </w:pPr>
    </w:p>
    <w:p w:rsidR="004D5348" w:rsidRPr="00731B46" w:rsidRDefault="004D5348" w:rsidP="004D5348">
      <w:pPr>
        <w:pStyle w:val="wp-caption-text"/>
        <w:spacing w:before="0" w:beforeAutospacing="0" w:after="0" w:afterAutospacing="0"/>
        <w:ind w:firstLine="567"/>
        <w:jc w:val="center"/>
        <w:textAlignment w:val="baseline"/>
        <w:rPr>
          <w:i/>
          <w:iCs/>
        </w:rPr>
      </w:pPr>
      <w:r w:rsidRPr="00731B46">
        <w:rPr>
          <w:i/>
          <w:iCs/>
        </w:rPr>
        <w:t>Динамика успеваемости</w:t>
      </w:r>
    </w:p>
    <w:p w:rsidR="004D5348" w:rsidRPr="00731B46" w:rsidRDefault="004D5348" w:rsidP="0048047E">
      <w:pPr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54A64" w:rsidRDefault="0048047E" w:rsidP="00D5238D">
      <w:pPr>
        <w:pStyle w:val="wp-caption-text"/>
        <w:spacing w:before="0" w:beforeAutospacing="0" w:after="0" w:afterAutospacing="0"/>
        <w:ind w:firstLine="567"/>
        <w:jc w:val="center"/>
        <w:textAlignment w:val="baseline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735CD842" wp14:editId="4BE1541D">
            <wp:extent cx="5486400" cy="15621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8047E" w:rsidRDefault="0048047E" w:rsidP="00D5238D">
      <w:pPr>
        <w:pStyle w:val="wp-caption-text"/>
        <w:spacing w:before="0" w:beforeAutospacing="0" w:after="0" w:afterAutospacing="0"/>
        <w:ind w:firstLine="567"/>
        <w:jc w:val="center"/>
        <w:textAlignment w:val="baseline"/>
        <w:rPr>
          <w:i/>
          <w:iCs/>
        </w:rPr>
      </w:pPr>
    </w:p>
    <w:p w:rsidR="00D5238D" w:rsidRDefault="004D5348" w:rsidP="00D5238D">
      <w:pPr>
        <w:pStyle w:val="wp-caption-text"/>
        <w:spacing w:before="0" w:beforeAutospacing="0" w:after="0" w:afterAutospacing="0"/>
        <w:ind w:firstLine="567"/>
        <w:jc w:val="center"/>
        <w:textAlignment w:val="baseline"/>
        <w:rPr>
          <w:i/>
          <w:iCs/>
        </w:rPr>
      </w:pPr>
      <w:r w:rsidRPr="00731B46">
        <w:rPr>
          <w:i/>
          <w:iCs/>
        </w:rPr>
        <w:t xml:space="preserve">Динамика </w:t>
      </w:r>
      <w:r w:rsidR="00042530">
        <w:rPr>
          <w:i/>
          <w:iCs/>
        </w:rPr>
        <w:t>качества</w:t>
      </w:r>
    </w:p>
    <w:p w:rsidR="004D5348" w:rsidRPr="00731B46" w:rsidRDefault="004D5348" w:rsidP="004D5348">
      <w:pPr>
        <w:pStyle w:val="wp-caption-text"/>
        <w:spacing w:before="0" w:beforeAutospacing="0" w:after="0" w:afterAutospacing="0"/>
        <w:ind w:firstLine="567"/>
        <w:jc w:val="center"/>
        <w:textAlignment w:val="baseline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2881E2E8" wp14:editId="19EAAF0E">
            <wp:extent cx="5486400" cy="1562100"/>
            <wp:effectExtent l="0" t="0" r="19050" b="1905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D5348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a4"/>
          <w:bdr w:val="none" w:sz="0" w:space="0" w:color="auto" w:frame="1"/>
        </w:rPr>
      </w:pPr>
    </w:p>
    <w:p w:rsidR="004D5348" w:rsidRPr="0061491A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</w:pPr>
      <w:r w:rsidRPr="0061491A">
        <w:rPr>
          <w:rStyle w:val="a4"/>
          <w:b w:val="0"/>
          <w:bdr w:val="none" w:sz="0" w:space="0" w:color="auto" w:frame="1"/>
        </w:rPr>
        <w:t>Отличники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944"/>
        <w:gridCol w:w="1944"/>
        <w:gridCol w:w="1944"/>
        <w:gridCol w:w="1945"/>
      </w:tblGrid>
      <w:tr w:rsidR="004D5348" w:rsidRPr="0061491A" w:rsidTr="003A4905">
        <w:tc>
          <w:tcPr>
            <w:tcW w:w="19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461767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6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Учебный</w:t>
            </w:r>
          </w:p>
          <w:p w:rsidR="004D5348" w:rsidRPr="00461767" w:rsidRDefault="004D5348" w:rsidP="003A4905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461767">
              <w:rPr>
                <w:rStyle w:val="a4"/>
                <w:b w:val="0"/>
                <w:bdr w:val="none" w:sz="0" w:space="0" w:color="auto" w:frame="1"/>
              </w:rPr>
              <w:t>год</w:t>
            </w:r>
          </w:p>
        </w:tc>
        <w:tc>
          <w:tcPr>
            <w:tcW w:w="19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461767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6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1-4</w:t>
            </w:r>
          </w:p>
          <w:p w:rsidR="004D5348" w:rsidRPr="00461767" w:rsidRDefault="004D5348" w:rsidP="003A4905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461767">
              <w:rPr>
                <w:rStyle w:val="a4"/>
                <w:b w:val="0"/>
                <w:bdr w:val="none" w:sz="0" w:space="0" w:color="auto" w:frame="1"/>
              </w:rPr>
              <w:t>классы</w:t>
            </w:r>
          </w:p>
        </w:tc>
        <w:tc>
          <w:tcPr>
            <w:tcW w:w="19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461767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6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5-9</w:t>
            </w:r>
          </w:p>
          <w:p w:rsidR="004D5348" w:rsidRPr="00461767" w:rsidRDefault="004D5348" w:rsidP="003A4905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461767">
              <w:rPr>
                <w:rStyle w:val="a4"/>
                <w:b w:val="0"/>
                <w:bdr w:val="none" w:sz="0" w:space="0" w:color="auto" w:frame="1"/>
              </w:rPr>
              <w:t>классы</w:t>
            </w:r>
          </w:p>
        </w:tc>
        <w:tc>
          <w:tcPr>
            <w:tcW w:w="19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461767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6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10-11</w:t>
            </w:r>
          </w:p>
          <w:p w:rsidR="004D5348" w:rsidRPr="00461767" w:rsidRDefault="004D5348" w:rsidP="003A4905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461767">
              <w:rPr>
                <w:rStyle w:val="a4"/>
                <w:b w:val="0"/>
                <w:bdr w:val="none" w:sz="0" w:space="0" w:color="auto" w:frame="1"/>
              </w:rPr>
              <w:t>классы</w:t>
            </w:r>
          </w:p>
        </w:tc>
        <w:tc>
          <w:tcPr>
            <w:tcW w:w="194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461767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6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1-11</w:t>
            </w:r>
          </w:p>
          <w:p w:rsidR="004D5348" w:rsidRPr="00461767" w:rsidRDefault="004D5348" w:rsidP="003A4905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461767">
              <w:rPr>
                <w:rStyle w:val="a4"/>
                <w:b w:val="0"/>
                <w:bdr w:val="none" w:sz="0" w:space="0" w:color="auto" w:frame="1"/>
              </w:rPr>
              <w:t>классы</w:t>
            </w:r>
          </w:p>
        </w:tc>
      </w:tr>
      <w:tr w:rsidR="004626BE" w:rsidRPr="0061491A" w:rsidTr="003A4905">
        <w:tc>
          <w:tcPr>
            <w:tcW w:w="19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Pr="0061491A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626BE" w:rsidRPr="0061491A" w:rsidTr="003A4905">
        <w:tc>
          <w:tcPr>
            <w:tcW w:w="19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8471AF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8471AF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8471AF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Pr="0061491A" w:rsidRDefault="008471AF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4D5348" w:rsidRPr="0061491A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</w:pPr>
      <w:r w:rsidRPr="0061491A">
        <w:rPr>
          <w:rStyle w:val="a4"/>
          <w:b w:val="0"/>
          <w:bdr w:val="none" w:sz="0" w:space="0" w:color="auto" w:frame="1"/>
        </w:rPr>
        <w:t>Неуспевающие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949"/>
        <w:gridCol w:w="1949"/>
        <w:gridCol w:w="1949"/>
        <w:gridCol w:w="1949"/>
      </w:tblGrid>
      <w:tr w:rsidR="004D5348" w:rsidRPr="0061491A" w:rsidTr="003A4905">
        <w:tc>
          <w:tcPr>
            <w:tcW w:w="19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751AC4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C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Учебный</w:t>
            </w:r>
          </w:p>
          <w:p w:rsidR="004D5348" w:rsidRPr="0061491A" w:rsidRDefault="004D5348" w:rsidP="003A4905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751AC4">
              <w:rPr>
                <w:rStyle w:val="a4"/>
                <w:b w:val="0"/>
                <w:bdr w:val="none" w:sz="0" w:space="0" w:color="auto" w:frame="1"/>
              </w:rPr>
              <w:t>год</w:t>
            </w:r>
          </w:p>
        </w:tc>
        <w:tc>
          <w:tcPr>
            <w:tcW w:w="19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61491A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1A">
              <w:rPr>
                <w:rStyle w:val="a4"/>
                <w:b w:val="0"/>
                <w:sz w:val="24"/>
                <w:szCs w:val="24"/>
                <w:bdr w:val="none" w:sz="0" w:space="0" w:color="auto" w:frame="1"/>
              </w:rPr>
              <w:t>1-4</w:t>
            </w:r>
          </w:p>
          <w:p w:rsidR="004D5348" w:rsidRPr="0061491A" w:rsidRDefault="004D5348" w:rsidP="003A4905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61491A">
              <w:rPr>
                <w:rStyle w:val="a4"/>
                <w:b w:val="0"/>
                <w:bdr w:val="none" w:sz="0" w:space="0" w:color="auto" w:frame="1"/>
              </w:rPr>
              <w:t>классы</w:t>
            </w:r>
          </w:p>
        </w:tc>
        <w:tc>
          <w:tcPr>
            <w:tcW w:w="19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61491A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1A">
              <w:rPr>
                <w:rStyle w:val="a4"/>
                <w:b w:val="0"/>
                <w:sz w:val="24"/>
                <w:szCs w:val="24"/>
                <w:bdr w:val="none" w:sz="0" w:space="0" w:color="auto" w:frame="1"/>
              </w:rPr>
              <w:t>5-9</w:t>
            </w:r>
          </w:p>
          <w:p w:rsidR="004D5348" w:rsidRPr="0061491A" w:rsidRDefault="004D5348" w:rsidP="003A4905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61491A">
              <w:rPr>
                <w:rStyle w:val="a4"/>
                <w:b w:val="0"/>
                <w:bdr w:val="none" w:sz="0" w:space="0" w:color="auto" w:frame="1"/>
              </w:rPr>
              <w:t>классы</w:t>
            </w:r>
          </w:p>
        </w:tc>
        <w:tc>
          <w:tcPr>
            <w:tcW w:w="19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61491A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1A">
              <w:rPr>
                <w:rStyle w:val="a4"/>
                <w:b w:val="0"/>
                <w:sz w:val="24"/>
                <w:szCs w:val="24"/>
                <w:bdr w:val="none" w:sz="0" w:space="0" w:color="auto" w:frame="1"/>
              </w:rPr>
              <w:t>10-11</w:t>
            </w:r>
          </w:p>
          <w:p w:rsidR="004D5348" w:rsidRPr="0061491A" w:rsidRDefault="004D5348" w:rsidP="003A4905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61491A">
              <w:rPr>
                <w:rStyle w:val="a4"/>
                <w:b w:val="0"/>
                <w:bdr w:val="none" w:sz="0" w:space="0" w:color="auto" w:frame="1"/>
              </w:rPr>
              <w:t>классы</w:t>
            </w:r>
          </w:p>
        </w:tc>
        <w:tc>
          <w:tcPr>
            <w:tcW w:w="19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61491A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1A">
              <w:rPr>
                <w:rStyle w:val="a4"/>
                <w:b w:val="0"/>
                <w:sz w:val="24"/>
                <w:szCs w:val="24"/>
                <w:bdr w:val="none" w:sz="0" w:space="0" w:color="auto" w:frame="1"/>
              </w:rPr>
              <w:t>1-11</w:t>
            </w:r>
          </w:p>
          <w:p w:rsidR="004D5348" w:rsidRPr="0061491A" w:rsidRDefault="004D5348" w:rsidP="003A4905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61491A">
              <w:rPr>
                <w:rStyle w:val="a4"/>
                <w:b w:val="0"/>
                <w:bdr w:val="none" w:sz="0" w:space="0" w:color="auto" w:frame="1"/>
              </w:rPr>
              <w:t>классы</w:t>
            </w:r>
          </w:p>
        </w:tc>
      </w:tr>
      <w:tr w:rsidR="004626BE" w:rsidRPr="0061491A" w:rsidTr="003A4905">
        <w:tc>
          <w:tcPr>
            <w:tcW w:w="19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26BE" w:rsidRPr="0061491A" w:rsidTr="003A4905">
        <w:tc>
          <w:tcPr>
            <w:tcW w:w="19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D5348" w:rsidRPr="0061491A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a4"/>
          <w:b w:val="0"/>
          <w:bdr w:val="none" w:sz="0" w:space="0" w:color="auto" w:frame="1"/>
        </w:rPr>
      </w:pPr>
    </w:p>
    <w:p w:rsidR="004D5348" w:rsidRPr="0061491A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</w:pPr>
      <w:r w:rsidRPr="0061491A">
        <w:rPr>
          <w:rStyle w:val="a4"/>
          <w:b w:val="0"/>
          <w:bdr w:val="none" w:sz="0" w:space="0" w:color="auto" w:frame="1"/>
        </w:rPr>
        <w:t>Результаты итоговой аттестации в 9-х классах:</w:t>
      </w:r>
    </w:p>
    <w:tbl>
      <w:tblPr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349"/>
        <w:gridCol w:w="1349"/>
        <w:gridCol w:w="1349"/>
        <w:gridCol w:w="1343"/>
        <w:gridCol w:w="6"/>
      </w:tblGrid>
      <w:tr w:rsidR="004D5348" w:rsidRPr="0061491A" w:rsidTr="003A4905">
        <w:trPr>
          <w:gridAfter w:val="1"/>
          <w:wAfter w:w="6" w:type="dxa"/>
        </w:trPr>
        <w:tc>
          <w:tcPr>
            <w:tcW w:w="16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461767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6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Предмет</w:t>
            </w:r>
          </w:p>
        </w:tc>
        <w:tc>
          <w:tcPr>
            <w:tcW w:w="2698" w:type="dxa"/>
            <w:gridSpan w:val="2"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461767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6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Русский язык</w:t>
            </w:r>
          </w:p>
        </w:tc>
        <w:tc>
          <w:tcPr>
            <w:tcW w:w="2692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461767" w:rsidRDefault="004D5348" w:rsidP="003A4905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461767">
              <w:rPr>
                <w:rStyle w:val="a4"/>
                <w:b w:val="0"/>
                <w:bdr w:val="none" w:sz="0" w:space="0" w:color="auto" w:frame="1"/>
              </w:rPr>
              <w:t>Математика</w:t>
            </w:r>
          </w:p>
        </w:tc>
      </w:tr>
      <w:tr w:rsidR="004626BE" w:rsidRPr="0061491A" w:rsidTr="00461767">
        <w:tc>
          <w:tcPr>
            <w:tcW w:w="16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49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4626BE" w:rsidRPr="0061491A" w:rsidTr="00461767">
        <w:tc>
          <w:tcPr>
            <w:tcW w:w="16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4626BE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B3467D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B3467D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B3467D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49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6BE" w:rsidRDefault="00B3467D" w:rsidP="0046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:rsidR="004D5348" w:rsidRPr="0061491A" w:rsidRDefault="004D5348" w:rsidP="004D534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</w:p>
    <w:p w:rsidR="00B3467D" w:rsidRDefault="00B3467D" w:rsidP="004D534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a4"/>
          <w:b w:val="0"/>
          <w:i/>
          <w:bdr w:val="none" w:sz="0" w:space="0" w:color="auto" w:frame="1"/>
        </w:rPr>
      </w:pPr>
    </w:p>
    <w:p w:rsidR="00B3467D" w:rsidRDefault="00B3467D" w:rsidP="004D534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a4"/>
          <w:b w:val="0"/>
          <w:i/>
          <w:bdr w:val="none" w:sz="0" w:space="0" w:color="auto" w:frame="1"/>
        </w:rPr>
      </w:pPr>
    </w:p>
    <w:p w:rsidR="00B3467D" w:rsidRDefault="00B3467D" w:rsidP="004D534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a4"/>
          <w:b w:val="0"/>
          <w:i/>
          <w:bdr w:val="none" w:sz="0" w:space="0" w:color="auto" w:frame="1"/>
        </w:rPr>
      </w:pPr>
    </w:p>
    <w:p w:rsidR="00B3467D" w:rsidRDefault="00B3467D" w:rsidP="004D534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a4"/>
          <w:b w:val="0"/>
          <w:i/>
          <w:bdr w:val="none" w:sz="0" w:space="0" w:color="auto" w:frame="1"/>
        </w:rPr>
      </w:pPr>
    </w:p>
    <w:p w:rsidR="00B3467D" w:rsidRDefault="00B3467D" w:rsidP="004D534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a4"/>
          <w:b w:val="0"/>
          <w:i/>
          <w:bdr w:val="none" w:sz="0" w:space="0" w:color="auto" w:frame="1"/>
        </w:rPr>
      </w:pPr>
    </w:p>
    <w:p w:rsidR="00B3467D" w:rsidRDefault="00B3467D" w:rsidP="004D534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a4"/>
          <w:b w:val="0"/>
          <w:i/>
          <w:bdr w:val="none" w:sz="0" w:space="0" w:color="auto" w:frame="1"/>
        </w:rPr>
      </w:pPr>
    </w:p>
    <w:p w:rsidR="004D5348" w:rsidRPr="0061491A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a4"/>
          <w:b w:val="0"/>
          <w:i/>
          <w:bdr w:val="none" w:sz="0" w:space="0" w:color="auto" w:frame="1"/>
        </w:rPr>
      </w:pPr>
      <w:r w:rsidRPr="0061491A">
        <w:rPr>
          <w:rStyle w:val="a4"/>
          <w:b w:val="0"/>
          <w:i/>
          <w:bdr w:val="none" w:sz="0" w:space="0" w:color="auto" w:frame="1"/>
        </w:rPr>
        <w:t>Динамика среднего балла</w:t>
      </w:r>
    </w:p>
    <w:p w:rsidR="004D5348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a4"/>
          <w:i/>
          <w:bdr w:val="none" w:sz="0" w:space="0" w:color="auto" w:frame="1"/>
        </w:rPr>
      </w:pPr>
      <w:r>
        <w:rPr>
          <w:b/>
          <w:bCs/>
          <w:i/>
          <w:noProof/>
          <w:bdr w:val="none" w:sz="0" w:space="0" w:color="auto" w:frame="1"/>
        </w:rPr>
        <w:drawing>
          <wp:inline distT="0" distB="0" distL="0" distR="0" wp14:anchorId="6AB4942B" wp14:editId="2CA51E26">
            <wp:extent cx="5000625" cy="1400175"/>
            <wp:effectExtent l="0" t="0" r="9525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93C84" w:rsidRDefault="00093C84" w:rsidP="004D5348">
      <w:pPr>
        <w:pStyle w:val="3"/>
        <w:shd w:val="clear" w:color="auto" w:fill="FFFFFF"/>
        <w:spacing w:before="0" w:beforeAutospacing="0" w:after="0" w:afterAutospacing="0"/>
        <w:ind w:firstLine="567"/>
        <w:textAlignment w:val="baseline"/>
        <w:rPr>
          <w:b w:val="0"/>
          <w:bCs w:val="0"/>
          <w:spacing w:val="-8"/>
          <w:sz w:val="24"/>
          <w:szCs w:val="24"/>
        </w:rPr>
      </w:pPr>
    </w:p>
    <w:p w:rsidR="004D5348" w:rsidRPr="0061491A" w:rsidRDefault="004D5348" w:rsidP="004D5348">
      <w:pPr>
        <w:pStyle w:val="3"/>
        <w:shd w:val="clear" w:color="auto" w:fill="FFFFFF"/>
        <w:spacing w:before="0" w:beforeAutospacing="0" w:after="0" w:afterAutospacing="0"/>
        <w:ind w:firstLine="567"/>
        <w:textAlignment w:val="baseline"/>
        <w:rPr>
          <w:b w:val="0"/>
          <w:bCs w:val="0"/>
          <w:spacing w:val="-8"/>
          <w:sz w:val="24"/>
          <w:szCs w:val="24"/>
        </w:rPr>
      </w:pPr>
      <w:r w:rsidRPr="0061491A">
        <w:rPr>
          <w:b w:val="0"/>
          <w:bCs w:val="0"/>
          <w:spacing w:val="-8"/>
          <w:sz w:val="24"/>
          <w:szCs w:val="24"/>
        </w:rPr>
        <w:t>Результаты итоговой аттестации в 11-х классах:</w:t>
      </w:r>
    </w:p>
    <w:tbl>
      <w:tblPr>
        <w:tblpPr w:leftFromText="180" w:rightFromText="180" w:vertAnchor="text" w:tblpY="1"/>
        <w:tblOverlap w:val="never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349"/>
        <w:gridCol w:w="1349"/>
        <w:gridCol w:w="1349"/>
        <w:gridCol w:w="1343"/>
        <w:gridCol w:w="6"/>
      </w:tblGrid>
      <w:tr w:rsidR="004D5348" w:rsidRPr="00461767" w:rsidTr="003A4905">
        <w:trPr>
          <w:gridAfter w:val="1"/>
          <w:wAfter w:w="6" w:type="dxa"/>
        </w:trPr>
        <w:tc>
          <w:tcPr>
            <w:tcW w:w="16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461767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6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Предмет</w:t>
            </w:r>
          </w:p>
        </w:tc>
        <w:tc>
          <w:tcPr>
            <w:tcW w:w="2698" w:type="dxa"/>
            <w:gridSpan w:val="2"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461767" w:rsidRDefault="004D5348" w:rsidP="003A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6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Русский язык</w:t>
            </w:r>
          </w:p>
        </w:tc>
        <w:tc>
          <w:tcPr>
            <w:tcW w:w="2692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348" w:rsidRPr="00461767" w:rsidRDefault="004D5348" w:rsidP="003A4905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461767">
              <w:rPr>
                <w:rStyle w:val="a4"/>
                <w:b w:val="0"/>
                <w:bdr w:val="none" w:sz="0" w:space="0" w:color="auto" w:frame="1"/>
              </w:rPr>
              <w:t>Математика</w:t>
            </w:r>
            <w:r w:rsidR="002814F3">
              <w:rPr>
                <w:rStyle w:val="a4"/>
                <w:b w:val="0"/>
                <w:bdr w:val="none" w:sz="0" w:space="0" w:color="auto" w:frame="1"/>
              </w:rPr>
              <w:t xml:space="preserve"> (Б/П)</w:t>
            </w:r>
          </w:p>
        </w:tc>
      </w:tr>
      <w:tr w:rsidR="00555331" w:rsidRPr="0061491A" w:rsidTr="00461767">
        <w:tc>
          <w:tcPr>
            <w:tcW w:w="16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5331" w:rsidRDefault="00555331" w:rsidP="00555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5331" w:rsidRDefault="00555331" w:rsidP="00555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5331" w:rsidRDefault="00555331" w:rsidP="00555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3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5331" w:rsidRDefault="00555331" w:rsidP="00555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  <w:tc>
          <w:tcPr>
            <w:tcW w:w="1349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5331" w:rsidRDefault="00555331" w:rsidP="00555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3,9/5</w:t>
            </w:r>
          </w:p>
        </w:tc>
      </w:tr>
      <w:tr w:rsidR="00555331" w:rsidRPr="0061491A" w:rsidTr="00461767">
        <w:tc>
          <w:tcPr>
            <w:tcW w:w="16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5331" w:rsidRDefault="00555331" w:rsidP="00555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5331" w:rsidRDefault="00555331" w:rsidP="00555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5331" w:rsidRDefault="00555331" w:rsidP="00555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4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5331" w:rsidRDefault="00555331" w:rsidP="00555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12/3</w:t>
            </w:r>
          </w:p>
        </w:tc>
        <w:tc>
          <w:tcPr>
            <w:tcW w:w="1349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5331" w:rsidRDefault="00555331" w:rsidP="00555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3,0/4,3</w:t>
            </w:r>
          </w:p>
        </w:tc>
      </w:tr>
    </w:tbl>
    <w:p w:rsidR="004D5348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a4"/>
          <w:bdr w:val="none" w:sz="0" w:space="0" w:color="auto" w:frame="1"/>
        </w:rPr>
      </w:pPr>
      <w:r>
        <w:rPr>
          <w:rStyle w:val="a4"/>
          <w:bdr w:val="none" w:sz="0" w:space="0" w:color="auto" w:frame="1"/>
        </w:rPr>
        <w:br w:type="textWrapping" w:clear="all"/>
      </w:r>
    </w:p>
    <w:p w:rsidR="004D5348" w:rsidRPr="0095455C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a4"/>
          <w:b w:val="0"/>
          <w:i/>
          <w:bdr w:val="none" w:sz="0" w:space="0" w:color="auto" w:frame="1"/>
        </w:rPr>
      </w:pPr>
      <w:r w:rsidRPr="0095455C">
        <w:rPr>
          <w:rStyle w:val="a4"/>
          <w:b w:val="0"/>
          <w:i/>
          <w:bdr w:val="none" w:sz="0" w:space="0" w:color="auto" w:frame="1"/>
        </w:rPr>
        <w:t>Динамика среднего балла</w:t>
      </w:r>
    </w:p>
    <w:p w:rsidR="004D5348" w:rsidRDefault="004D5348" w:rsidP="004D5348">
      <w:pPr>
        <w:pStyle w:val="3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a4"/>
          <w:b/>
          <w:bCs/>
          <w:spacing w:val="-8"/>
          <w:sz w:val="24"/>
          <w:szCs w:val="24"/>
          <w:bdr w:val="none" w:sz="0" w:space="0" w:color="auto" w:frame="1"/>
        </w:rPr>
      </w:pPr>
      <w:r>
        <w:rPr>
          <w:noProof/>
          <w:spacing w:val="-8"/>
          <w:sz w:val="24"/>
          <w:szCs w:val="24"/>
          <w:bdr w:val="none" w:sz="0" w:space="0" w:color="auto" w:frame="1"/>
        </w:rPr>
        <w:drawing>
          <wp:inline distT="0" distB="0" distL="0" distR="0" wp14:anchorId="21A17076" wp14:editId="49642D8B">
            <wp:extent cx="5276850" cy="1390650"/>
            <wp:effectExtent l="0" t="0" r="19050" b="190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5348" w:rsidRDefault="004D5348" w:rsidP="004D5348">
      <w:pPr>
        <w:pStyle w:val="3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a4"/>
          <w:b/>
          <w:bCs/>
          <w:spacing w:val="-8"/>
          <w:sz w:val="24"/>
          <w:szCs w:val="24"/>
          <w:bdr w:val="none" w:sz="0" w:space="0" w:color="auto" w:frame="1"/>
        </w:rPr>
      </w:pPr>
    </w:p>
    <w:p w:rsidR="004D5348" w:rsidRPr="00731B46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</w:pPr>
      <w:r w:rsidRPr="00731B46">
        <w:rPr>
          <w:rStyle w:val="a4"/>
          <w:bdr w:val="none" w:sz="0" w:space="0" w:color="auto" w:frame="1"/>
        </w:rPr>
        <w:t>Считать проблемными:</w:t>
      </w:r>
    </w:p>
    <w:p w:rsidR="004D5348" w:rsidRPr="00731B46" w:rsidRDefault="004D5348" w:rsidP="004D534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B46">
        <w:rPr>
          <w:rFonts w:ascii="Times New Roman" w:hAnsi="Times New Roman" w:cs="Times New Roman"/>
          <w:sz w:val="24"/>
          <w:szCs w:val="24"/>
        </w:rPr>
        <w:t>Формирование у учащихся новых форм учебной деятельности: самоанализ, рецензирование, прогнозирование учебной деятельности.</w:t>
      </w:r>
    </w:p>
    <w:p w:rsidR="004D5348" w:rsidRPr="00731B46" w:rsidRDefault="004D5348" w:rsidP="004D534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B46">
        <w:rPr>
          <w:rFonts w:ascii="Times New Roman" w:hAnsi="Times New Roman" w:cs="Times New Roman"/>
          <w:sz w:val="24"/>
          <w:szCs w:val="24"/>
        </w:rPr>
        <w:t>Рефлексивное обучение (оценка учащимися полезности урока, своего психологического состояния).</w:t>
      </w:r>
    </w:p>
    <w:p w:rsidR="004D5348" w:rsidRPr="00731B46" w:rsidRDefault="004D5348" w:rsidP="004D534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B46">
        <w:rPr>
          <w:rFonts w:ascii="Times New Roman" w:hAnsi="Times New Roman" w:cs="Times New Roman"/>
          <w:sz w:val="24"/>
          <w:szCs w:val="24"/>
        </w:rPr>
        <w:t>Использование динамических дидактических материалов: аудио, видео, компьютеров.</w:t>
      </w:r>
    </w:p>
    <w:p w:rsidR="004D5348" w:rsidRPr="00731B46" w:rsidRDefault="004D5348" w:rsidP="004D534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B46">
        <w:rPr>
          <w:rFonts w:ascii="Times New Roman" w:hAnsi="Times New Roman" w:cs="Times New Roman"/>
          <w:sz w:val="24"/>
          <w:szCs w:val="24"/>
        </w:rPr>
        <w:t>Использование здоровьесберегающих технологий: в том числе динамических пауз, своевременное завершение урока.</w:t>
      </w:r>
    </w:p>
    <w:p w:rsidR="004D5348" w:rsidRPr="00731B46" w:rsidRDefault="004D5348" w:rsidP="004D534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B46">
        <w:rPr>
          <w:rFonts w:ascii="Times New Roman" w:hAnsi="Times New Roman" w:cs="Times New Roman"/>
          <w:sz w:val="24"/>
          <w:szCs w:val="24"/>
        </w:rPr>
        <w:t>Нередко оценки выставляются немотивированно или вообще без комментариев, после звонка.</w:t>
      </w:r>
    </w:p>
    <w:p w:rsidR="004D5348" w:rsidRPr="00731B46" w:rsidRDefault="004D5348" w:rsidP="004D534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B46">
        <w:rPr>
          <w:rFonts w:ascii="Times New Roman" w:hAnsi="Times New Roman" w:cs="Times New Roman"/>
          <w:sz w:val="24"/>
          <w:szCs w:val="24"/>
        </w:rPr>
        <w:t>Учителя достигают запланированных целей, не всегда используя дифференциацию обучения, т.е. затрудняются правильно распределить задания, определить степень участия каждого ученика и самое главное – получить качественный результат.</w:t>
      </w:r>
    </w:p>
    <w:p w:rsidR="004D5348" w:rsidRPr="00731B46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731B46">
        <w:t>Было организовано взаимопосещение уроков учителями с целью передачи опыта и обучения малоопытных педагогов.</w:t>
      </w:r>
    </w:p>
    <w:p w:rsidR="004D5348" w:rsidRPr="00731B46" w:rsidRDefault="004D5348" w:rsidP="004D53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731B46">
        <w:t>В основном все запланированные мероприятия по руководству и контролю в прошедшем учебном году выполнены, проанализированы, сделаны соответствующие выводы.</w:t>
      </w:r>
    </w:p>
    <w:p w:rsidR="004D5348" w:rsidRPr="00731B46" w:rsidRDefault="004D5348" w:rsidP="004D534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плану ВШК проведён мониторинг успеваемости и качества знаний по предметам. Проведены </w:t>
      </w:r>
      <w:r w:rsidR="00CA3F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стартовые диагностики</w:t>
      </w: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контрольные работы в 10 — 11 классах.</w:t>
      </w:r>
    </w:p>
    <w:p w:rsidR="004D5348" w:rsidRPr="00731B46" w:rsidRDefault="004D5348" w:rsidP="004D534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диагностических работ обсуждались на МО, собеседованиях с учителями предметниками, сделаны соответствующие выводы по повышению успеваемости и качества знаний.</w:t>
      </w:r>
    </w:p>
    <w:p w:rsidR="004D5348" w:rsidRPr="00731B46" w:rsidRDefault="004D5348" w:rsidP="004D5348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Планируемые мероприятия по повышению успеваемости и качества знаний: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входного контроля знаний и на основе полученных данных организация повторения «западающих» тем курса.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педагогическим опытом в форме взаимопосещения уроков.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текущего контроля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Оперативная связь с род</w:t>
      </w:r>
      <w:r w:rsidR="00E35EA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ителями посредством контроля за</w:t>
      </w: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ведением дневников, индивидуальная работа с родителями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группы учащихся с неблагоприятной оценочной ситуацией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индивидуальной работы с учащимися, имеющими пробелы в ЗУН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испытывающими трудности в обучении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Психолого-педагогическая поддержка учащихся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одаренными детьми: проведение олимпиад, интеллектуальных марафонов, конкурсов, участие в НОУ, исследовательской работы и т.п.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ведение элективных предметов, полностью соответствующих запросам учащихся и их родителей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подготовки к государственной (итоговой) аттестации учащихся 9, 11 классов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контроль за состоянием преподавания предметов с низким рейтингом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 внешней оценки (ВПР, </w:t>
      </w: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ГИА).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сотрудничества с родителями по вопросам качества образования (родительский комитет, совет профилактики, индивидуальная работа с родителями)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контингента учащихся для обучения на 3 ступени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профессионализма педагогов через организацию курсовой подготовки, самообразование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государственной (итоговой) аттестации учащихся 9, 11 классов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западающих тем.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учителей с условно переведенными учащимися</w:t>
      </w:r>
    </w:p>
    <w:p w:rsidR="004D5348" w:rsidRPr="00731B46" w:rsidRDefault="004D5348" w:rsidP="004D534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итогового повторения</w:t>
      </w:r>
    </w:p>
    <w:p w:rsidR="00E03F15" w:rsidRDefault="00E03F15" w:rsidP="00E03F15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1B2430" w:rsidRPr="001B2430" w:rsidRDefault="00E03F15" w:rsidP="001B243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F1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 целью выявления и поддержки</w:t>
      </w:r>
      <w:r w:rsidR="008C1C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одаренной молодежи в школьном </w:t>
      </w:r>
      <w:r w:rsidRPr="00E03F1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отделении МАН были созданы 1</w:t>
      </w:r>
      <w:r w:rsidR="001B243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5</w:t>
      </w:r>
      <w:r w:rsidRPr="00E03F1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секций в </w:t>
      </w:r>
      <w:r w:rsidR="001B243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6</w:t>
      </w:r>
      <w:r w:rsidRPr="00E03F1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отделениях. </w:t>
      </w:r>
      <w:r w:rsidR="001B2430" w:rsidRPr="001B24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учащихся «мановцев» 50 детей. Из них: действительных членов МАН - 1 учащийся, кандидаты в дейст</w:t>
      </w:r>
      <w:r w:rsidR="008C1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вительные члены МАН – 20 </w:t>
      </w:r>
      <w:r w:rsid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</w:t>
      </w:r>
      <w:r w:rsidR="008C1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E35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8– 11 классов; 29 учащихся 1 – 6-х классов школы являются </w:t>
      </w:r>
      <w:r w:rsidR="001B2430" w:rsidRPr="001B2430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«младшими МАНовцами».</w:t>
      </w:r>
    </w:p>
    <w:p w:rsidR="004D5348" w:rsidRPr="0061491A" w:rsidRDefault="004D5348" w:rsidP="004D5348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491A">
        <w:rPr>
          <w:rFonts w:ascii="Times New Roman" w:hAnsi="Times New Roman" w:cs="Times New Roman"/>
          <w:sz w:val="24"/>
          <w:szCs w:val="24"/>
          <w:u w:val="single"/>
        </w:rPr>
        <w:t>Востребованность выпускников.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197"/>
        <w:gridCol w:w="1495"/>
        <w:gridCol w:w="1641"/>
        <w:gridCol w:w="1968"/>
        <w:gridCol w:w="1687"/>
      </w:tblGrid>
      <w:tr w:rsidR="00292F27" w:rsidTr="00292F27"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27" w:rsidRDefault="00292F27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выпускников текущего года</w:t>
            </w:r>
          </w:p>
        </w:tc>
        <w:tc>
          <w:tcPr>
            <w:tcW w:w="7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27" w:rsidRDefault="00292F27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Дальнейшее обучение (трудоустройство) выпускников текущего года, в том числе:</w:t>
            </w:r>
          </w:p>
        </w:tc>
      </w:tr>
      <w:tr w:rsidR="00292F27" w:rsidTr="00292F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27" w:rsidRDefault="00292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27" w:rsidRDefault="00292F27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профессиональное образование (вуз)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27" w:rsidRDefault="00292F27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Специальное профессиональное образование (техникум, колледж) (чел.)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27" w:rsidRDefault="00292F27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Трудоустроено (чел.)</w:t>
            </w:r>
          </w:p>
        </w:tc>
      </w:tr>
      <w:tr w:rsidR="00292F27" w:rsidTr="00292F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27" w:rsidRDefault="00292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27" w:rsidRDefault="00292F27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(чел.)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27" w:rsidRDefault="00292F27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бюджетной форме обучения (чел.)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27" w:rsidRDefault="00292F27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коммерческой форме обучения (чел.)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27" w:rsidRDefault="00292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27" w:rsidRDefault="00292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33B2A" w:rsidTr="00CA3FCB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A" w:rsidRPr="00633B2A" w:rsidRDefault="00633B2A" w:rsidP="0063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A" w:rsidRPr="00633B2A" w:rsidRDefault="00633B2A" w:rsidP="0063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A" w:rsidRPr="00633B2A" w:rsidRDefault="00633B2A" w:rsidP="0063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A" w:rsidRPr="00633B2A" w:rsidRDefault="00633B2A" w:rsidP="0063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A" w:rsidRPr="00633B2A" w:rsidRDefault="00633B2A" w:rsidP="0063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A" w:rsidRPr="00633B2A" w:rsidRDefault="00633B2A" w:rsidP="0063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24445" w:rsidRDefault="00E24445" w:rsidP="004D5348">
      <w:pPr>
        <w:pStyle w:val="a6"/>
        <w:widowControl w:val="0"/>
        <w:overflowPunct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348" w:rsidRPr="001679D4" w:rsidRDefault="004D5348" w:rsidP="004D5348">
      <w:pPr>
        <w:pStyle w:val="a6"/>
        <w:widowControl w:val="0"/>
        <w:overflowPunct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679D4">
        <w:rPr>
          <w:rFonts w:ascii="Times New Roman" w:hAnsi="Times New Roman" w:cs="Times New Roman"/>
          <w:b/>
          <w:sz w:val="24"/>
        </w:rPr>
        <w:t xml:space="preserve"> Оценка кадрового обеспечения</w:t>
      </w:r>
      <w:r>
        <w:rPr>
          <w:rFonts w:ascii="Times New Roman" w:hAnsi="Times New Roman" w:cs="Times New Roman"/>
          <w:b/>
          <w:sz w:val="24"/>
        </w:rPr>
        <w:t>.</w:t>
      </w:r>
    </w:p>
    <w:p w:rsidR="00555109" w:rsidRPr="002F5242" w:rsidRDefault="00555109" w:rsidP="00555109">
      <w:pPr>
        <w:rPr>
          <w:rFonts w:ascii="Times New Roman" w:hAnsi="Times New Roman" w:cs="Times New Roman"/>
          <w:b/>
          <w:sz w:val="24"/>
          <w:szCs w:val="24"/>
        </w:rPr>
      </w:pPr>
      <w:r w:rsidRPr="002F5242">
        <w:rPr>
          <w:rFonts w:ascii="Times New Roman" w:hAnsi="Times New Roman" w:cs="Times New Roman"/>
          <w:b/>
          <w:sz w:val="24"/>
          <w:szCs w:val="24"/>
        </w:rPr>
        <w:t>Оценка кадрового обеспечения</w:t>
      </w:r>
    </w:p>
    <w:p w:rsidR="00555109" w:rsidRPr="00862A71" w:rsidRDefault="00555109" w:rsidP="00862A71">
      <w:pPr>
        <w:pStyle w:val="af0"/>
        <w:rPr>
          <w:rFonts w:ascii="Times New Roman" w:hAnsi="Times New Roman"/>
          <w:sz w:val="24"/>
          <w:szCs w:val="24"/>
        </w:rPr>
      </w:pPr>
      <w:r w:rsidRPr="00862A71">
        <w:rPr>
          <w:rFonts w:ascii="Times New Roman" w:hAnsi="Times New Roman"/>
          <w:sz w:val="24"/>
          <w:szCs w:val="24"/>
        </w:rPr>
        <w:t>Сведения об административных работниках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50"/>
        <w:gridCol w:w="2034"/>
        <w:gridCol w:w="1855"/>
        <w:gridCol w:w="2031"/>
        <w:gridCol w:w="1775"/>
      </w:tblGrid>
      <w:tr w:rsidR="00555109" w:rsidRPr="00862A71" w:rsidTr="00555109">
        <w:tc>
          <w:tcPr>
            <w:tcW w:w="1650" w:type="dxa"/>
            <w:vMerge w:val="restart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34" w:type="dxa"/>
            <w:vMerge w:val="restart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1855" w:type="dxa"/>
            <w:vMerge w:val="restart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3806" w:type="dxa"/>
            <w:gridSpan w:val="2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 xml:space="preserve">Стаж административной работы </w:t>
            </w:r>
          </w:p>
        </w:tc>
      </w:tr>
      <w:tr w:rsidR="00555109" w:rsidRPr="00862A71" w:rsidTr="00555109">
        <w:tc>
          <w:tcPr>
            <w:tcW w:w="1650" w:type="dxa"/>
            <w:vMerge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>Общий</w:t>
            </w:r>
          </w:p>
        </w:tc>
        <w:tc>
          <w:tcPr>
            <w:tcW w:w="1775" w:type="dxa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>в данной организации</w:t>
            </w:r>
          </w:p>
        </w:tc>
      </w:tr>
      <w:tr w:rsidR="00555109" w:rsidRPr="00862A71" w:rsidTr="00555109">
        <w:tc>
          <w:tcPr>
            <w:tcW w:w="1650" w:type="dxa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034" w:type="dxa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 xml:space="preserve">Рулла </w:t>
            </w:r>
            <w:r w:rsidR="00862A71">
              <w:rPr>
                <w:rFonts w:ascii="Times New Roman" w:hAnsi="Times New Roman"/>
                <w:sz w:val="24"/>
                <w:szCs w:val="24"/>
              </w:rPr>
              <w:t>И.В.</w:t>
            </w:r>
            <w:r w:rsidRPr="00862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5" w:type="dxa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031" w:type="dxa"/>
          </w:tcPr>
          <w:p w:rsidR="00555109" w:rsidRPr="00862A71" w:rsidRDefault="00B3467D" w:rsidP="00862A71">
            <w:pPr>
              <w:pStyle w:val="af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75" w:type="dxa"/>
          </w:tcPr>
          <w:p w:rsidR="00555109" w:rsidRPr="00862A71" w:rsidRDefault="00B3467D" w:rsidP="00862A71">
            <w:pPr>
              <w:pStyle w:val="af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555109" w:rsidRPr="00862A71" w:rsidTr="00555109">
        <w:tc>
          <w:tcPr>
            <w:tcW w:w="1650" w:type="dxa"/>
            <w:vMerge w:val="restart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34" w:type="dxa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>Кобзарь А</w:t>
            </w:r>
            <w:r w:rsidR="00862A71">
              <w:rPr>
                <w:rFonts w:ascii="Times New Roman" w:hAnsi="Times New Roman"/>
                <w:sz w:val="24"/>
                <w:szCs w:val="24"/>
              </w:rPr>
              <w:t>. В.</w:t>
            </w:r>
          </w:p>
        </w:tc>
        <w:tc>
          <w:tcPr>
            <w:tcW w:w="1855" w:type="dxa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031" w:type="dxa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>1</w:t>
            </w:r>
            <w:r w:rsidR="00B3467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75" w:type="dxa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>1</w:t>
            </w:r>
            <w:r w:rsidR="00B3467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555109" w:rsidRPr="00862A71" w:rsidTr="00555109">
        <w:tc>
          <w:tcPr>
            <w:tcW w:w="1650" w:type="dxa"/>
            <w:vMerge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>Макарина Ю</w:t>
            </w:r>
            <w:r w:rsidR="00862A71">
              <w:rPr>
                <w:rFonts w:ascii="Times New Roman" w:hAnsi="Times New Roman"/>
                <w:sz w:val="24"/>
                <w:szCs w:val="24"/>
              </w:rPr>
              <w:t>.</w:t>
            </w:r>
            <w:r w:rsidRPr="00862A71">
              <w:rPr>
                <w:rFonts w:ascii="Times New Roman" w:hAnsi="Times New Roman"/>
                <w:sz w:val="24"/>
                <w:szCs w:val="24"/>
              </w:rPr>
              <w:t>А</w:t>
            </w:r>
            <w:r w:rsidR="00862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5" w:type="dxa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031" w:type="dxa"/>
          </w:tcPr>
          <w:p w:rsidR="00555109" w:rsidRPr="00862A71" w:rsidRDefault="00B3467D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75" w:type="dxa"/>
          </w:tcPr>
          <w:p w:rsidR="00555109" w:rsidRPr="00862A71" w:rsidRDefault="00B3467D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555109" w:rsidRPr="00862A71" w:rsidTr="00555109">
        <w:tc>
          <w:tcPr>
            <w:tcW w:w="1650" w:type="dxa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>Заместитель директора  по ВР</w:t>
            </w:r>
          </w:p>
        </w:tc>
        <w:tc>
          <w:tcPr>
            <w:tcW w:w="2034" w:type="dxa"/>
          </w:tcPr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62A71">
              <w:rPr>
                <w:rFonts w:ascii="Times New Roman" w:hAnsi="Times New Roman"/>
                <w:sz w:val="24"/>
                <w:szCs w:val="24"/>
              </w:rPr>
              <w:t xml:space="preserve">Коновалова </w:t>
            </w:r>
            <w:r w:rsidR="00862A71">
              <w:rPr>
                <w:rFonts w:ascii="Times New Roman" w:hAnsi="Times New Roman"/>
                <w:sz w:val="24"/>
                <w:szCs w:val="24"/>
              </w:rPr>
              <w:t>Е.В.</w:t>
            </w:r>
            <w:r w:rsidRPr="00862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5" w:type="dxa"/>
          </w:tcPr>
          <w:p w:rsidR="00555109" w:rsidRPr="00862A71" w:rsidRDefault="00B3467D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55109" w:rsidRPr="00862A71">
              <w:rPr>
                <w:rFonts w:ascii="Times New Roman" w:hAnsi="Times New Roman"/>
                <w:sz w:val="24"/>
                <w:szCs w:val="24"/>
              </w:rPr>
              <w:t>ысшее</w:t>
            </w:r>
          </w:p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555109" w:rsidRPr="00862A71" w:rsidRDefault="00B3467D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555109" w:rsidRPr="00862A71" w:rsidRDefault="00B3467D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555109" w:rsidRPr="00862A71" w:rsidRDefault="00555109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67D" w:rsidRPr="00862A71" w:rsidTr="00555109">
        <w:tc>
          <w:tcPr>
            <w:tcW w:w="1650" w:type="dxa"/>
          </w:tcPr>
          <w:p w:rsidR="00B3467D" w:rsidRPr="00862A71" w:rsidRDefault="00B3467D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034" w:type="dxa"/>
          </w:tcPr>
          <w:p w:rsidR="00B3467D" w:rsidRPr="00862A71" w:rsidRDefault="00B3467D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Архангельский А.А.</w:t>
            </w:r>
          </w:p>
        </w:tc>
        <w:tc>
          <w:tcPr>
            <w:tcW w:w="1855" w:type="dxa"/>
          </w:tcPr>
          <w:p w:rsidR="00B3467D" w:rsidRPr="00862A71" w:rsidRDefault="00B3467D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031" w:type="dxa"/>
          </w:tcPr>
          <w:p w:rsidR="00B3467D" w:rsidRDefault="00633B2A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775" w:type="dxa"/>
          </w:tcPr>
          <w:p w:rsidR="00B3467D" w:rsidRDefault="00633B2A" w:rsidP="00862A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555109" w:rsidRPr="002F5242" w:rsidRDefault="00555109" w:rsidP="00555109">
      <w:pPr>
        <w:rPr>
          <w:rFonts w:ascii="Times New Roman" w:hAnsi="Times New Roman" w:cs="Times New Roman"/>
          <w:sz w:val="24"/>
          <w:szCs w:val="24"/>
        </w:rPr>
      </w:pPr>
      <w:r w:rsidRPr="002F5242">
        <w:rPr>
          <w:rFonts w:ascii="Times New Roman" w:hAnsi="Times New Roman" w:cs="Times New Roman"/>
          <w:sz w:val="24"/>
          <w:szCs w:val="24"/>
        </w:rPr>
        <w:t>Сведения о педагогических работниках (включая административных и других работниках, ведущих педагогическую деятельность)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90"/>
        <w:gridCol w:w="1029"/>
        <w:gridCol w:w="1029"/>
      </w:tblGrid>
      <w:tr w:rsidR="00633B2A" w:rsidRPr="002F5242" w:rsidTr="00075B6A">
        <w:tc>
          <w:tcPr>
            <w:tcW w:w="3190" w:type="dxa"/>
          </w:tcPr>
          <w:p w:rsidR="00633B2A" w:rsidRPr="002F5242" w:rsidRDefault="00633B2A" w:rsidP="0063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42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029" w:type="dxa"/>
          </w:tcPr>
          <w:p w:rsidR="00633B2A" w:rsidRPr="002F5242" w:rsidRDefault="00633B2A" w:rsidP="00633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029" w:type="dxa"/>
          </w:tcPr>
          <w:p w:rsidR="00633B2A" w:rsidRPr="002F5242" w:rsidRDefault="00633B2A" w:rsidP="00633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</w:tr>
      <w:tr w:rsidR="00633B2A" w:rsidRPr="002F5242" w:rsidTr="00075B6A">
        <w:tc>
          <w:tcPr>
            <w:tcW w:w="3190" w:type="dxa"/>
            <w:vAlign w:val="bottom"/>
          </w:tcPr>
          <w:p w:rsidR="00633B2A" w:rsidRPr="002F5242" w:rsidRDefault="00633B2A" w:rsidP="00633B2A">
            <w:pPr>
              <w:spacing w:line="22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F52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педработников</w:t>
            </w:r>
          </w:p>
        </w:tc>
        <w:tc>
          <w:tcPr>
            <w:tcW w:w="1029" w:type="dxa"/>
          </w:tcPr>
          <w:p w:rsidR="00633B2A" w:rsidRPr="002F5242" w:rsidRDefault="00633B2A" w:rsidP="00633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029" w:type="dxa"/>
          </w:tcPr>
          <w:p w:rsidR="00633B2A" w:rsidRPr="002F5242" w:rsidRDefault="00633B2A" w:rsidP="00633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</w:tr>
      <w:tr w:rsidR="00633B2A" w:rsidRPr="002F5242" w:rsidTr="00075B6A">
        <w:tc>
          <w:tcPr>
            <w:tcW w:w="3190" w:type="dxa"/>
            <w:vAlign w:val="bottom"/>
          </w:tcPr>
          <w:p w:rsidR="00633B2A" w:rsidRPr="002F5242" w:rsidRDefault="00633B2A" w:rsidP="00633B2A">
            <w:pPr>
              <w:spacing w:line="20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F5242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квалификац.</w:t>
            </w:r>
          </w:p>
        </w:tc>
        <w:tc>
          <w:tcPr>
            <w:tcW w:w="1029" w:type="dxa"/>
          </w:tcPr>
          <w:p w:rsidR="00633B2A" w:rsidRPr="002F5242" w:rsidRDefault="00633B2A" w:rsidP="00633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029" w:type="dxa"/>
          </w:tcPr>
          <w:p w:rsidR="00633B2A" w:rsidRPr="002F5242" w:rsidRDefault="00633B2A" w:rsidP="00633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633B2A" w:rsidRPr="002F5242" w:rsidTr="00075B6A">
        <w:tc>
          <w:tcPr>
            <w:tcW w:w="3190" w:type="dxa"/>
            <w:vAlign w:val="bottom"/>
          </w:tcPr>
          <w:p w:rsidR="00633B2A" w:rsidRPr="002F5242" w:rsidRDefault="00633B2A" w:rsidP="00633B2A">
            <w:pPr>
              <w:spacing w:line="22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F5242">
              <w:rPr>
                <w:rFonts w:ascii="Times New Roman" w:eastAsia="Times New Roman" w:hAnsi="Times New Roman" w:cs="Times New Roman"/>
                <w:sz w:val="24"/>
                <w:szCs w:val="24"/>
              </w:rPr>
              <w:t>Высшую</w:t>
            </w:r>
          </w:p>
        </w:tc>
        <w:tc>
          <w:tcPr>
            <w:tcW w:w="1029" w:type="dxa"/>
          </w:tcPr>
          <w:p w:rsidR="00633B2A" w:rsidRPr="002F5242" w:rsidRDefault="00633B2A" w:rsidP="00633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029" w:type="dxa"/>
          </w:tcPr>
          <w:p w:rsidR="00633B2A" w:rsidRPr="002F5242" w:rsidRDefault="00986606" w:rsidP="00633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633B2A" w:rsidRPr="002F5242" w:rsidTr="00075B6A">
        <w:tc>
          <w:tcPr>
            <w:tcW w:w="3190" w:type="dxa"/>
            <w:vAlign w:val="bottom"/>
          </w:tcPr>
          <w:p w:rsidR="00633B2A" w:rsidRPr="002F5242" w:rsidRDefault="00633B2A" w:rsidP="00633B2A">
            <w:pPr>
              <w:spacing w:line="20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F524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Первую</w:t>
            </w:r>
          </w:p>
        </w:tc>
        <w:tc>
          <w:tcPr>
            <w:tcW w:w="1029" w:type="dxa"/>
          </w:tcPr>
          <w:p w:rsidR="00633B2A" w:rsidRPr="002F5242" w:rsidRDefault="00633B2A" w:rsidP="00633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29" w:type="dxa"/>
          </w:tcPr>
          <w:p w:rsidR="00633B2A" w:rsidRPr="002F5242" w:rsidRDefault="00986606" w:rsidP="00633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633B2A" w:rsidRPr="002F5242" w:rsidTr="00075B6A">
        <w:tc>
          <w:tcPr>
            <w:tcW w:w="3190" w:type="dxa"/>
            <w:vAlign w:val="bottom"/>
          </w:tcPr>
          <w:p w:rsidR="00633B2A" w:rsidRPr="002F5242" w:rsidRDefault="00633B2A" w:rsidP="00633B2A">
            <w:pPr>
              <w:spacing w:line="20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F5242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грамоты УО</w:t>
            </w:r>
          </w:p>
        </w:tc>
        <w:tc>
          <w:tcPr>
            <w:tcW w:w="1029" w:type="dxa"/>
          </w:tcPr>
          <w:p w:rsidR="00633B2A" w:rsidRPr="002F5242" w:rsidRDefault="00633B2A" w:rsidP="00633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029" w:type="dxa"/>
          </w:tcPr>
          <w:p w:rsidR="00633B2A" w:rsidRPr="002F5242" w:rsidRDefault="00633B2A" w:rsidP="00633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</w:tr>
      <w:tr w:rsidR="00633B2A" w:rsidRPr="002F5242" w:rsidTr="00075B6A">
        <w:tc>
          <w:tcPr>
            <w:tcW w:w="3190" w:type="dxa"/>
            <w:vAlign w:val="bottom"/>
          </w:tcPr>
          <w:p w:rsidR="00633B2A" w:rsidRPr="002F5242" w:rsidRDefault="00633B2A" w:rsidP="00633B2A">
            <w:pPr>
              <w:spacing w:line="20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 грамоты/ благодарности </w:t>
            </w:r>
            <w:r w:rsidRPr="002F5242">
              <w:rPr>
                <w:rFonts w:ascii="Times New Roman" w:eastAsia="Times New Roman" w:hAnsi="Times New Roman" w:cs="Times New Roman"/>
                <w:sz w:val="24"/>
                <w:szCs w:val="24"/>
              </w:rPr>
              <w:t>МОН РК</w:t>
            </w:r>
          </w:p>
        </w:tc>
        <w:tc>
          <w:tcPr>
            <w:tcW w:w="1029" w:type="dxa"/>
          </w:tcPr>
          <w:p w:rsidR="00633B2A" w:rsidRPr="002F5242" w:rsidRDefault="00633B2A" w:rsidP="00633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29" w:type="dxa"/>
          </w:tcPr>
          <w:p w:rsidR="00633B2A" w:rsidRPr="002F5242" w:rsidRDefault="00633B2A" w:rsidP="00633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8/3</w:t>
            </w:r>
          </w:p>
        </w:tc>
      </w:tr>
      <w:tr w:rsidR="00633B2A" w:rsidRPr="002F5242" w:rsidTr="00075B6A">
        <w:tc>
          <w:tcPr>
            <w:tcW w:w="3190" w:type="dxa"/>
            <w:vAlign w:val="bottom"/>
          </w:tcPr>
          <w:p w:rsidR="00633B2A" w:rsidRPr="002F5242" w:rsidRDefault="00633B2A" w:rsidP="00633B2A">
            <w:pPr>
              <w:spacing w:line="20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F5242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звания</w:t>
            </w:r>
          </w:p>
        </w:tc>
        <w:tc>
          <w:tcPr>
            <w:tcW w:w="1029" w:type="dxa"/>
          </w:tcPr>
          <w:p w:rsidR="00633B2A" w:rsidRPr="002F5242" w:rsidRDefault="00633B2A" w:rsidP="00633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29" w:type="dxa"/>
          </w:tcPr>
          <w:p w:rsidR="00633B2A" w:rsidRPr="002F5242" w:rsidRDefault="00633B2A" w:rsidP="00633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</w:tbl>
    <w:p w:rsidR="00555109" w:rsidRPr="002F5242" w:rsidRDefault="00555109" w:rsidP="0055510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109" w:rsidRPr="002F5242" w:rsidRDefault="00555109" w:rsidP="00555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52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Оценка непрерывности профессионального развития педагоги</w:t>
      </w:r>
      <w:r w:rsidR="00862A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ческих работников</w:t>
      </w:r>
      <w:r w:rsidRPr="002F52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367"/>
      </w:tblGrid>
      <w:tr w:rsidR="00555109" w:rsidRPr="002F5242" w:rsidTr="00555109">
        <w:tc>
          <w:tcPr>
            <w:tcW w:w="3085" w:type="dxa"/>
          </w:tcPr>
          <w:p w:rsidR="00555109" w:rsidRPr="002F5242" w:rsidRDefault="00555109" w:rsidP="0055510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5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Количество педагогических работников, прошедших повышение квалификации </w:t>
            </w:r>
          </w:p>
          <w:p w:rsidR="00555109" w:rsidRPr="002F5242" w:rsidRDefault="00555109" w:rsidP="0055510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5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19" w:type="dxa"/>
          </w:tcPr>
          <w:p w:rsidR="00555109" w:rsidRPr="002F5242" w:rsidRDefault="00555109" w:rsidP="0055510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5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Количество педагогических работников, прошедших повышение квалификации </w:t>
            </w:r>
          </w:p>
          <w:p w:rsidR="00555109" w:rsidRPr="002F5242" w:rsidRDefault="00555109" w:rsidP="0055510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Pr="002F5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непланово</w:t>
            </w:r>
          </w:p>
        </w:tc>
        <w:tc>
          <w:tcPr>
            <w:tcW w:w="3367" w:type="dxa"/>
          </w:tcPr>
          <w:p w:rsidR="00555109" w:rsidRPr="002F5242" w:rsidRDefault="00555109" w:rsidP="0055510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5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Количество педагогических работников, прошедших повышение квалификации ,не связанное с выполнением профессиональных  обязанностей</w:t>
            </w:r>
          </w:p>
        </w:tc>
      </w:tr>
      <w:tr w:rsidR="0014578A" w:rsidRPr="002F5242" w:rsidTr="00555109">
        <w:tc>
          <w:tcPr>
            <w:tcW w:w="3085" w:type="dxa"/>
          </w:tcPr>
          <w:p w:rsidR="0014578A" w:rsidRPr="00307675" w:rsidRDefault="0014578A" w:rsidP="0014578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0767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17</w:t>
            </w:r>
            <w:r w:rsidRPr="0030767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 </w:t>
            </w:r>
            <w:r w:rsidRPr="0030767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чел  /   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47 </w:t>
            </w:r>
            <w:r w:rsidRPr="0030767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119" w:type="dxa"/>
          </w:tcPr>
          <w:p w:rsidR="0014578A" w:rsidRPr="00307675" w:rsidRDefault="0014578A" w:rsidP="0014578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0767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</w:t>
            </w:r>
            <w:r w:rsidRPr="0030767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чел. 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/ 58</w:t>
            </w:r>
            <w:r w:rsidRPr="0030767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367" w:type="dxa"/>
          </w:tcPr>
          <w:p w:rsidR="0014578A" w:rsidRPr="00307675" w:rsidRDefault="0014578A" w:rsidP="0014578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0767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чел   / 22</w:t>
            </w:r>
            <w:r w:rsidRPr="0030767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%</w:t>
            </w:r>
          </w:p>
        </w:tc>
      </w:tr>
    </w:tbl>
    <w:p w:rsidR="00382F8F" w:rsidRDefault="00382F8F" w:rsidP="0055510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82F8F" w:rsidRPr="00157408" w:rsidRDefault="00382F8F" w:rsidP="00382F8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57408">
        <w:rPr>
          <w:rFonts w:ascii="Times New Roman" w:hAnsi="Times New Roman" w:cs="Times New Roman"/>
          <w:sz w:val="24"/>
          <w:szCs w:val="24"/>
        </w:rPr>
        <w:t>Участие в профессиональных конкурсах:</w:t>
      </w:r>
    </w:p>
    <w:p w:rsidR="005D5358" w:rsidRPr="005D5358" w:rsidRDefault="00B37B54" w:rsidP="005D535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Братусина Е.В., </w:t>
      </w:r>
      <w:r w:rsidR="005D5358" w:rsidRPr="005D5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Кохановский А.Е</w:t>
      </w:r>
      <w:r w:rsidR="005D5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Ш</w:t>
      </w:r>
      <w:r w:rsidR="005D5358" w:rsidRPr="005D5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умакова Д.С.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Дудина А.А. - </w:t>
      </w:r>
      <w:r w:rsidR="005D5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участники муниципального конкурса педагогических команд </w:t>
      </w:r>
      <w:r w:rsidR="005D5358" w:rsidRPr="005D5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«Почемук 2024»</w:t>
      </w:r>
    </w:p>
    <w:p w:rsidR="005D5358" w:rsidRPr="005D5358" w:rsidRDefault="005D5358" w:rsidP="005D535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Топалова И.И. - </w:t>
      </w:r>
      <w:r w:rsidRPr="005D5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призер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Pr="005D5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5D5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методических разработок программ и занятий вне</w:t>
      </w:r>
      <w:r w:rsidR="00E41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урочной деятельности «Моя идея»</w:t>
      </w:r>
    </w:p>
    <w:p w:rsidR="00E41E00" w:rsidRDefault="00E41E00" w:rsidP="00E41E00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Носатова А.С. – участник конкурса «Город Мастеров» </w:t>
      </w:r>
    </w:p>
    <w:p w:rsidR="00B37B54" w:rsidRPr="0081005C" w:rsidRDefault="00E41E00" w:rsidP="00B37B5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7B54" w:rsidRPr="00B37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Ткаченко К.К.</w:t>
      </w:r>
      <w:r w:rsidR="00B37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B37B54" w:rsidRPr="00810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приняла участие в муниципальном конкурсе для молодых и малоопытных педагогов </w:t>
      </w:r>
      <w:r w:rsidR="00B37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«Педагогический дебют», итог – 2</w:t>
      </w:r>
      <w:r w:rsidR="00B37B54" w:rsidRPr="00810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место.</w:t>
      </w:r>
    </w:p>
    <w:p w:rsidR="00B37B54" w:rsidRPr="0081005C" w:rsidRDefault="00B37B54" w:rsidP="00B37B54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Сулейманова Г.Ш.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810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приняла участие в муниципальном конкурсе для молодых и малоопытных педагогов «Педагогический дебют», итог – 3 место.</w:t>
      </w:r>
    </w:p>
    <w:p w:rsidR="00B37B54" w:rsidRPr="00B37B54" w:rsidRDefault="00B37B54" w:rsidP="00B37B54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Османова А.З.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810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приняла участие в муниципальном конкурсе для молодых и малоопытных педагогов «Педагогический дебют», итог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37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37B54" w:rsidRPr="00B37B54" w:rsidRDefault="00B37B54" w:rsidP="00B37B54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Ткаченко К.К.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810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приняла участие в муниципальном конкурсе педагогов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37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«Лучший педагог ПДД»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итог - </w:t>
      </w:r>
      <w:r w:rsidRPr="00B37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 место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F5936" w:rsidRPr="000F5936" w:rsidRDefault="000F5936" w:rsidP="0081005C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5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Вывод: </w:t>
      </w:r>
      <w:r w:rsidR="00B37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педагогов</w:t>
      </w:r>
      <w:r w:rsidR="00810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F5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приняли участие в профессиональных конкурсах, что на</w:t>
      </w:r>
      <w:r w:rsidR="00B37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 человек</w:t>
      </w:r>
      <w:r w:rsidRPr="000F5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меньше, чем в прошлом учебном году.</w:t>
      </w:r>
    </w:p>
    <w:p w:rsidR="000F5936" w:rsidRPr="000F5936" w:rsidRDefault="000F5936" w:rsidP="000F5936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5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Учителя школы приняли участие в научно-практических семинарах и конференциях различных уровней: </w:t>
      </w:r>
    </w:p>
    <w:p w:rsidR="00075B6A" w:rsidRDefault="00075B6A" w:rsidP="00075B6A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1005C">
        <w:rPr>
          <w:rFonts w:ascii="Times New Roman" w:eastAsia="Calibri" w:hAnsi="Times New Roman" w:cs="Times New Roman"/>
          <w:sz w:val="24"/>
        </w:rPr>
        <w:t>Рулла И.В. – организатор муниципальной научно-практической конференции «Мой незнакомый Симферополь»</w:t>
      </w:r>
    </w:p>
    <w:p w:rsidR="00075B6A" w:rsidRDefault="00075B6A" w:rsidP="00075B6A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1005C">
        <w:rPr>
          <w:rFonts w:ascii="Times New Roman" w:eastAsia="Calibri" w:hAnsi="Times New Roman" w:cs="Times New Roman"/>
          <w:sz w:val="24"/>
        </w:rPr>
        <w:t>Рулла И.В. –</w:t>
      </w:r>
      <w:r>
        <w:rPr>
          <w:rFonts w:ascii="Times New Roman" w:eastAsia="Calibri" w:hAnsi="Times New Roman" w:cs="Times New Roman"/>
          <w:sz w:val="24"/>
        </w:rPr>
        <w:t xml:space="preserve"> организатор муниципальных историко-краеведческих чтений «Святой князь Александр Невский – хранитель рубежей русских и нынешние защитники России»</w:t>
      </w:r>
    </w:p>
    <w:p w:rsidR="00075B6A" w:rsidRDefault="00075B6A" w:rsidP="00075B6A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1005C">
        <w:rPr>
          <w:rFonts w:ascii="Times New Roman" w:eastAsia="Calibri" w:hAnsi="Times New Roman" w:cs="Times New Roman"/>
          <w:sz w:val="24"/>
        </w:rPr>
        <w:t>Кобзарь А.В. – член оргкомитета муниципальной научно-практической конференци</w:t>
      </w:r>
      <w:r>
        <w:rPr>
          <w:rFonts w:ascii="Times New Roman" w:eastAsia="Calibri" w:hAnsi="Times New Roman" w:cs="Times New Roman"/>
          <w:sz w:val="24"/>
        </w:rPr>
        <w:t>и «Мой незнакомый Симферополь»</w:t>
      </w:r>
    </w:p>
    <w:p w:rsidR="00075B6A" w:rsidRDefault="00075B6A" w:rsidP="00075B6A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Коновалова Е.В. – член оргкомитета муниципальных историко-краеведческих чтений «Святой князь Александр Невский – хранитель рубежей русских и нынешние защитники России»</w:t>
      </w:r>
    </w:p>
    <w:p w:rsidR="005E61C2" w:rsidRDefault="0081005C" w:rsidP="0081005C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05C">
        <w:rPr>
          <w:rFonts w:ascii="Times New Roman" w:eastAsia="Calibri" w:hAnsi="Times New Roman" w:cs="Times New Roman"/>
          <w:sz w:val="24"/>
          <w:szCs w:val="24"/>
        </w:rPr>
        <w:t xml:space="preserve">Рулла И.В. </w:t>
      </w:r>
      <w:r w:rsidR="005E61C2">
        <w:rPr>
          <w:rFonts w:ascii="Times New Roman" w:eastAsia="Calibri" w:hAnsi="Times New Roman" w:cs="Times New Roman"/>
          <w:sz w:val="24"/>
          <w:szCs w:val="24"/>
        </w:rPr>
        <w:t>Международная выставка-форум «Россия» (Москва, январь)</w:t>
      </w:r>
    </w:p>
    <w:p w:rsidR="005E61C2" w:rsidRDefault="005E61C2" w:rsidP="0081005C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Рулла И.В.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XXXII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Международные Рождественские образовательные чтения (Москва, январь)</w:t>
      </w:r>
    </w:p>
    <w:p w:rsidR="005D5358" w:rsidRDefault="005E61C2" w:rsidP="0081005C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Рулла И.В. Августовская конференция руководящих и педагогических работников ОУ г.Симферополя (выступление, август)</w:t>
      </w:r>
    </w:p>
    <w:p w:rsidR="0081005C" w:rsidRPr="0081005C" w:rsidRDefault="0081005C" w:rsidP="0081005C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05C">
        <w:rPr>
          <w:rFonts w:ascii="Times New Roman" w:eastAsia="Calibri" w:hAnsi="Times New Roman" w:cs="Times New Roman"/>
          <w:sz w:val="24"/>
          <w:szCs w:val="24"/>
        </w:rPr>
        <w:t xml:space="preserve">Рулла И.В. </w:t>
      </w:r>
      <w:r w:rsidR="005E61C2">
        <w:rPr>
          <w:rFonts w:ascii="Times New Roman" w:eastAsia="Calibri" w:hAnsi="Times New Roman" w:cs="Times New Roman"/>
          <w:sz w:val="24"/>
          <w:szCs w:val="24"/>
        </w:rPr>
        <w:t xml:space="preserve">Церковно-педагогические Кирилло-Мефодиевские чтения </w:t>
      </w:r>
      <w:r w:rsidRPr="0081005C">
        <w:rPr>
          <w:rFonts w:ascii="Times New Roman" w:eastAsia="Calibri" w:hAnsi="Times New Roman" w:cs="Times New Roman"/>
          <w:sz w:val="24"/>
          <w:szCs w:val="24"/>
        </w:rPr>
        <w:t>(</w:t>
      </w:r>
      <w:r w:rsidR="005E61C2">
        <w:rPr>
          <w:rFonts w:ascii="Times New Roman" w:eastAsia="Calibri" w:hAnsi="Times New Roman" w:cs="Times New Roman"/>
          <w:sz w:val="24"/>
          <w:szCs w:val="24"/>
        </w:rPr>
        <w:t>июнь</w:t>
      </w:r>
      <w:r w:rsidRPr="0081005C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81005C" w:rsidRDefault="0081005C" w:rsidP="0081005C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05C">
        <w:rPr>
          <w:rFonts w:ascii="Times New Roman" w:eastAsia="Calibri" w:hAnsi="Times New Roman" w:cs="Times New Roman"/>
          <w:sz w:val="24"/>
          <w:szCs w:val="24"/>
        </w:rPr>
        <w:t>Рулла И.В. Выступление на ТРК «Крым»» по теме «Патриотическое в</w:t>
      </w:r>
      <w:r w:rsidR="005E61C2">
        <w:rPr>
          <w:rFonts w:ascii="Times New Roman" w:eastAsia="Calibri" w:hAnsi="Times New Roman" w:cs="Times New Roman"/>
          <w:sz w:val="24"/>
          <w:szCs w:val="24"/>
        </w:rPr>
        <w:t>оспитание молодёжи» (апрель</w:t>
      </w:r>
      <w:r w:rsidRPr="0081005C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5E61C2" w:rsidRPr="0081005C" w:rsidRDefault="005E61C2" w:rsidP="005E61C2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05C">
        <w:rPr>
          <w:rFonts w:ascii="Times New Roman" w:eastAsia="Calibri" w:hAnsi="Times New Roman" w:cs="Times New Roman"/>
          <w:sz w:val="24"/>
          <w:szCs w:val="24"/>
        </w:rPr>
        <w:t xml:space="preserve">Рулла И.В. </w:t>
      </w:r>
      <w:r w:rsidRPr="0014578A">
        <w:rPr>
          <w:rFonts w:ascii="Times New Roman" w:eastAsia="Calibri" w:hAnsi="Times New Roman" w:cs="Times New Roman"/>
          <w:sz w:val="24"/>
          <w:szCs w:val="24"/>
        </w:rPr>
        <w:t>Выступление на ТРК «Крым»» по теме «Патриотическое воспитание молодёжи» (апрель)</w:t>
      </w:r>
      <w:r w:rsidRPr="008100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1005C" w:rsidRDefault="0081005C" w:rsidP="005E61C2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05C">
        <w:rPr>
          <w:rFonts w:ascii="Times New Roman" w:eastAsia="Calibri" w:hAnsi="Times New Roman" w:cs="Times New Roman"/>
          <w:sz w:val="24"/>
          <w:szCs w:val="24"/>
        </w:rPr>
        <w:t xml:space="preserve">Рулла И.В. </w:t>
      </w:r>
      <w:r w:rsidR="005E61C2">
        <w:rPr>
          <w:rFonts w:ascii="Times New Roman" w:eastAsia="Calibri" w:hAnsi="Times New Roman" w:cs="Times New Roman"/>
          <w:sz w:val="24"/>
          <w:szCs w:val="24"/>
        </w:rPr>
        <w:t>Акция «Белый цветок» (Симферополь, сентябрь)</w:t>
      </w:r>
    </w:p>
    <w:p w:rsidR="005E61C2" w:rsidRDefault="005E61C2" w:rsidP="005E61C2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Коновалова Е.В. Международная выставка-форум «Россия» (Москва, январь)</w:t>
      </w:r>
    </w:p>
    <w:p w:rsidR="0014578A" w:rsidRDefault="00B37B54" w:rsidP="0081005C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B54">
        <w:rPr>
          <w:rFonts w:ascii="Times New Roman" w:eastAsia="Calibri" w:hAnsi="Times New Roman" w:cs="Times New Roman"/>
          <w:sz w:val="24"/>
          <w:szCs w:val="24"/>
        </w:rPr>
        <w:t>Филиппова Е.М.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B37B54">
        <w:rPr>
          <w:rFonts w:ascii="Times New Roman" w:eastAsia="Calibri" w:hAnsi="Times New Roman" w:cs="Times New Roman"/>
          <w:sz w:val="24"/>
          <w:szCs w:val="24"/>
        </w:rPr>
        <w:t>докладчик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7B54">
        <w:rPr>
          <w:rFonts w:ascii="Times New Roman" w:eastAsia="Calibri" w:hAnsi="Times New Roman" w:cs="Times New Roman"/>
          <w:sz w:val="24"/>
          <w:szCs w:val="24"/>
        </w:rPr>
        <w:t>на муниципальном</w:t>
      </w:r>
      <w:r w:rsidR="0014578A">
        <w:rPr>
          <w:rFonts w:ascii="Times New Roman" w:eastAsia="Calibri" w:hAnsi="Times New Roman" w:cs="Times New Roman"/>
          <w:sz w:val="24"/>
          <w:szCs w:val="24"/>
        </w:rPr>
        <w:t xml:space="preserve"> семинаре учителей английского </w:t>
      </w:r>
      <w:r w:rsidRPr="00B37B54">
        <w:rPr>
          <w:rFonts w:ascii="Times New Roman" w:eastAsia="Calibri" w:hAnsi="Times New Roman" w:cs="Times New Roman"/>
          <w:sz w:val="24"/>
          <w:szCs w:val="24"/>
        </w:rPr>
        <w:t>на тему «Способы достижения предметных результатов в соответствии с обновлённым ФГОС»</w:t>
      </w:r>
    </w:p>
    <w:p w:rsidR="0014578A" w:rsidRPr="00307675" w:rsidRDefault="0014578A" w:rsidP="0014578A">
      <w:pPr>
        <w:spacing w:after="0"/>
        <w:ind w:firstLine="42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076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Забуга Л.М. - участие во Всероссийской конференции с международным участием «Традиции и инновации в начальной школе» в ГБОУВО РК «Крымский инженерно-педагогический университет имени Февзи Якубова»</w:t>
      </w:r>
      <w:r w:rsidRPr="0030767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14578A" w:rsidRPr="00307675" w:rsidRDefault="0014578A" w:rsidP="0014578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767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Макарина Ю.А.- выступление на муниципальном семинаре </w:t>
      </w:r>
      <w:r w:rsidRPr="003076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учителей начальных классов</w:t>
      </w:r>
    </w:p>
    <w:p w:rsidR="0014578A" w:rsidRPr="00307675" w:rsidRDefault="0014578A" w:rsidP="0014578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67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Поспелкина Е.А. участие в семинаре «Способы организации деятельности для формирования функциональной грамотности младших школьников. Возможности УМК «Школа России»; семинар на тему «Технология оценивания образовательных достижений учащихся 1-4 классов. Методика подготовки к выполнению ВПР (функциональная грамотность)</w:t>
      </w:r>
    </w:p>
    <w:p w:rsidR="0014578A" w:rsidRPr="00307675" w:rsidRDefault="0014578A" w:rsidP="0014578A">
      <w:pPr>
        <w:spacing w:after="0"/>
        <w:ind w:firstLine="42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07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Дьяченко В.Е.- </w:t>
      </w:r>
      <w:r w:rsidRPr="003076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участие во Всероссийской конференции с международным участием «Традиции и инновации в начальной школе» в ГБОУВО РК «Крымский инженерно-педагогический университет имени Февзи Якубова»</w:t>
      </w:r>
      <w:r w:rsidRPr="0030767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5D5358" w:rsidRDefault="00B37B54" w:rsidP="0081005C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B54">
        <w:rPr>
          <w:rFonts w:ascii="Times New Roman" w:eastAsia="Calibri" w:hAnsi="Times New Roman" w:cs="Times New Roman"/>
          <w:sz w:val="24"/>
          <w:szCs w:val="24"/>
        </w:rPr>
        <w:tab/>
      </w:r>
    </w:p>
    <w:p w:rsidR="005E61C2" w:rsidRDefault="005E61C2" w:rsidP="005D5358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D5358" w:rsidRDefault="005D5358" w:rsidP="0081005C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D5358" w:rsidRDefault="005D5358" w:rsidP="0081005C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E41E00" w:rsidRDefault="00E41E00" w:rsidP="0081005C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E41E00" w:rsidRDefault="00E41E00" w:rsidP="0081005C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276DE" w:rsidRPr="000F5936" w:rsidRDefault="005276DE" w:rsidP="005276DE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5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Вывод: за 202</w:t>
      </w:r>
      <w:r w:rsidR="0007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0F5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бный год педагогами </w:t>
      </w:r>
      <w:r w:rsidRPr="00145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посещено </w:t>
      </w:r>
      <w:r w:rsidR="0014578A" w:rsidRPr="00145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 w:rsidRPr="00145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научно-практических семинаров и конференций различных уровней, </w:t>
      </w:r>
      <w:r w:rsidR="0014578A" w:rsidRPr="00145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также как в </w:t>
      </w:r>
      <w:r w:rsidRPr="00145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прошлом году.</w:t>
      </w:r>
    </w:p>
    <w:p w:rsidR="005276DE" w:rsidRPr="0081005C" w:rsidRDefault="005276DE" w:rsidP="0081005C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0F5936" w:rsidRPr="000F5936" w:rsidRDefault="000F5936" w:rsidP="000F5936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5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базе школы проведены следующие мероприятия:</w:t>
      </w:r>
    </w:p>
    <w:p w:rsidR="0081005C" w:rsidRDefault="00633B2A" w:rsidP="0081005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июнь – июль 2024</w:t>
      </w:r>
      <w:r w:rsidR="0081005C" w:rsidRPr="0081005C">
        <w:rPr>
          <w:rFonts w:ascii="Times New Roman" w:eastAsia="Calibri" w:hAnsi="Times New Roman" w:cs="Times New Roman"/>
          <w:sz w:val="24"/>
          <w:szCs w:val="24"/>
        </w:rPr>
        <w:t xml:space="preserve"> – пункт проведения ГИА в форме ОГЭ</w:t>
      </w:r>
    </w:p>
    <w:p w:rsidR="00862A71" w:rsidRPr="0081005C" w:rsidRDefault="00633B2A" w:rsidP="00862A71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ноябрь 2024</w:t>
      </w:r>
      <w:r w:rsidR="00862A71" w:rsidRPr="0081005C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974E41">
        <w:rPr>
          <w:rFonts w:ascii="Times New Roman" w:eastAsia="Calibri" w:hAnsi="Times New Roman" w:cs="Times New Roman"/>
          <w:sz w:val="24"/>
          <w:szCs w:val="24"/>
          <w:lang w:val="en-US"/>
        </w:rPr>
        <w:t>IX</w:t>
      </w:r>
      <w:r w:rsidR="00862A71" w:rsidRPr="0081005C">
        <w:rPr>
          <w:rFonts w:ascii="Times New Roman" w:eastAsia="Calibri" w:hAnsi="Times New Roman" w:cs="Times New Roman"/>
          <w:sz w:val="24"/>
          <w:szCs w:val="24"/>
        </w:rPr>
        <w:t xml:space="preserve"> муниципальная научно-практическая конференция «Мой незнакомый Симферополь», посвященная Дню народного единства</w:t>
      </w:r>
    </w:p>
    <w:p w:rsidR="00862A71" w:rsidRPr="0081005C" w:rsidRDefault="00862A71" w:rsidP="00862A71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март 2024</w:t>
      </w:r>
      <w:r w:rsidRPr="0081005C">
        <w:rPr>
          <w:rFonts w:ascii="Times New Roman" w:eastAsia="Calibri" w:hAnsi="Times New Roman" w:cs="Times New Roman"/>
          <w:sz w:val="24"/>
          <w:szCs w:val="24"/>
        </w:rPr>
        <w:t xml:space="preserve"> г. – секция «Юный филолог» </w:t>
      </w:r>
      <w:r w:rsidR="00633B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81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05C">
        <w:rPr>
          <w:rFonts w:ascii="Times New Roman" w:eastAsia="Calibri" w:hAnsi="Times New Roman" w:cs="Times New Roman"/>
          <w:sz w:val="24"/>
          <w:szCs w:val="24"/>
        </w:rPr>
        <w:t>городской конференции исследовательских работ и творческих проектов обучающихся общеобразовательных заведений «Ученик XXI века: пробуем силы – проявляем способности»</w:t>
      </w:r>
    </w:p>
    <w:p w:rsidR="000F5936" w:rsidRPr="000F5936" w:rsidRDefault="000F5936" w:rsidP="000F5936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5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Вывод: в 202</w:t>
      </w:r>
      <w:r w:rsidR="00974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0F5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 </w:t>
      </w:r>
      <w:r w:rsidR="00810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проведено столько же мероприятий, как и в прошлом.</w:t>
      </w:r>
    </w:p>
    <w:p w:rsidR="000F5936" w:rsidRPr="000F5936" w:rsidRDefault="000F5936" w:rsidP="000F5936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5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Учителя принимают активное участие в работе городских предметных методических объединениях: </w:t>
      </w:r>
    </w:p>
    <w:p w:rsidR="00E41E00" w:rsidRDefault="00075B6A" w:rsidP="0014578A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Кобзарь А.В. – член жюри </w:t>
      </w:r>
      <w:r w:rsidRPr="00075B6A">
        <w:rPr>
          <w:rFonts w:ascii="Times New Roman" w:eastAsia="Calibri" w:hAnsi="Times New Roman" w:cs="Times New Roman"/>
          <w:sz w:val="24"/>
        </w:rPr>
        <w:t>XIII Муниципального конкурса для молодых и малоопытных педагогов «Педагогический дебют»</w:t>
      </w:r>
      <w:r w:rsidR="0014578A">
        <w:rPr>
          <w:rFonts w:ascii="Times New Roman" w:eastAsia="Calibri" w:hAnsi="Times New Roman" w:cs="Times New Roman"/>
          <w:sz w:val="24"/>
        </w:rPr>
        <w:t xml:space="preserve">, </w:t>
      </w:r>
    </w:p>
    <w:p w:rsidR="0014578A" w:rsidRPr="00307675" w:rsidRDefault="0014578A" w:rsidP="0014578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Макарина Ю.А. – эксперт Всероссийского конкурса в области педагогики, воспитания и работы с детьми и молодежью до 20 лет «За нравственный подвиг учителя»; член жюри муниципального конкурса для молодых и малоопытных педагогов «Педагогический дебют»; муниципального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 «</w:t>
      </w:r>
      <w:r w:rsidRPr="00307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Моя идея».</w:t>
      </w:r>
    </w:p>
    <w:p w:rsidR="0014578A" w:rsidRPr="00307675" w:rsidRDefault="0014578A" w:rsidP="0014578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Поспелкина Е.А. член жюри Республиканского этапа конкурса природоведческих исследовательских проектов учащихся младшего школьного возраста "Первооткрыватель";  городской конференции исследовательских работ и творческих проектов обучающихся общеобразовательных учреждений г.Симферополя «Ученик XXI века: пробуем силы – проявляем способности» Секция "Всезнайка"; </w:t>
      </w:r>
      <w:r w:rsidRPr="003076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этапа олимпиады «Первые шаги в науку» для 2-4 классов.</w:t>
      </w:r>
    </w:p>
    <w:p w:rsidR="00B37B54" w:rsidRDefault="001375B4" w:rsidP="0014578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28F0">
        <w:rPr>
          <w:rFonts w:ascii="Times New Roman" w:hAnsi="Times New Roman" w:cs="Times New Roman"/>
          <w:sz w:val="24"/>
          <w:szCs w:val="24"/>
        </w:rPr>
        <w:t xml:space="preserve">  </w:t>
      </w:r>
      <w:r w:rsidR="00B37B54">
        <w:rPr>
          <w:rFonts w:ascii="Times New Roman" w:hAnsi="Times New Roman" w:cs="Times New Roman"/>
          <w:sz w:val="24"/>
          <w:szCs w:val="24"/>
        </w:rPr>
        <w:t xml:space="preserve">Дудина А.А. - член оргкомитета муниципального этапа Всероссийской олимпиады школьников по математике </w:t>
      </w:r>
    </w:p>
    <w:p w:rsidR="00B37B54" w:rsidRDefault="00B37B54" w:rsidP="0014578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Живогляд Д.В. – член жюри муниципального этапа Всероссийской олимпиады школьников по математике </w:t>
      </w:r>
    </w:p>
    <w:p w:rsidR="00B37B54" w:rsidRDefault="00B37B54" w:rsidP="0014578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Живогляд Д.В. – основной эксперт по проверке экзаменационных работ участников основного периода ГИА по математике</w:t>
      </w:r>
    </w:p>
    <w:p w:rsidR="00B37B54" w:rsidRDefault="00B37B54" w:rsidP="0014578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Носатова А.С. - член оргкомитета муниципального этапа Всероссийской олимпиады школьников по труду (технологии)</w:t>
      </w:r>
    </w:p>
    <w:p w:rsidR="00B37B54" w:rsidRPr="005D5358" w:rsidRDefault="00B37B54" w:rsidP="0014578A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>Коновалова Н.Н.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судья Всероссийских спортивных игр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школьных спортивных клубов 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  <w:t>Коновалова Н.Н.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 судья Всероссийских игр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«Локобаскет»</w:t>
      </w:r>
    </w:p>
    <w:p w:rsidR="00B37B54" w:rsidRPr="005D5358" w:rsidRDefault="00B37B54" w:rsidP="0014578A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>Коновалова Н.Н.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 судья Всероссийских соревнований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 баскетболу среди команд общеобразовательных организаций </w:t>
      </w:r>
    </w:p>
    <w:p w:rsidR="00B37B54" w:rsidRPr="005D5358" w:rsidRDefault="00B37B54" w:rsidP="0014578A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>Коновалова Н.Н.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 судья 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>Чемпио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н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«Школьной баскетбольной лиги «КЭС-баскет»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  <w:t>Коновалова Н.Н.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 судья соревнований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 баскетболу среди команд сборных школ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рамках спартакиады школьников</w:t>
      </w:r>
    </w:p>
    <w:p w:rsidR="00B37B54" w:rsidRPr="005D5358" w:rsidRDefault="00B37B54" w:rsidP="0014578A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Топалова И.И. – член 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>оргкомитет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м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>униципал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ьного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Всероссийской олимпиады школьников по биологии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</w:p>
    <w:p w:rsidR="00B37B54" w:rsidRPr="005D5358" w:rsidRDefault="00B37B54" w:rsidP="0014578A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Топалова И.И. –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эксперт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проверки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развернутых ответов участников ОГЭ по биологии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Логвиновская В.А. – член 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жюри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муниципального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Всероссийской олимпиады школьников по географии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</w:p>
    <w:p w:rsidR="00B37B54" w:rsidRPr="005D5358" w:rsidRDefault="00B37B54" w:rsidP="0014578A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Логвиновская В.А. –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эксперт проверки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развернутых ответов участников ОГЭ по географии.</w:t>
      </w:r>
    </w:p>
    <w:p w:rsidR="00B37B54" w:rsidRPr="005D5358" w:rsidRDefault="00B37B54" w:rsidP="0014578A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Логвиновская В.А. – член жюри 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>НПК «Мой незнакомый Симферополь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</w:p>
    <w:p w:rsidR="00B37B54" w:rsidRPr="005D5358" w:rsidRDefault="00B37B54" w:rsidP="00B37B54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Шмакова Д.А.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 член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  <w:t>оргкомитет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муниципального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Всероссийской олимпиады школьников по химии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</w:p>
    <w:p w:rsidR="00B37B54" w:rsidRPr="005D5358" w:rsidRDefault="00B37B54" w:rsidP="00B37B54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Шумакова Д.С. - 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докладчик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на городском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МО «Школа молодых педагогов»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</w:p>
    <w:p w:rsidR="00B37B54" w:rsidRDefault="00B37B54" w:rsidP="00B37B54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Шумакова Д.С. – член жюри НПК «Мой незнакомый Симферополь</w:t>
      </w:r>
    </w:p>
    <w:p w:rsidR="00B37B54" w:rsidRDefault="00B37B54" w:rsidP="00B37B54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Шумакова Д.С. – член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  <w:t>оргкомитет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муниципального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Всероссийской олимпиады школьников по истории и обществознанию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</w:p>
    <w:p w:rsidR="00B37B54" w:rsidRPr="0081005C" w:rsidRDefault="00B37B54" w:rsidP="00B37B54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Григоренко Ю.К. - эксперт по </w:t>
      </w:r>
      <w:r w:rsidRPr="0081005C">
        <w:rPr>
          <w:rFonts w:ascii="Times New Roman" w:eastAsia="Calibri" w:hAnsi="Times New Roman" w:cs="Times New Roman"/>
          <w:sz w:val="24"/>
        </w:rPr>
        <w:t xml:space="preserve">проверке итогового сочинения (муниципальный уровень); </w:t>
      </w:r>
    </w:p>
    <w:p w:rsidR="00B37B54" w:rsidRDefault="00B37B54" w:rsidP="00B37B54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37B54">
        <w:rPr>
          <w:rFonts w:ascii="Times New Roman" w:eastAsia="Times New Roman" w:hAnsi="Times New Roman" w:cs="Times New Roman"/>
          <w:color w:val="111111"/>
          <w:sz w:val="24"/>
          <w:szCs w:val="24"/>
        </w:rPr>
        <w:t>Григоренко Ю.С.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1005C">
        <w:rPr>
          <w:rFonts w:ascii="Times New Roman" w:eastAsia="Calibri" w:hAnsi="Times New Roman" w:cs="Times New Roman"/>
          <w:sz w:val="24"/>
        </w:rPr>
        <w:t xml:space="preserve">эксперт по проверке экзаменационных работ участников </w:t>
      </w:r>
      <w:r>
        <w:rPr>
          <w:rFonts w:ascii="Times New Roman" w:eastAsia="Calibri" w:hAnsi="Times New Roman" w:cs="Times New Roman"/>
          <w:sz w:val="24"/>
        </w:rPr>
        <w:t>ОГЭ</w:t>
      </w:r>
      <w:r w:rsidRPr="0081005C">
        <w:rPr>
          <w:rFonts w:ascii="Times New Roman" w:eastAsia="Calibri" w:hAnsi="Times New Roman" w:cs="Times New Roman"/>
          <w:sz w:val="24"/>
        </w:rPr>
        <w:t xml:space="preserve"> по русскому я</w:t>
      </w:r>
      <w:r>
        <w:rPr>
          <w:rFonts w:ascii="Times New Roman" w:eastAsia="Calibri" w:hAnsi="Times New Roman" w:cs="Times New Roman"/>
          <w:sz w:val="24"/>
        </w:rPr>
        <w:t>зыку (муниципальный уровень)</w:t>
      </w:r>
    </w:p>
    <w:p w:rsidR="00B37B54" w:rsidRPr="00B37B54" w:rsidRDefault="00B37B54" w:rsidP="00B37B54">
      <w:pPr>
        <w:tabs>
          <w:tab w:val="left" w:pos="426"/>
        </w:tabs>
        <w:spacing w:after="0" w:line="240" w:lineRule="auto"/>
        <w:ind w:left="66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37B54">
        <w:rPr>
          <w:rFonts w:ascii="Times New Roman" w:eastAsia="Times New Roman" w:hAnsi="Times New Roman" w:cs="Times New Roman"/>
          <w:color w:val="111111"/>
          <w:sz w:val="24"/>
          <w:szCs w:val="24"/>
        </w:rPr>
        <w:t>Умнова О.О.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 </w:t>
      </w:r>
      <w:r w:rsidRPr="00B37B54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  <w:t xml:space="preserve">член оргкомитета </w:t>
      </w:r>
      <w:r w:rsidRPr="005D5358">
        <w:rPr>
          <w:rFonts w:ascii="Times New Roman" w:eastAsia="Times New Roman" w:hAnsi="Times New Roman" w:cs="Times New Roman"/>
          <w:color w:val="111111"/>
          <w:sz w:val="24"/>
          <w:szCs w:val="24"/>
        </w:rPr>
        <w:t>Всероссийской олимпиады школьников</w:t>
      </w:r>
      <w:r w:rsidRPr="00B37B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по русскому языку</w:t>
      </w:r>
    </w:p>
    <w:p w:rsidR="00B37B54" w:rsidRDefault="00B37B54" w:rsidP="00B37B54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Умнова О.О. - эксперт по </w:t>
      </w:r>
      <w:r w:rsidRPr="0081005C">
        <w:rPr>
          <w:rFonts w:ascii="Times New Roman" w:eastAsia="Calibri" w:hAnsi="Times New Roman" w:cs="Times New Roman"/>
          <w:sz w:val="24"/>
        </w:rPr>
        <w:t>проверке итогового соч</w:t>
      </w:r>
      <w:r>
        <w:rPr>
          <w:rFonts w:ascii="Times New Roman" w:eastAsia="Calibri" w:hAnsi="Times New Roman" w:cs="Times New Roman"/>
          <w:sz w:val="24"/>
        </w:rPr>
        <w:t>инения (муниципальный уровень)</w:t>
      </w:r>
    </w:p>
    <w:p w:rsidR="00B37B54" w:rsidRDefault="00B37B54" w:rsidP="00B37B54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Умнова О.О. - </w:t>
      </w:r>
      <w:r w:rsidRPr="0081005C">
        <w:rPr>
          <w:rFonts w:ascii="Times New Roman" w:eastAsia="Calibri" w:hAnsi="Times New Roman" w:cs="Times New Roman"/>
          <w:sz w:val="24"/>
        </w:rPr>
        <w:t xml:space="preserve">эксперт по проверке экзаменационных работ участников </w:t>
      </w:r>
      <w:r>
        <w:rPr>
          <w:rFonts w:ascii="Times New Roman" w:eastAsia="Calibri" w:hAnsi="Times New Roman" w:cs="Times New Roman"/>
          <w:sz w:val="24"/>
        </w:rPr>
        <w:t>ОГЭ</w:t>
      </w:r>
      <w:r w:rsidRPr="0081005C">
        <w:rPr>
          <w:rFonts w:ascii="Times New Roman" w:eastAsia="Calibri" w:hAnsi="Times New Roman" w:cs="Times New Roman"/>
          <w:sz w:val="24"/>
        </w:rPr>
        <w:t xml:space="preserve"> по русскому я</w:t>
      </w:r>
      <w:r>
        <w:rPr>
          <w:rFonts w:ascii="Times New Roman" w:eastAsia="Calibri" w:hAnsi="Times New Roman" w:cs="Times New Roman"/>
          <w:sz w:val="24"/>
        </w:rPr>
        <w:t>зыку (муниципальный уровень)</w:t>
      </w:r>
    </w:p>
    <w:p w:rsidR="00B37B54" w:rsidRDefault="00B37B54" w:rsidP="00B37B54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Умнова О.О. - </w:t>
      </w:r>
      <w:r w:rsidRPr="0081005C">
        <w:rPr>
          <w:rFonts w:ascii="Times New Roman" w:eastAsia="Calibri" w:hAnsi="Times New Roman" w:cs="Times New Roman"/>
          <w:sz w:val="24"/>
        </w:rPr>
        <w:t xml:space="preserve">эксперт по проверке экзаменационных работ участников </w:t>
      </w:r>
      <w:r>
        <w:rPr>
          <w:rFonts w:ascii="Times New Roman" w:eastAsia="Calibri" w:hAnsi="Times New Roman" w:cs="Times New Roman"/>
          <w:sz w:val="24"/>
        </w:rPr>
        <w:t>ОГЭ</w:t>
      </w:r>
      <w:r w:rsidRPr="0081005C">
        <w:rPr>
          <w:rFonts w:ascii="Times New Roman" w:eastAsia="Calibri" w:hAnsi="Times New Roman" w:cs="Times New Roman"/>
          <w:sz w:val="24"/>
        </w:rPr>
        <w:t xml:space="preserve"> по русскому я</w:t>
      </w:r>
      <w:r>
        <w:rPr>
          <w:rFonts w:ascii="Times New Roman" w:eastAsia="Calibri" w:hAnsi="Times New Roman" w:cs="Times New Roman"/>
          <w:sz w:val="24"/>
        </w:rPr>
        <w:t>зыку (республиканский уровень)</w:t>
      </w:r>
    </w:p>
    <w:p w:rsidR="0014578A" w:rsidRPr="00307675" w:rsidRDefault="0014578A" w:rsidP="0014578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7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Зверева Л.Ю.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07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жюри муниципального конкурса </w:t>
      </w:r>
      <w:r w:rsidRPr="0030767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«Традиции моей семьи», «Моя счастливая семья»</w:t>
      </w:r>
    </w:p>
    <w:p w:rsidR="0014578A" w:rsidRPr="00307675" w:rsidRDefault="0014578A" w:rsidP="0014578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75">
        <w:rPr>
          <w:rFonts w:ascii="Times New Roman" w:eastAsia="Calibri" w:hAnsi="Times New Roman" w:cs="Times New Roman"/>
          <w:sz w:val="24"/>
          <w:szCs w:val="24"/>
        </w:rPr>
        <w:t>Ковалевская Н.Л.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6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жюри муниципального конкурса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«Традиции моей семьи».</w:t>
      </w:r>
    </w:p>
    <w:p w:rsidR="0081005C" w:rsidRPr="005276DE" w:rsidRDefault="0081005C" w:rsidP="0081005C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35EA4">
        <w:rPr>
          <w:rFonts w:ascii="Times New Roman" w:eastAsia="Calibri" w:hAnsi="Times New Roman" w:cs="Times New Roman"/>
          <w:sz w:val="24"/>
        </w:rPr>
        <w:t>Вывод</w:t>
      </w:r>
      <w:r w:rsidRPr="005276DE">
        <w:rPr>
          <w:rFonts w:ascii="Times New Roman" w:eastAsia="Calibri" w:hAnsi="Times New Roman" w:cs="Times New Roman"/>
          <w:b/>
          <w:sz w:val="24"/>
        </w:rPr>
        <w:t>:</w:t>
      </w:r>
      <w:r w:rsidRPr="005276DE">
        <w:rPr>
          <w:rFonts w:ascii="Times New Roman" w:eastAsia="Calibri" w:hAnsi="Times New Roman" w:cs="Times New Roman"/>
          <w:sz w:val="24"/>
        </w:rPr>
        <w:t xml:space="preserve"> в</w:t>
      </w:r>
      <w:r w:rsidR="005276DE" w:rsidRPr="005276DE">
        <w:rPr>
          <w:rFonts w:ascii="Times New Roman" w:eastAsia="Calibri" w:hAnsi="Times New Roman" w:cs="Times New Roman"/>
          <w:sz w:val="24"/>
        </w:rPr>
        <w:t xml:space="preserve"> </w:t>
      </w:r>
      <w:r w:rsidR="0014578A">
        <w:rPr>
          <w:rFonts w:ascii="Times New Roman" w:eastAsia="Calibri" w:hAnsi="Times New Roman" w:cs="Times New Roman"/>
          <w:sz w:val="24"/>
        </w:rPr>
        <w:t>2024</w:t>
      </w:r>
      <w:r w:rsidRPr="005276DE">
        <w:rPr>
          <w:rFonts w:ascii="Times New Roman" w:eastAsia="Calibri" w:hAnsi="Times New Roman" w:cs="Times New Roman"/>
          <w:sz w:val="24"/>
        </w:rPr>
        <w:t xml:space="preserve"> учебном году участие педагогов в методической работе муниципального и региональног</w:t>
      </w:r>
      <w:r w:rsidR="005276DE">
        <w:rPr>
          <w:rFonts w:ascii="Times New Roman" w:eastAsia="Calibri" w:hAnsi="Times New Roman" w:cs="Times New Roman"/>
          <w:sz w:val="24"/>
        </w:rPr>
        <w:t>о ур</w:t>
      </w:r>
      <w:r w:rsidR="00672D26">
        <w:rPr>
          <w:rFonts w:ascii="Times New Roman" w:eastAsia="Calibri" w:hAnsi="Times New Roman" w:cs="Times New Roman"/>
          <w:sz w:val="24"/>
        </w:rPr>
        <w:t>овней увеличилось с 25 до 33, динамика ежегодного увеличения</w:t>
      </w:r>
      <w:r w:rsidRPr="005276DE">
        <w:rPr>
          <w:rFonts w:ascii="Times New Roman" w:eastAsia="Calibri" w:hAnsi="Times New Roman" w:cs="Times New Roman"/>
          <w:sz w:val="24"/>
        </w:rPr>
        <w:t xml:space="preserve">. </w:t>
      </w:r>
    </w:p>
    <w:p w:rsidR="00E435AC" w:rsidRPr="000F5936" w:rsidRDefault="00E435AC" w:rsidP="000F5936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7B76" w:rsidRDefault="00D37B76" w:rsidP="00E435A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. Оценка качества учебно-методического и библиотечно-информационного </w:t>
      </w:r>
      <w:r>
        <w:rPr>
          <w:rFonts w:ascii="Times New Roman" w:hAnsi="Times New Roman" w:cs="Times New Roman"/>
          <w:sz w:val="24"/>
          <w:szCs w:val="24"/>
        </w:rPr>
        <w:t>Оценка качества учебно-методического и библиотечно - информационного обеспечения проводится, прежде всего, на соответствие требованиям ФГОС НОО и ФГОС ООО.</w:t>
      </w:r>
    </w:p>
    <w:p w:rsidR="00E435AC" w:rsidRDefault="00E435AC" w:rsidP="00E435AC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5AC">
        <w:rPr>
          <w:rFonts w:ascii="Times New Roman" w:eastAsia="Calibri" w:hAnsi="Times New Roman" w:cs="Times New Roman"/>
          <w:sz w:val="24"/>
          <w:szCs w:val="24"/>
        </w:rPr>
        <w:t xml:space="preserve">Документы федерального уровня содержат достаточное количество показателей, которые позволяют провести объективный анализ библиотечно-информационного обеспечения деятельности образовательной организации. Общий фонд 12103 экз. Степень новизны 5 лет. </w:t>
      </w:r>
    </w:p>
    <w:p w:rsidR="00532C61" w:rsidRPr="00E435AC" w:rsidRDefault="00532C61" w:rsidP="00E435AC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1985"/>
        <w:gridCol w:w="1568"/>
        <w:gridCol w:w="1818"/>
      </w:tblGrid>
      <w:tr w:rsidR="00E435AC" w:rsidRPr="00E435AC" w:rsidTr="00E435A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AC" w:rsidRPr="00E435AC" w:rsidRDefault="00E435AC" w:rsidP="00672D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5AC">
              <w:rPr>
                <w:rFonts w:ascii="Times New Roman" w:hAnsi="Times New Roman"/>
                <w:sz w:val="24"/>
                <w:szCs w:val="24"/>
              </w:rPr>
              <w:t>Общий фонд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AC" w:rsidRPr="00E435AC" w:rsidRDefault="00E435AC" w:rsidP="00672D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5AC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AC" w:rsidRPr="00E435AC" w:rsidRDefault="00E435AC" w:rsidP="00672D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5AC">
              <w:rPr>
                <w:rFonts w:ascii="Times New Roman" w:hAnsi="Times New Roman"/>
                <w:sz w:val="24"/>
                <w:szCs w:val="24"/>
              </w:rPr>
              <w:t>Справочная литература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AC" w:rsidRPr="00E435AC" w:rsidRDefault="00E435AC" w:rsidP="00672D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5AC">
              <w:rPr>
                <w:rFonts w:ascii="Times New Roman" w:hAnsi="Times New Roman"/>
                <w:sz w:val="24"/>
                <w:szCs w:val="24"/>
              </w:rPr>
              <w:t>Отраслевая литература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AC" w:rsidRPr="00E435AC" w:rsidRDefault="00E435AC" w:rsidP="00672D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5AC">
              <w:rPr>
                <w:rFonts w:ascii="Times New Roman" w:hAnsi="Times New Roman"/>
                <w:sz w:val="24"/>
                <w:szCs w:val="24"/>
              </w:rPr>
              <w:t>Учебный фонд</w:t>
            </w:r>
          </w:p>
        </w:tc>
      </w:tr>
      <w:tr w:rsidR="00E435AC" w:rsidRPr="00E435AC" w:rsidTr="00E435A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AC" w:rsidRPr="00E435AC" w:rsidRDefault="00E435AC" w:rsidP="00672D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5AC">
              <w:rPr>
                <w:rFonts w:ascii="Times New Roman" w:hAnsi="Times New Roman"/>
                <w:sz w:val="24"/>
                <w:szCs w:val="24"/>
              </w:rPr>
              <w:t>12103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AC" w:rsidRPr="00E435AC" w:rsidRDefault="00E435AC" w:rsidP="00672D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5AC">
              <w:rPr>
                <w:rFonts w:ascii="Times New Roman" w:hAnsi="Times New Roman"/>
                <w:sz w:val="24"/>
                <w:szCs w:val="24"/>
              </w:rPr>
              <w:t>3616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AC" w:rsidRPr="00E435AC" w:rsidRDefault="00E435AC" w:rsidP="00672D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5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AC" w:rsidRPr="00E435AC" w:rsidRDefault="00E435AC" w:rsidP="00672D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5A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AC" w:rsidRPr="00E435AC" w:rsidRDefault="00E435AC" w:rsidP="00672D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5AC">
              <w:rPr>
                <w:rFonts w:ascii="Times New Roman" w:hAnsi="Times New Roman"/>
                <w:sz w:val="24"/>
                <w:szCs w:val="24"/>
              </w:rPr>
              <w:t>8337</w:t>
            </w:r>
          </w:p>
        </w:tc>
      </w:tr>
    </w:tbl>
    <w:p w:rsidR="00B54A64" w:rsidRDefault="00B54A64" w:rsidP="00E435AC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35AC" w:rsidRPr="00E435AC" w:rsidRDefault="00E435AC" w:rsidP="00E435AC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5AC">
        <w:rPr>
          <w:rFonts w:ascii="Times New Roman" w:eastAsia="Calibri" w:hAnsi="Times New Roman" w:cs="Times New Roman"/>
          <w:sz w:val="24"/>
          <w:szCs w:val="24"/>
        </w:rPr>
        <w:t>Востребованность библиотечного фонда</w:t>
      </w:r>
      <w:r w:rsidR="00B54A64">
        <w:rPr>
          <w:rFonts w:ascii="Times New Roman" w:eastAsia="Calibri" w:hAnsi="Times New Roman" w:cs="Times New Roman"/>
          <w:sz w:val="24"/>
          <w:szCs w:val="24"/>
        </w:rPr>
        <w:t>:</w:t>
      </w:r>
      <w:r w:rsidRPr="00E435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35AC" w:rsidRPr="00E435AC" w:rsidRDefault="00E435AC" w:rsidP="00E435AC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5AC">
        <w:rPr>
          <w:rFonts w:ascii="Times New Roman" w:eastAsia="Calibri" w:hAnsi="Times New Roman" w:cs="Times New Roman"/>
          <w:sz w:val="24"/>
          <w:szCs w:val="24"/>
        </w:rPr>
        <w:t xml:space="preserve">Начальная школа посещает довольно часто: </w:t>
      </w:r>
      <w:r w:rsidR="00B54A64">
        <w:rPr>
          <w:rFonts w:ascii="Times New Roman" w:eastAsia="Calibri" w:hAnsi="Times New Roman" w:cs="Times New Roman"/>
          <w:sz w:val="24"/>
          <w:szCs w:val="24"/>
        </w:rPr>
        <w:t>к</w:t>
      </w:r>
      <w:r w:rsidRPr="00E435AC">
        <w:rPr>
          <w:rFonts w:ascii="Times New Roman" w:eastAsia="Calibri" w:hAnsi="Times New Roman" w:cs="Times New Roman"/>
          <w:sz w:val="24"/>
          <w:szCs w:val="24"/>
        </w:rPr>
        <w:t xml:space="preserve">ниговыдача составила 890 экз. </w:t>
      </w:r>
    </w:p>
    <w:p w:rsidR="00E435AC" w:rsidRPr="00E435AC" w:rsidRDefault="00B54A64" w:rsidP="00E435AC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Основная</w:t>
      </w:r>
      <w:r w:rsidR="00E435AC" w:rsidRPr="00E435AC">
        <w:rPr>
          <w:rFonts w:ascii="Times New Roman" w:eastAsia="Calibri" w:hAnsi="Times New Roman" w:cs="Times New Roman"/>
          <w:sz w:val="24"/>
          <w:szCs w:val="24"/>
        </w:rPr>
        <w:t xml:space="preserve"> школа по мере надобности: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E435AC" w:rsidRPr="00E435AC">
        <w:rPr>
          <w:rFonts w:ascii="Times New Roman" w:eastAsia="Calibri" w:hAnsi="Times New Roman" w:cs="Times New Roman"/>
          <w:sz w:val="24"/>
          <w:szCs w:val="24"/>
        </w:rPr>
        <w:t xml:space="preserve">ниговыдача составила 425 экз. </w:t>
      </w:r>
    </w:p>
    <w:p w:rsidR="00E435AC" w:rsidRPr="00E435AC" w:rsidRDefault="00E435AC" w:rsidP="00E435AC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5AC">
        <w:rPr>
          <w:rFonts w:ascii="Times New Roman" w:eastAsia="Calibri" w:hAnsi="Times New Roman" w:cs="Times New Roman"/>
          <w:sz w:val="24"/>
          <w:szCs w:val="24"/>
        </w:rPr>
        <w:t>С</w:t>
      </w:r>
      <w:r w:rsidR="00B54A64">
        <w:rPr>
          <w:rFonts w:ascii="Times New Roman" w:eastAsia="Calibri" w:hAnsi="Times New Roman" w:cs="Times New Roman"/>
          <w:sz w:val="24"/>
          <w:szCs w:val="24"/>
        </w:rPr>
        <w:t>редняя школа практически не посещает: к</w:t>
      </w:r>
      <w:r w:rsidRPr="00E435AC">
        <w:rPr>
          <w:rFonts w:ascii="Times New Roman" w:eastAsia="Calibri" w:hAnsi="Times New Roman" w:cs="Times New Roman"/>
          <w:sz w:val="24"/>
          <w:szCs w:val="24"/>
        </w:rPr>
        <w:t xml:space="preserve">ниговыдача 90 экз. </w:t>
      </w:r>
    </w:p>
    <w:p w:rsidR="00E435AC" w:rsidRPr="00E435AC" w:rsidRDefault="00E435AC" w:rsidP="00E435AC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5AC">
        <w:rPr>
          <w:rFonts w:ascii="Times New Roman" w:eastAsia="Calibri" w:hAnsi="Times New Roman" w:cs="Times New Roman"/>
          <w:sz w:val="24"/>
          <w:szCs w:val="24"/>
        </w:rPr>
        <w:t xml:space="preserve">Фонд медиатеки отсутсвует. </w:t>
      </w:r>
    </w:p>
    <w:p w:rsidR="00E435AC" w:rsidRPr="00E435AC" w:rsidRDefault="00E435AC" w:rsidP="00E435AC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5AC">
        <w:rPr>
          <w:rFonts w:ascii="Times New Roman" w:eastAsia="Calibri" w:hAnsi="Times New Roman" w:cs="Times New Roman"/>
          <w:sz w:val="24"/>
          <w:szCs w:val="24"/>
        </w:rPr>
        <w:t>Банк электронных ресурсов отсутствует.</w:t>
      </w:r>
    </w:p>
    <w:p w:rsidR="00E435AC" w:rsidRPr="00E435AC" w:rsidRDefault="00E435AC" w:rsidP="00E435AC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5AC">
        <w:rPr>
          <w:rFonts w:ascii="Times New Roman" w:eastAsia="Calibri" w:hAnsi="Times New Roman" w:cs="Times New Roman"/>
          <w:sz w:val="24"/>
          <w:szCs w:val="24"/>
        </w:rPr>
        <w:t xml:space="preserve"> Фонд художественной литературы устарел. Пополнения новыми изданиями давно не производились. Обеспеченно</w:t>
      </w:r>
      <w:r w:rsidR="00672D26">
        <w:rPr>
          <w:rFonts w:ascii="Times New Roman" w:eastAsia="Calibri" w:hAnsi="Times New Roman" w:cs="Times New Roman"/>
          <w:sz w:val="24"/>
          <w:szCs w:val="24"/>
        </w:rPr>
        <w:t>сть основными учебниками на 2024/2025</w:t>
      </w:r>
      <w:r w:rsidRPr="00E435AC">
        <w:rPr>
          <w:rFonts w:ascii="Times New Roman" w:eastAsia="Calibri" w:hAnsi="Times New Roman" w:cs="Times New Roman"/>
          <w:sz w:val="24"/>
          <w:szCs w:val="24"/>
        </w:rPr>
        <w:t xml:space="preserve"> учебный год составляла 97%, учебники выдавались из фонда школьной библиотеки. Формируется</w:t>
      </w:r>
      <w:r w:rsidR="00672D26">
        <w:rPr>
          <w:rFonts w:ascii="Times New Roman" w:eastAsia="Calibri" w:hAnsi="Times New Roman" w:cs="Times New Roman"/>
          <w:sz w:val="24"/>
          <w:szCs w:val="24"/>
        </w:rPr>
        <w:t xml:space="preserve"> заказ на новые учебники на 2025/2026</w:t>
      </w:r>
      <w:r w:rsidRPr="00E435AC">
        <w:rPr>
          <w:rFonts w:ascii="Times New Roman" w:eastAsia="Calibri" w:hAnsi="Times New Roman" w:cs="Times New Roman"/>
          <w:sz w:val="24"/>
          <w:szCs w:val="24"/>
        </w:rPr>
        <w:t xml:space="preserve"> учебный год. В формировании заказа участвуют руководители МО, администрация школы, педагог-библиотекарь. На новый учебный год обеспеченность основными учебниками составит 100%, но на </w:t>
      </w:r>
      <w:r w:rsidR="00672D26">
        <w:rPr>
          <w:rFonts w:ascii="Times New Roman" w:eastAsia="Calibri" w:hAnsi="Times New Roman" w:cs="Times New Roman"/>
          <w:sz w:val="24"/>
          <w:szCs w:val="24"/>
        </w:rPr>
        <w:t>01.09.2025</w:t>
      </w:r>
      <w:r w:rsidRPr="00E435AC">
        <w:rPr>
          <w:rFonts w:ascii="Times New Roman" w:eastAsia="Calibri" w:hAnsi="Times New Roman" w:cs="Times New Roman"/>
          <w:sz w:val="24"/>
          <w:szCs w:val="24"/>
        </w:rPr>
        <w:t xml:space="preserve"> года из-за недостаточного финансировани</w:t>
      </w:r>
      <w:r w:rsidR="00672D26">
        <w:rPr>
          <w:rFonts w:ascii="Times New Roman" w:eastAsia="Calibri" w:hAnsi="Times New Roman" w:cs="Times New Roman"/>
          <w:sz w:val="24"/>
          <w:szCs w:val="24"/>
        </w:rPr>
        <w:t>я есть потребность в учебниках м</w:t>
      </w:r>
      <w:r w:rsidRPr="00E435AC">
        <w:rPr>
          <w:rFonts w:ascii="Times New Roman" w:eastAsia="Calibri" w:hAnsi="Times New Roman" w:cs="Times New Roman"/>
          <w:sz w:val="24"/>
          <w:szCs w:val="24"/>
        </w:rPr>
        <w:t>узыки, ИЗО, технологии, МХК, физической культуры</w:t>
      </w:r>
      <w:r w:rsidR="00672D26">
        <w:rPr>
          <w:rFonts w:ascii="Times New Roman" w:eastAsia="Calibri" w:hAnsi="Times New Roman" w:cs="Times New Roman"/>
          <w:sz w:val="24"/>
          <w:szCs w:val="24"/>
        </w:rPr>
        <w:t>.</w:t>
      </w:r>
      <w:r w:rsidRPr="00E435AC">
        <w:rPr>
          <w:rFonts w:ascii="Times New Roman" w:eastAsia="Calibri" w:hAnsi="Times New Roman" w:cs="Times New Roman"/>
          <w:sz w:val="24"/>
          <w:szCs w:val="24"/>
        </w:rPr>
        <w:t xml:space="preserve"> Устаревшая по содержанию, пришедшая в негодность, не соответствующая ФГОС учебная литература списывается своевременно.</w:t>
      </w:r>
    </w:p>
    <w:p w:rsidR="00E435AC" w:rsidRPr="00E435AC" w:rsidRDefault="00E435AC" w:rsidP="00E435AC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5AC">
        <w:rPr>
          <w:rFonts w:ascii="Times New Roman" w:eastAsia="Calibri" w:hAnsi="Times New Roman" w:cs="Times New Roman"/>
          <w:sz w:val="24"/>
          <w:szCs w:val="24"/>
        </w:rPr>
        <w:t xml:space="preserve">Оформлены и прошли обработку поступившие учебники: поставлены на учет, записаны в КСУ, прошли штемпелевание. Ведется ведомость выдачи и сдачи учебников. Библиотека </w:t>
      </w:r>
      <w:r w:rsidRPr="00E435A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стремится максимально учитывать интересы читателей, используя справочники и энциклопедии, Интернет. Учащимися и педагогами активно используются компьютеры для подготовки общешкольных мероприятий, внеклассных занятий, для создания предметных проектов, презентаций. Большое внимание уделяется индивидуальной работе с читателями, консультации учащихся при выборе книг, осуществляется подбор литературы к докладам и рефератам. Фонд художественной и отраслевой литературы библиотеки изрядно устарел и обветшал, несколько лет нет новых поступлений, что очень затрудняет пропаганду книги, привитию любви к чтению. </w:t>
      </w:r>
    </w:p>
    <w:p w:rsidR="004A76DC" w:rsidRDefault="004A76DC" w:rsidP="004A76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84FCC" w:rsidRPr="00484FCC" w:rsidRDefault="00484FCC" w:rsidP="00484F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FCC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84FCC">
        <w:rPr>
          <w:rFonts w:ascii="Times New Roman" w:hAnsi="Times New Roman" w:cs="Times New Roman"/>
          <w:b/>
          <w:sz w:val="24"/>
          <w:szCs w:val="24"/>
        </w:rPr>
        <w:t xml:space="preserve">. Оценка качества материально-технической базы школы. 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Все учебные   кабинеты и рабочие места работников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школы подключены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Интернету.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В школе эксплуатируются следующие цифровые и видео-технические средства: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Ноутбуки - 61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Компьютеры - 25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Принтеры -7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МФУ – 5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Сканер – 1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Телевизоры -9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Проекторы - 8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Интерактивные кабинеты - 2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Лингафонный кабинет - 1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Моноблок ACEN – 1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Для улучшения материально-технического оснащения школы постоянно осуществляется пополнение учебной базы. Закуплены учебники. Школьная мебель поддерживается в нормальном состоянии. Все кабинеты оборудованы шкафами, стендами. закуплены новые парты для трех учебных кабинетов. Обновление спортивного инвентаря осуществляется согласно заявок учителей физкультуры.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Медицинский кабинет полностью оснащен на 100% согласно Приказа 822н Министерства здравоохранения РФ.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ab/>
        <w:t>Для устранения проблем технического и санитарно-гигиенического состояния в помещениях школы ведётся работа с обслуживаю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щим персоналом 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и обслуживающими организациями. Проведены следующие ремонтные работы: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-частичная замена подоконников в коридорах первого и второго этажа;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- восстановлена аварийная наружная стена мастерской и котельной;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- ремонт и покраска скамеек спортплощадки, баскетбольного щита;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-косметический ремонт спортзала и раздевалок, медкабинета, коридоров первого   и второго этажа, пищеблока;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-покраска бордюров и пожарных щитов;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- произведена разборка деревянной стены между колонами в центре холла школы, где установлен стеклянный шкаф с государственными символами Российской Федерации и Республики Крым.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обеспечения готовности к отопительному сезону проведены следующие мероприятия: промывка и опрессовка системы отопления, текущий ремонт сети отопления и радиаторов. Замеры контуров заземления. Проведена поверка тепломанометров. Проведен производственный контроль согласно требований Роспотребнадзора. Произведена чистка вентиляционной системы. 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Для безопасности жизнедеятельности школы с педагогическим, техническим и обслуживающим персоналом на рабочем месте проводились инструктажи и обучение по охране труда, пожарной и антитеррористической безопасности.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Заключен договор с ВДПО на ежемесячное техническое обслуживание пожарной сигнализации.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Для соблюдения питьевого режима учащихся осуществляется доставка питьевой воды.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Для соблюдения требований пожарной безопасности проводятся ежемесячные осмотры здания и территории школы. В школе имеется 22 огнетушителя, в рабочем состоянии, в том числе в кабинете информатики, кабинетах химии, физики, коридорах, буфете, спортзале и подсобных помещениях. Два уличных пожарных щита, укомплектованных 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редствами борьбы с огнем. 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Регулярно проводятся мероприятия по профилактике ЧС и по антитеррористической защищенности. Отремонтированы 12 уличных светильников предприятием «Горсвет», увеличено число уличных видеокамер, установлена новая охранная сигнализация во всех помещениях основного корпуса школы.    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В школе проводится один раз в год инвентарный учёт имущества. Результаты заверяются бухгалтерией, комиссией и директором школы.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Проводятся мероприятия по благоустройству и озеленению территории школы. Ежеквартально проводятся субботники. Проводятся инсектоакарицидная (противоклещевая) обработка территории, дезинсекционные и дератизационные мероприятия. Своевременно проводится покос травы.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В школе регулярно проводится косметический ремонт классов, рекреаций и спортзала. Основные объемы ремонтных работ в школе и на пришкольном участке проводились в каникулярное время и в сроки, установленные планами.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Проделана масштабная работа по устранению недостатков, выявленных специалистами Роспотребнадзора. Однако, из-за особенностей и возраста зданий выполнение работ по устранению недостатков (как устройство запасного выхода в спортзале, ремонт мастерских и др.) может привести к разрушению конструкций. Для приведения зданий школы в соответствие с требованиями СанПин и других норм, необходимо дополнительное финансирование: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- ремонт помещений основного здания - более чем на один миллион восемьсот тысяч рублей, разработаны и направлены в Департамент образования необходимые документы для выделения дополнительного финансирования;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- реконструкция остальных помещений включена в утвержденную постановлением Правительства РФ № 63 программу социально-экономического развития Республики Крым на 2027-2030 гг.   .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Укомплектованность кабинетов согласно Приказу Минпросвещения России от 06.09.2022г. № 804 «Об утверждении перечня средств обучения и воспитания...»  следующая: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№ кабинета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ab/>
        <w:t>% укомплектованности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Кабинет начальных классов №1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ab/>
        <w:t>65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Кабинет начальных классов №2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ab/>
        <w:t>70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Кабинет начальных классов №3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ab/>
        <w:t>62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Кабинет начальных классов №4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ab/>
        <w:t>65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Кабинет начальных классов №13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ab/>
        <w:t>53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Кабинет информатики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58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Кабинет биологии и химии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40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Кабинет иностранного языка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ab/>
        <w:t>78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Кабинет физики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70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Кабинет истории и обществознания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ab/>
        <w:t>70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Кабинет русского языка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85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Кабинет географии и ОБЗР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>59 / 22</w:t>
      </w: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72D26" w:rsidRP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 xml:space="preserve">Уборка помещений осуществляется согласно графика уборок с учетом мер профилактики вирусных инфекций и с применением дезинфицирующих средств для обработки поверхностей. Моющие и дезинфицирующие средства приобретаются в необходимом количестве и используются согласно утвержденных инструкции и норм расходования. Генеральные уборки проводились систематически. Школа в достаточной мере обеспечена дезинфицирующими средствами для обработки рук и поверхностей. Все учебные классы, а также библиотека, музей, пищеблок, спортзал, раздевалки оснащены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рециркуляторами, </w:t>
      </w: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количестве 24 штук.</w:t>
      </w:r>
    </w:p>
    <w:p w:rsid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2D26">
        <w:rPr>
          <w:rFonts w:ascii="Times New Roman" w:eastAsia="Times New Roman" w:hAnsi="Times New Roman" w:cs="Times New Roman"/>
          <w:bCs/>
          <w:sz w:val="24"/>
          <w:szCs w:val="24"/>
        </w:rPr>
        <w:t xml:space="preserve">В 2025 году планируется принимать меры по улучшению материально-технического обеспечения школы. Содействовать организации выделения дополнительных средств на ремонт классов (потолки, стены, линолеум), моечной пищеблока, замену пришедших в негодность и ремонт подоконников, дверных и оконных рам и металлопластиковой фурнитуры, оборудование площадки для мусорного контейнера. Уделить особое внимание безопасности, организовать замену магнитной рамки, замка калитки центрального </w:t>
      </w:r>
    </w:p>
    <w:p w:rsidR="00672D26" w:rsidRDefault="00672D26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5348" w:rsidRPr="00731B46" w:rsidRDefault="004D5348" w:rsidP="00672D26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>. Оценка функционирования в</w:t>
      </w:r>
      <w:r w:rsidRPr="00731B46">
        <w:rPr>
          <w:rFonts w:ascii="Times New Roman" w:hAnsi="Times New Roman" w:cs="Times New Roman"/>
          <w:b/>
          <w:sz w:val="24"/>
          <w:szCs w:val="24"/>
        </w:rPr>
        <w:t>нутренн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731B46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731B46">
        <w:rPr>
          <w:rFonts w:ascii="Times New Roman" w:hAnsi="Times New Roman" w:cs="Times New Roman"/>
          <w:b/>
          <w:sz w:val="24"/>
          <w:szCs w:val="24"/>
        </w:rPr>
        <w:t xml:space="preserve"> оценки качества образования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31B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1D38" w:rsidRDefault="004D5348" w:rsidP="004D534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72D9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Разработано Положение о внутренней системе оценки качества образования, принятое педагогическим </w:t>
      </w:r>
      <w:r w:rsidR="00E435A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советом от 3</w:t>
      </w:r>
      <w:r w:rsidR="00AF1D3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Pr="00072D9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.0</w:t>
      </w:r>
      <w:r w:rsidR="00E435A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8</w:t>
      </w:r>
      <w:r w:rsidRPr="00072D9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.20</w:t>
      </w:r>
      <w:r w:rsidR="00E435A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22</w:t>
      </w:r>
      <w:r w:rsidRPr="00072D9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г. протокол №1</w:t>
      </w:r>
      <w:r w:rsidR="00AF1D3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3.</w:t>
      </w:r>
    </w:p>
    <w:p w:rsidR="004D5348" w:rsidRPr="00711298" w:rsidRDefault="004D5348" w:rsidP="004D5348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Целями</w:t>
      </w:r>
      <w:r w:rsidR="00B54A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оценки качества образования являются:</w:t>
      </w:r>
    </w:p>
    <w:p w:rsidR="004D5348" w:rsidRPr="00711298" w:rsidRDefault="004D5348" w:rsidP="004D534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4D5348" w:rsidRPr="00711298" w:rsidRDefault="004D5348" w:rsidP="004D534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4D5348" w:rsidRPr="00711298" w:rsidRDefault="004D5348" w:rsidP="004D534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всем участникам образовательного процесса и общественности достоверной информации о качестве образования;</w:t>
      </w:r>
    </w:p>
    <w:p w:rsidR="004D5348" w:rsidRPr="00711298" w:rsidRDefault="004D5348" w:rsidP="004D534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4D5348" w:rsidRPr="00711298" w:rsidRDefault="004D5348" w:rsidP="004D534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развития образовательной системы школы.</w:t>
      </w:r>
    </w:p>
    <w:p w:rsidR="004D5348" w:rsidRPr="00711298" w:rsidRDefault="004D5348" w:rsidP="004D5348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Задачами</w:t>
      </w: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 системы оценки качества образования являются:</w:t>
      </w:r>
    </w:p>
    <w:p w:rsidR="004D5348" w:rsidRPr="00711298" w:rsidRDefault="004D5348" w:rsidP="004D53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единого понимания критериев качества образования и подходов к его измерению;</w:t>
      </w:r>
    </w:p>
    <w:p w:rsidR="004D5348" w:rsidRPr="00711298" w:rsidRDefault="004D5348" w:rsidP="004D53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4D5348" w:rsidRPr="00711298" w:rsidRDefault="004D5348" w:rsidP="004D53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4D5348" w:rsidRPr="00711298" w:rsidRDefault="004D5348" w:rsidP="004D53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самооценка состояния развития и эффективности деятельности школы;</w:t>
      </w:r>
    </w:p>
    <w:p w:rsidR="004D5348" w:rsidRPr="00711298" w:rsidRDefault="004D5348" w:rsidP="004D53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соответствия условий осуществления образовательного процесса государственным требованиям;</w:t>
      </w:r>
    </w:p>
    <w:p w:rsidR="004D5348" w:rsidRPr="00711298" w:rsidRDefault="004D5348" w:rsidP="004D53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4D5348" w:rsidRPr="00711298" w:rsidRDefault="004D5348" w:rsidP="004D53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качественного образования;</w:t>
      </w:r>
    </w:p>
    <w:p w:rsidR="004D5348" w:rsidRPr="00711298" w:rsidRDefault="004D5348" w:rsidP="004D53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индивидуальных образовательных достижений обучающихся;</w:t>
      </w:r>
    </w:p>
    <w:p w:rsidR="004D5348" w:rsidRPr="00711298" w:rsidRDefault="004D5348" w:rsidP="004D53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4D5348" w:rsidRPr="00711298" w:rsidRDefault="004D5348" w:rsidP="004D53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факторов, влияющих на качество образования;</w:t>
      </w:r>
    </w:p>
    <w:p w:rsidR="004D5348" w:rsidRPr="00711298" w:rsidRDefault="004D5348" w:rsidP="004D53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4D5348" w:rsidRPr="00711298" w:rsidRDefault="004D5348" w:rsidP="004D53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рейтинга и стимулирующих доплат педагогам;</w:t>
      </w:r>
    </w:p>
    <w:p w:rsidR="004D5348" w:rsidRPr="00711298" w:rsidRDefault="004D5348" w:rsidP="004D534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общественного участия в управлении образованием в школе; содействие подготовке общественных экспертов, принимающих участие в процедурах оценки качества образования.</w:t>
      </w:r>
    </w:p>
    <w:p w:rsidR="004D5348" w:rsidRPr="00711298" w:rsidRDefault="004D5348" w:rsidP="004D5348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системы оценки качества образования положены следующие</w:t>
      </w:r>
      <w:r w:rsidRPr="00731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1B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принципы</w:t>
      </w: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D5348" w:rsidRPr="00711298" w:rsidRDefault="004D5348" w:rsidP="004D534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объективности, достоверности, полноты и системности информации о качестве образования;</w:t>
      </w:r>
    </w:p>
    <w:p w:rsidR="004D5348" w:rsidRPr="00711298" w:rsidRDefault="004D5348" w:rsidP="004D534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4D5348" w:rsidRPr="00711298" w:rsidRDefault="004D5348" w:rsidP="004D534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4D5348" w:rsidRPr="00711298" w:rsidRDefault="004D5348" w:rsidP="004D534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 информации о состоянии и качестве образования для различных групп потребителей;</w:t>
      </w:r>
    </w:p>
    <w:p w:rsidR="004D5348" w:rsidRPr="00711298" w:rsidRDefault="004D5348" w:rsidP="004D534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4D5348" w:rsidRPr="00711298" w:rsidRDefault="004D5348" w:rsidP="004D534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4D5348" w:rsidRPr="00711298" w:rsidRDefault="004D5348" w:rsidP="004D534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инструментальности и технологичности используемых показателей (с учетом существующих возможностей сбора данн</w:t>
      </w:r>
      <w:r w:rsidR="00E35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ых, методик измерений, анализа </w:t>
      </w: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интерпретации данных, подготовленности потребителей к их восприятию);</w:t>
      </w:r>
    </w:p>
    <w:p w:rsidR="004D5348" w:rsidRPr="00711298" w:rsidRDefault="004D5348" w:rsidP="004D534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4D5348" w:rsidRPr="00711298" w:rsidRDefault="004D5348" w:rsidP="004D534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взаимного дополнения оценочных процедур, установление между ними взаимосвязей и взаимозависимости;</w:t>
      </w:r>
    </w:p>
    <w:p w:rsidR="004D5348" w:rsidRPr="00711298" w:rsidRDefault="004D5348" w:rsidP="004D534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морально-этических норм при проведении процедур оценки качества образования в школе.</w:t>
      </w:r>
    </w:p>
    <w:p w:rsidR="004D5348" w:rsidRDefault="004D5348" w:rsidP="004D5348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анкетирования родителей о качестве предоставляемых образовательных услуг следующие:</w:t>
      </w:r>
    </w:p>
    <w:p w:rsidR="004D5348" w:rsidRDefault="004D5348" w:rsidP="004D5348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323086">
        <w:rPr>
          <w:rFonts w:ascii="Times New Roman" w:hAnsi="Times New Roman" w:cs="Times New Roman"/>
          <w:sz w:val="24"/>
          <w:szCs w:val="24"/>
        </w:rPr>
        <w:t>оля родителей (законных представителей), удовлетворенных условиями и качеством предоставленной услуги</w:t>
      </w:r>
      <w:r>
        <w:rPr>
          <w:rFonts w:ascii="Times New Roman" w:hAnsi="Times New Roman" w:cs="Times New Roman"/>
          <w:sz w:val="24"/>
          <w:szCs w:val="24"/>
        </w:rPr>
        <w:t xml:space="preserve"> по реализации </w:t>
      </w:r>
      <w:r w:rsidRPr="004068EF">
        <w:rPr>
          <w:rFonts w:ascii="Times New Roman" w:hAnsi="Times New Roman" w:cs="Times New Roman"/>
          <w:sz w:val="24"/>
          <w:szCs w:val="24"/>
        </w:rPr>
        <w:t>основных образовательных программ начального</w:t>
      </w:r>
      <w:r>
        <w:rPr>
          <w:rFonts w:ascii="Times New Roman" w:hAnsi="Times New Roman" w:cs="Times New Roman"/>
          <w:sz w:val="24"/>
          <w:szCs w:val="24"/>
        </w:rPr>
        <w:t>, основного и среднего</w:t>
      </w:r>
      <w:r w:rsidRPr="004068EF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r>
        <w:rPr>
          <w:rFonts w:ascii="Times New Roman" w:hAnsi="Times New Roman" w:cs="Times New Roman"/>
          <w:sz w:val="24"/>
          <w:szCs w:val="24"/>
        </w:rPr>
        <w:t>– 80%;</w:t>
      </w:r>
    </w:p>
    <w:p w:rsidR="004D5348" w:rsidRPr="004068EF" w:rsidRDefault="004D5348" w:rsidP="004D5348">
      <w:pPr>
        <w:pStyle w:val="a6"/>
        <w:widowControl w:val="0"/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068EF">
        <w:rPr>
          <w:rFonts w:ascii="Times New Roman" w:hAnsi="Times New Roman" w:cs="Times New Roman"/>
          <w:sz w:val="24"/>
          <w:szCs w:val="24"/>
        </w:rPr>
        <w:t>оля родителей (законных представителей), удовлетворенных условиями и качеством предоставляемой образовательной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по реализации</w:t>
      </w:r>
      <w:r w:rsidRPr="004068EF">
        <w:rPr>
          <w:rFonts w:ascii="Times New Roman" w:hAnsi="Times New Roman" w:cs="Times New Roman"/>
          <w:sz w:val="24"/>
          <w:szCs w:val="24"/>
        </w:rPr>
        <w:t xml:space="preserve"> дополнительных общеразвивающих программ</w:t>
      </w:r>
      <w:r>
        <w:rPr>
          <w:rFonts w:ascii="Times New Roman" w:hAnsi="Times New Roman" w:cs="Times New Roman"/>
          <w:sz w:val="24"/>
          <w:szCs w:val="24"/>
        </w:rPr>
        <w:t xml:space="preserve"> – 90%.</w:t>
      </w:r>
    </w:p>
    <w:p w:rsidR="004D5348" w:rsidRPr="00D136DE" w:rsidRDefault="004D5348" w:rsidP="00AF1D38">
      <w:pPr>
        <w:pStyle w:val="1"/>
        <w:spacing w:before="0" w:line="240" w:lineRule="auto"/>
        <w:jc w:val="center"/>
        <w:rPr>
          <w:rFonts w:asciiTheme="majorBidi" w:hAnsiTheme="majorBidi"/>
          <w:color w:val="auto"/>
        </w:rPr>
      </w:pPr>
      <w:r w:rsidRPr="00D136DE">
        <w:rPr>
          <w:rFonts w:asciiTheme="majorBidi" w:hAnsiTheme="majorBidi"/>
          <w:color w:val="auto"/>
        </w:rPr>
        <w:t>Показатели деятельности</w:t>
      </w:r>
    </w:p>
    <w:p w:rsidR="00AF1D38" w:rsidRDefault="00E35EA4" w:rsidP="00AF1D38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муниципального бюджетного</w:t>
      </w:r>
      <w:r w:rsidR="004D5348" w:rsidRPr="00F44831">
        <w:rPr>
          <w:rFonts w:asciiTheme="majorBidi" w:hAnsiTheme="majorBidi" w:cstheme="majorBidi"/>
          <w:b/>
          <w:sz w:val="24"/>
          <w:szCs w:val="24"/>
        </w:rPr>
        <w:t xml:space="preserve"> о</w:t>
      </w:r>
      <w:r w:rsidR="00AF1D38">
        <w:rPr>
          <w:rFonts w:asciiTheme="majorBidi" w:hAnsiTheme="majorBidi" w:cstheme="majorBidi"/>
          <w:b/>
          <w:sz w:val="24"/>
          <w:szCs w:val="24"/>
        </w:rPr>
        <w:t>бщеобразовательного учреждения «</w:t>
      </w:r>
      <w:r w:rsidR="004D5348" w:rsidRPr="00F44831">
        <w:rPr>
          <w:rFonts w:asciiTheme="majorBidi" w:hAnsiTheme="majorBidi" w:cstheme="majorBidi"/>
          <w:b/>
          <w:sz w:val="24"/>
          <w:szCs w:val="24"/>
        </w:rPr>
        <w:t xml:space="preserve">Средняя общеобразовательная школа </w:t>
      </w:r>
      <w:r w:rsidR="004D5348">
        <w:rPr>
          <w:rFonts w:ascii="Times New Roman" w:hAnsi="Times New Roman"/>
          <w:sz w:val="24"/>
          <w:szCs w:val="24"/>
        </w:rPr>
        <w:t>№</w:t>
      </w:r>
      <w:r w:rsidR="00AF1D38">
        <w:rPr>
          <w:rFonts w:asciiTheme="majorBidi" w:hAnsiTheme="majorBidi" w:cstheme="majorBidi"/>
          <w:b/>
          <w:sz w:val="24"/>
          <w:szCs w:val="24"/>
        </w:rPr>
        <w:t>13 имени святого князя Александра Невского»</w:t>
      </w:r>
      <w:r w:rsidR="004D5348" w:rsidRPr="00F44831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4D5348" w:rsidRPr="00F44831" w:rsidRDefault="004D5348" w:rsidP="00AF1D38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F44831">
        <w:rPr>
          <w:rFonts w:asciiTheme="majorBidi" w:hAnsiTheme="majorBidi" w:cstheme="majorBidi"/>
          <w:b/>
          <w:sz w:val="24"/>
          <w:szCs w:val="24"/>
        </w:rPr>
        <w:t>г. Симферополя</w:t>
      </w:r>
    </w:p>
    <w:p w:rsidR="004D5348" w:rsidRPr="00F44831" w:rsidRDefault="004D5348" w:rsidP="004D5348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за </w:t>
      </w:r>
      <w:r w:rsidR="00A56841">
        <w:rPr>
          <w:rFonts w:asciiTheme="majorBidi" w:hAnsiTheme="majorBidi" w:cstheme="majorBidi"/>
          <w:b/>
          <w:sz w:val="24"/>
          <w:szCs w:val="24"/>
        </w:rPr>
        <w:t>202</w:t>
      </w:r>
      <w:r w:rsidR="00897184">
        <w:rPr>
          <w:rFonts w:asciiTheme="majorBidi" w:hAnsiTheme="majorBidi" w:cstheme="majorBidi"/>
          <w:b/>
          <w:sz w:val="24"/>
          <w:szCs w:val="24"/>
        </w:rPr>
        <w:t>3</w:t>
      </w:r>
      <w:r w:rsidRPr="00F44831">
        <w:rPr>
          <w:rFonts w:asciiTheme="majorBidi" w:hAnsiTheme="majorBidi" w:cstheme="majorBidi"/>
          <w:b/>
          <w:sz w:val="24"/>
          <w:szCs w:val="24"/>
        </w:rPr>
        <w:t xml:space="preserve"> год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6535"/>
        <w:gridCol w:w="2127"/>
      </w:tblGrid>
      <w:tr w:rsidR="004D5348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№ п/п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Показатели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Единица измерения</w:t>
            </w:r>
          </w:p>
        </w:tc>
      </w:tr>
      <w:tr w:rsidR="004D5348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Образовательная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8" w:rsidRPr="00F44831" w:rsidRDefault="004D5348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D5348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Общая численность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093C84" w:rsidRDefault="005A7B74" w:rsidP="005A7B74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472</w:t>
            </w:r>
            <w:r w:rsidR="001B7E7C" w:rsidRPr="00093C84">
              <w:rPr>
                <w:rFonts w:asciiTheme="majorBidi" w:hAnsiTheme="majorBidi" w:cstheme="majorBidi"/>
              </w:rPr>
              <w:t xml:space="preserve"> </w:t>
            </w:r>
            <w:r w:rsidR="004D5348" w:rsidRPr="00093C84">
              <w:rPr>
                <w:rFonts w:asciiTheme="majorBidi" w:hAnsiTheme="majorBidi" w:cstheme="majorBidi"/>
              </w:rPr>
              <w:t>человек</w:t>
            </w:r>
          </w:p>
        </w:tc>
      </w:tr>
      <w:tr w:rsidR="004D5348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093C84" w:rsidRDefault="005A7B74" w:rsidP="00753FAB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205</w:t>
            </w:r>
            <w:r w:rsidR="004D5348" w:rsidRPr="00093C84">
              <w:rPr>
                <w:rFonts w:asciiTheme="majorBidi" w:hAnsiTheme="majorBidi" w:cstheme="majorBidi"/>
              </w:rPr>
              <w:t xml:space="preserve"> человек</w:t>
            </w:r>
          </w:p>
        </w:tc>
      </w:tr>
      <w:tr w:rsidR="004D5348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5A7B74" w:rsidP="00741902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237</w:t>
            </w:r>
            <w:r w:rsidR="00753FAB">
              <w:rPr>
                <w:rFonts w:asciiTheme="majorBidi" w:hAnsiTheme="majorBidi" w:cstheme="majorBidi"/>
              </w:rPr>
              <w:t xml:space="preserve"> </w:t>
            </w:r>
            <w:r w:rsidR="004D5348" w:rsidRPr="00F44831">
              <w:rPr>
                <w:rFonts w:asciiTheme="majorBidi" w:hAnsiTheme="majorBidi" w:cstheme="majorBidi"/>
              </w:rPr>
              <w:t>человек</w:t>
            </w:r>
          </w:p>
        </w:tc>
      </w:tr>
      <w:tr w:rsidR="004D5348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lastRenderedPageBreak/>
              <w:t>1.4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5A7B74" w:rsidP="00EB6937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  <w:r w:rsidR="004D5348" w:rsidRPr="00F44831">
              <w:rPr>
                <w:rFonts w:asciiTheme="majorBidi" w:hAnsiTheme="majorBidi" w:cstheme="majorBidi"/>
              </w:rPr>
              <w:t xml:space="preserve"> человек</w:t>
            </w:r>
          </w:p>
        </w:tc>
      </w:tr>
      <w:tr w:rsidR="004D5348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6562C4" w:rsidP="006562C4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6562C4">
              <w:rPr>
                <w:rFonts w:asciiTheme="majorBidi" w:hAnsiTheme="majorBidi" w:cstheme="majorBidi"/>
              </w:rPr>
              <w:t>180</w:t>
            </w:r>
            <w:r w:rsidR="004D5348" w:rsidRPr="006562C4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4D5348" w:rsidRPr="006562C4">
              <w:rPr>
                <w:rFonts w:asciiTheme="majorBidi" w:hAnsiTheme="majorBidi" w:cstheme="majorBidi"/>
              </w:rPr>
              <w:t>человек/</w:t>
            </w:r>
            <w:r w:rsidRPr="006562C4">
              <w:rPr>
                <w:rFonts w:asciiTheme="majorBidi" w:hAnsiTheme="majorBidi" w:cstheme="majorBidi"/>
              </w:rPr>
              <w:t>41</w:t>
            </w:r>
            <w:r w:rsidR="004D5348" w:rsidRPr="006562C4">
              <w:rPr>
                <w:rFonts w:asciiTheme="majorBidi" w:hAnsiTheme="majorBidi" w:cstheme="majorBidi"/>
              </w:rPr>
              <w:t>%</w:t>
            </w:r>
          </w:p>
        </w:tc>
      </w:tr>
      <w:tr w:rsidR="004D5348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0910DC" w:rsidP="000910DC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>
              <w:rPr>
                <w:rFonts w:asciiTheme="majorBidi" w:hAnsiTheme="majorBidi" w:cstheme="majorBidi"/>
              </w:rPr>
              <w:t>3,6</w:t>
            </w:r>
            <w:r w:rsidR="004D5348">
              <w:rPr>
                <w:rFonts w:asciiTheme="majorBidi" w:hAnsiTheme="majorBidi" w:cstheme="majorBidi"/>
              </w:rPr>
              <w:t xml:space="preserve"> </w:t>
            </w:r>
            <w:r w:rsidR="004D5348" w:rsidRPr="00F44831">
              <w:rPr>
                <w:rFonts w:asciiTheme="majorBidi" w:hAnsiTheme="majorBidi" w:cstheme="majorBidi"/>
              </w:rPr>
              <w:t>балла</w:t>
            </w:r>
          </w:p>
        </w:tc>
      </w:tr>
      <w:tr w:rsidR="004D5348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EB6937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>
              <w:rPr>
                <w:rFonts w:asciiTheme="majorBidi" w:hAnsiTheme="majorBidi" w:cstheme="majorBidi"/>
              </w:rPr>
              <w:t>3,</w:t>
            </w:r>
            <w:r w:rsidR="000910DC">
              <w:rPr>
                <w:rFonts w:asciiTheme="majorBidi" w:hAnsiTheme="majorBidi" w:cstheme="majorBidi"/>
              </w:rPr>
              <w:t>85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F44831">
              <w:rPr>
                <w:rFonts w:asciiTheme="majorBidi" w:hAnsiTheme="majorBidi" w:cstheme="majorBidi"/>
              </w:rPr>
              <w:t>балла</w:t>
            </w:r>
          </w:p>
        </w:tc>
      </w:tr>
      <w:tr w:rsidR="004D5348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1.8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0910DC" w:rsidP="00EB6937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>
              <w:rPr>
                <w:rFonts w:asciiTheme="majorBidi" w:hAnsiTheme="majorBidi" w:cstheme="majorBidi"/>
              </w:rPr>
              <w:t>4,25</w:t>
            </w:r>
            <w:r w:rsidR="004D5348">
              <w:rPr>
                <w:rFonts w:asciiTheme="majorBidi" w:hAnsiTheme="majorBidi" w:cstheme="majorBidi"/>
              </w:rPr>
              <w:t xml:space="preserve"> </w:t>
            </w:r>
            <w:r w:rsidR="004D5348" w:rsidRPr="00F44831">
              <w:rPr>
                <w:rFonts w:asciiTheme="majorBidi" w:hAnsiTheme="majorBidi" w:cstheme="majorBidi"/>
              </w:rPr>
              <w:t>балла</w:t>
            </w:r>
          </w:p>
        </w:tc>
      </w:tr>
      <w:tr w:rsidR="004D5348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0910DC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>
              <w:rPr>
                <w:rFonts w:asciiTheme="majorBidi" w:hAnsiTheme="majorBidi" w:cstheme="majorBidi"/>
              </w:rPr>
              <w:t>3,9</w:t>
            </w:r>
            <w:r w:rsidR="004D5348">
              <w:rPr>
                <w:rFonts w:asciiTheme="majorBidi" w:hAnsiTheme="majorBidi" w:cstheme="majorBidi"/>
              </w:rPr>
              <w:t xml:space="preserve"> </w:t>
            </w:r>
            <w:r w:rsidR="004D5348" w:rsidRPr="00F44831">
              <w:rPr>
                <w:rFonts w:asciiTheme="majorBidi" w:hAnsiTheme="majorBidi" w:cstheme="majorBidi"/>
              </w:rPr>
              <w:t>балла</w:t>
            </w:r>
          </w:p>
        </w:tc>
      </w:tr>
      <w:tr w:rsidR="004D5348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1.10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4D5348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8" w:rsidRPr="00F44831" w:rsidRDefault="00FA7696" w:rsidP="00FA7696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0 </w:t>
            </w:r>
            <w:r w:rsidRPr="00F44831">
              <w:rPr>
                <w:rFonts w:asciiTheme="majorBidi" w:hAnsiTheme="majorBidi" w:cstheme="majorBidi"/>
              </w:rPr>
              <w:t>человек</w:t>
            </w:r>
            <w:r>
              <w:rPr>
                <w:rFonts w:asciiTheme="majorBidi" w:hAnsiTheme="majorBidi" w:cstheme="majorBidi"/>
              </w:rPr>
              <w:t xml:space="preserve"> / 0%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1.11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FA7696" w:rsidP="008374CF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0 </w:t>
            </w:r>
            <w:r w:rsidRPr="00F44831">
              <w:rPr>
                <w:rFonts w:asciiTheme="majorBidi" w:hAnsiTheme="majorBidi" w:cstheme="majorBidi"/>
              </w:rPr>
              <w:t>человек</w:t>
            </w:r>
            <w:r>
              <w:rPr>
                <w:rFonts w:asciiTheme="majorBidi" w:hAnsiTheme="majorBidi" w:cstheme="majorBidi"/>
              </w:rPr>
              <w:t xml:space="preserve"> / 0%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1.12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753FAB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Pr="00F44831">
              <w:rPr>
                <w:rFonts w:asciiTheme="majorBidi" w:hAnsiTheme="majorBidi" w:cstheme="majorBidi"/>
              </w:rPr>
              <w:t xml:space="preserve"> человек/</w:t>
            </w:r>
            <w:r>
              <w:rPr>
                <w:rFonts w:asciiTheme="majorBidi" w:hAnsiTheme="majorBidi" w:cstheme="majorBidi"/>
              </w:rPr>
              <w:t xml:space="preserve"> 0</w:t>
            </w:r>
            <w:r w:rsidRPr="00F44831">
              <w:rPr>
                <w:rFonts w:asciiTheme="majorBidi" w:hAnsiTheme="majorBidi" w:cstheme="majorBidi"/>
              </w:rPr>
              <w:t xml:space="preserve"> 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1.13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A56841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Pr="00F44831">
              <w:rPr>
                <w:rFonts w:asciiTheme="majorBidi" w:hAnsiTheme="majorBidi" w:cstheme="majorBidi"/>
              </w:rPr>
              <w:t xml:space="preserve"> человек/ </w:t>
            </w:r>
            <w:r>
              <w:rPr>
                <w:rFonts w:asciiTheme="majorBidi" w:hAnsiTheme="majorBidi" w:cstheme="majorBidi"/>
              </w:rPr>
              <w:t>0</w:t>
            </w:r>
            <w:r w:rsidRPr="00F44831">
              <w:rPr>
                <w:rFonts w:asciiTheme="majorBidi" w:hAnsiTheme="majorBidi" w:cstheme="majorBidi"/>
              </w:rPr>
              <w:t>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1.14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FA7696" w:rsidP="00FA7696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="00753FAB" w:rsidRPr="00753FAB">
              <w:rPr>
                <w:rFonts w:asciiTheme="majorBidi" w:hAnsiTheme="majorBidi" w:cstheme="majorBidi"/>
              </w:rPr>
              <w:t xml:space="preserve"> человек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753FAB" w:rsidRPr="00753FAB">
              <w:rPr>
                <w:rFonts w:asciiTheme="majorBidi" w:hAnsiTheme="majorBidi" w:cstheme="majorBidi"/>
              </w:rPr>
              <w:t xml:space="preserve">/ </w:t>
            </w:r>
            <w:r>
              <w:rPr>
                <w:rFonts w:asciiTheme="majorBidi" w:hAnsiTheme="majorBidi" w:cstheme="majorBidi"/>
              </w:rPr>
              <w:t>0</w:t>
            </w:r>
            <w:r w:rsidR="00753FAB" w:rsidRPr="00753FAB">
              <w:rPr>
                <w:rFonts w:asciiTheme="majorBidi" w:hAnsiTheme="majorBidi" w:cstheme="majorBidi"/>
              </w:rPr>
              <w:t xml:space="preserve"> 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1.15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A56841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 человек/ 0</w:t>
            </w:r>
            <w:r w:rsidRPr="00F44831">
              <w:rPr>
                <w:rFonts w:asciiTheme="majorBidi" w:hAnsiTheme="majorBidi" w:cstheme="majorBidi"/>
              </w:rPr>
              <w:t xml:space="preserve"> 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1.16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1B2CC1" w:rsidP="001B2CC1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="00753FAB" w:rsidRPr="00F44831">
              <w:rPr>
                <w:rFonts w:asciiTheme="majorBidi" w:hAnsiTheme="majorBidi" w:cstheme="majorBidi"/>
              </w:rPr>
              <w:t xml:space="preserve"> человек/</w:t>
            </w:r>
            <w:r>
              <w:rPr>
                <w:rFonts w:asciiTheme="majorBidi" w:hAnsiTheme="majorBidi" w:cstheme="majorBidi"/>
              </w:rPr>
              <w:t>0</w:t>
            </w:r>
            <w:r w:rsidR="00753FAB" w:rsidRPr="00F44831">
              <w:rPr>
                <w:rFonts w:asciiTheme="majorBidi" w:hAnsiTheme="majorBidi" w:cstheme="majorBidi"/>
              </w:rPr>
              <w:t xml:space="preserve"> 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F44831">
              <w:rPr>
                <w:rFonts w:asciiTheme="majorBidi" w:hAnsiTheme="majorBidi" w:cstheme="majorBidi"/>
              </w:rPr>
              <w:t>1.17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0910DC" w:rsidP="00B54A64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="00753FAB" w:rsidRPr="00F44831">
              <w:rPr>
                <w:rFonts w:asciiTheme="majorBidi" w:hAnsiTheme="majorBidi" w:cstheme="majorBidi"/>
              </w:rPr>
              <w:t xml:space="preserve"> человек/ </w:t>
            </w:r>
            <w:r>
              <w:rPr>
                <w:rFonts w:asciiTheme="majorBidi" w:hAnsiTheme="majorBidi" w:cstheme="majorBidi"/>
              </w:rPr>
              <w:t>0</w:t>
            </w:r>
            <w:r w:rsidR="00753FAB" w:rsidRPr="00F44831">
              <w:rPr>
                <w:rFonts w:asciiTheme="majorBidi" w:hAnsiTheme="majorBidi" w:cstheme="majorBidi"/>
              </w:rPr>
              <w:t>%</w:t>
            </w:r>
          </w:p>
        </w:tc>
      </w:tr>
      <w:tr w:rsidR="00B54A64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64" w:rsidRPr="002C4757" w:rsidRDefault="00B54A64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2C4757">
              <w:rPr>
                <w:rFonts w:asciiTheme="majorBidi" w:hAnsiTheme="majorBidi" w:cstheme="majorBidi"/>
              </w:rPr>
              <w:lastRenderedPageBreak/>
              <w:t>1.18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64" w:rsidRPr="002C4757" w:rsidRDefault="00B54A64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2C4757">
              <w:rPr>
                <w:rFonts w:asciiTheme="majorBidi" w:hAnsiTheme="majorBidi" w:cstheme="majorBidi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A64" w:rsidRPr="00C315B2" w:rsidRDefault="00C315B2" w:rsidP="00B5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B2">
              <w:rPr>
                <w:rFonts w:ascii="Times New Roman" w:hAnsi="Times New Roman" w:cs="Times New Roman"/>
                <w:sz w:val="24"/>
                <w:szCs w:val="24"/>
              </w:rPr>
              <w:t>104 человек/ 2</w:t>
            </w:r>
            <w:r w:rsidR="00B54A64" w:rsidRPr="00C315B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54A64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64" w:rsidRPr="002C4757" w:rsidRDefault="00B54A64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2C4757">
              <w:rPr>
                <w:rFonts w:asciiTheme="majorBidi" w:hAnsiTheme="majorBidi" w:cstheme="majorBidi"/>
              </w:rPr>
              <w:t>1.19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64" w:rsidRPr="002C4757" w:rsidRDefault="00B54A64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2C4757">
              <w:rPr>
                <w:rFonts w:asciiTheme="majorBidi" w:hAnsiTheme="majorBidi" w:cstheme="majorBidi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A64" w:rsidRPr="00C315B2" w:rsidRDefault="00C315B2" w:rsidP="00B5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B2">
              <w:rPr>
                <w:rFonts w:ascii="Times New Roman" w:hAnsi="Times New Roman" w:cs="Times New Roman"/>
                <w:sz w:val="24"/>
                <w:szCs w:val="24"/>
              </w:rPr>
              <w:t>77 человек/ 74</w:t>
            </w:r>
            <w:r w:rsidR="00B54A64" w:rsidRPr="00C315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54A64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64" w:rsidRPr="002C4757" w:rsidRDefault="00B54A64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2C4757">
              <w:rPr>
                <w:rFonts w:asciiTheme="majorBidi" w:hAnsiTheme="majorBidi" w:cstheme="majorBidi"/>
              </w:rPr>
              <w:t>1.19.1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64" w:rsidRPr="002C4757" w:rsidRDefault="00B54A64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2C4757">
              <w:rPr>
                <w:rFonts w:asciiTheme="majorBidi" w:hAnsiTheme="majorBidi" w:cstheme="majorBidi"/>
              </w:rPr>
              <w:t>Регионального уровня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A64" w:rsidRPr="00C315B2" w:rsidRDefault="00C315B2" w:rsidP="00B5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B2">
              <w:rPr>
                <w:rFonts w:ascii="Times New Roman" w:hAnsi="Times New Roman" w:cs="Times New Roman"/>
                <w:sz w:val="24"/>
                <w:szCs w:val="24"/>
              </w:rPr>
              <w:t>3 человек/ 3</w:t>
            </w:r>
            <w:r w:rsidR="00B54A64" w:rsidRPr="00C315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54A64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64" w:rsidRPr="002C4757" w:rsidRDefault="00B54A64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2C4757">
              <w:rPr>
                <w:rFonts w:asciiTheme="majorBidi" w:hAnsiTheme="majorBidi" w:cstheme="majorBidi"/>
              </w:rPr>
              <w:t>1.19.2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64" w:rsidRPr="002C4757" w:rsidRDefault="00B54A64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2C4757">
              <w:rPr>
                <w:rFonts w:asciiTheme="majorBidi" w:hAnsiTheme="majorBidi" w:cstheme="majorBidi"/>
              </w:rPr>
              <w:t>Федерального уровня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A64" w:rsidRPr="00C315B2" w:rsidRDefault="00C315B2" w:rsidP="00B5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4A64" w:rsidRPr="00C315B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C315B2">
              <w:rPr>
                <w:rFonts w:ascii="Times New Roman" w:hAnsi="Times New Roman" w:cs="Times New Roman"/>
                <w:sz w:val="24"/>
                <w:szCs w:val="24"/>
              </w:rPr>
              <w:t>а/ 4</w:t>
            </w:r>
            <w:r w:rsidR="00B54A64" w:rsidRPr="00C315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54A64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64" w:rsidRPr="002C4757" w:rsidRDefault="00B54A64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2C4757">
              <w:rPr>
                <w:rFonts w:asciiTheme="majorBidi" w:hAnsiTheme="majorBidi" w:cstheme="majorBidi"/>
              </w:rPr>
              <w:t>1.19.3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64" w:rsidRPr="002C4757" w:rsidRDefault="00B54A64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2C4757">
              <w:rPr>
                <w:rFonts w:asciiTheme="majorBidi" w:hAnsiTheme="majorBidi" w:cstheme="majorBidi"/>
              </w:rPr>
              <w:t>Международного уровня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A64" w:rsidRPr="00C315B2" w:rsidRDefault="00C315B2" w:rsidP="00B5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4A64" w:rsidRPr="00C315B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C315B2">
              <w:rPr>
                <w:rFonts w:ascii="Times New Roman" w:hAnsi="Times New Roman" w:cs="Times New Roman"/>
                <w:sz w:val="24"/>
                <w:szCs w:val="24"/>
              </w:rPr>
              <w:t>а/ 2</w:t>
            </w:r>
            <w:r w:rsidR="00B54A64" w:rsidRPr="00C315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F44831">
              <w:rPr>
                <w:rFonts w:asciiTheme="majorBidi" w:hAnsiTheme="majorBidi" w:cstheme="majorBidi"/>
              </w:rPr>
              <w:t>1.20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C315B2" w:rsidRDefault="00753FAB" w:rsidP="00B54A64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C315B2">
              <w:rPr>
                <w:rFonts w:asciiTheme="majorBidi" w:hAnsiTheme="majorBidi" w:cstheme="majorBidi"/>
              </w:rPr>
              <w:t>0 человек/ 0%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F44831">
              <w:rPr>
                <w:rFonts w:asciiTheme="majorBidi" w:hAnsiTheme="majorBidi" w:cstheme="majorBidi"/>
              </w:rPr>
              <w:t>1.21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C315B2" w:rsidP="00C315B2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</w:t>
            </w:r>
            <w:r w:rsidR="00753FAB">
              <w:rPr>
                <w:rFonts w:asciiTheme="majorBidi" w:hAnsiTheme="majorBidi" w:cstheme="majorBidi"/>
              </w:rPr>
              <w:t xml:space="preserve"> </w:t>
            </w:r>
            <w:r w:rsidR="00753FAB" w:rsidRPr="00C315B2">
              <w:rPr>
                <w:rFonts w:asciiTheme="majorBidi" w:hAnsiTheme="majorBidi" w:cstheme="majorBidi"/>
              </w:rPr>
              <w:t xml:space="preserve">человек/ </w:t>
            </w:r>
            <w:r w:rsidRPr="00C315B2">
              <w:rPr>
                <w:rFonts w:asciiTheme="majorBidi" w:hAnsiTheme="majorBidi" w:cstheme="majorBidi"/>
              </w:rPr>
              <w:t>8</w:t>
            </w:r>
            <w:r w:rsidR="00753FAB" w:rsidRPr="00C315B2">
              <w:rPr>
                <w:rFonts w:asciiTheme="majorBidi" w:hAnsiTheme="majorBidi" w:cstheme="majorBidi"/>
              </w:rPr>
              <w:t>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F44831">
              <w:rPr>
                <w:rFonts w:asciiTheme="majorBidi" w:hAnsiTheme="majorBidi" w:cstheme="majorBidi"/>
              </w:rPr>
              <w:t>1.22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Pr="00F44831">
              <w:rPr>
                <w:rFonts w:asciiTheme="majorBidi" w:hAnsiTheme="majorBidi" w:cstheme="majorBidi"/>
              </w:rPr>
              <w:t xml:space="preserve"> человек/0 %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F44831">
              <w:rPr>
                <w:rFonts w:asciiTheme="majorBidi" w:hAnsiTheme="majorBidi" w:cstheme="majorBidi"/>
              </w:rPr>
              <w:t>1.23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0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F44831">
              <w:rPr>
                <w:rFonts w:asciiTheme="majorBidi" w:hAnsiTheme="majorBidi" w:cstheme="majorBidi"/>
              </w:rPr>
              <w:t>человек/ 0%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1.24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Общая численность педагогических работников,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E75C77" w:rsidRDefault="001B2CC1" w:rsidP="00E2444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C315B2">
              <w:rPr>
                <w:rFonts w:asciiTheme="majorBidi" w:hAnsiTheme="majorBidi" w:cstheme="majorBidi"/>
              </w:rPr>
              <w:t>8</w:t>
            </w:r>
            <w:r w:rsidR="00753FAB" w:rsidRPr="00E75C77">
              <w:rPr>
                <w:rFonts w:asciiTheme="majorBidi" w:hAnsiTheme="majorBidi" w:cstheme="majorBidi"/>
              </w:rPr>
              <w:t xml:space="preserve"> человек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1.25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E75C77" w:rsidRDefault="00C315B2" w:rsidP="00C315B2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</w:t>
            </w:r>
            <w:r w:rsidR="004319C4" w:rsidRPr="00E75C77">
              <w:rPr>
                <w:rFonts w:asciiTheme="majorBidi" w:hAnsiTheme="majorBidi" w:cstheme="majorBidi"/>
              </w:rPr>
              <w:t xml:space="preserve"> человек</w:t>
            </w:r>
            <w:r>
              <w:rPr>
                <w:rFonts w:asciiTheme="majorBidi" w:hAnsiTheme="majorBidi" w:cstheme="majorBidi"/>
              </w:rPr>
              <w:t>а</w:t>
            </w:r>
            <w:r w:rsidR="004319C4" w:rsidRPr="00E75C77">
              <w:rPr>
                <w:rFonts w:asciiTheme="majorBidi" w:hAnsiTheme="majorBidi" w:cstheme="majorBidi"/>
              </w:rPr>
              <w:t>/</w:t>
            </w:r>
            <w:r w:rsidR="00765342">
              <w:rPr>
                <w:rFonts w:asciiTheme="majorBidi" w:hAnsiTheme="majorBidi" w:cstheme="majorBidi"/>
              </w:rPr>
              <w:t>8</w:t>
            </w:r>
            <w:r>
              <w:rPr>
                <w:rFonts w:asciiTheme="majorBidi" w:hAnsiTheme="majorBidi" w:cstheme="majorBidi"/>
              </w:rPr>
              <w:t>9</w:t>
            </w:r>
            <w:r w:rsidR="004319C4" w:rsidRPr="00E75C77">
              <w:rPr>
                <w:rFonts w:asciiTheme="majorBidi" w:hAnsiTheme="majorBidi" w:cstheme="majorBidi"/>
              </w:rPr>
              <w:t>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1.26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E75C77" w:rsidRDefault="00C315B2" w:rsidP="00C315B2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</w:t>
            </w:r>
            <w:r w:rsidR="00E24445" w:rsidRPr="00E75C77">
              <w:rPr>
                <w:rFonts w:asciiTheme="majorBidi" w:hAnsiTheme="majorBidi" w:cstheme="majorBidi"/>
              </w:rPr>
              <w:t xml:space="preserve"> человек</w:t>
            </w:r>
            <w:r w:rsidR="00E24445">
              <w:rPr>
                <w:rFonts w:asciiTheme="majorBidi" w:hAnsiTheme="majorBidi" w:cstheme="majorBidi"/>
              </w:rPr>
              <w:t xml:space="preserve"> </w:t>
            </w:r>
            <w:r w:rsidR="00E24445" w:rsidRPr="00E75C77">
              <w:rPr>
                <w:rFonts w:asciiTheme="majorBidi" w:hAnsiTheme="majorBidi" w:cstheme="majorBidi"/>
              </w:rPr>
              <w:t>/</w:t>
            </w:r>
            <w:r w:rsidR="00765342">
              <w:rPr>
                <w:rFonts w:asciiTheme="majorBidi" w:hAnsiTheme="majorBidi" w:cstheme="majorBidi"/>
              </w:rPr>
              <w:t>8</w:t>
            </w:r>
            <w:r>
              <w:rPr>
                <w:rFonts w:asciiTheme="majorBidi" w:hAnsiTheme="majorBidi" w:cstheme="majorBidi"/>
              </w:rPr>
              <w:t>9</w:t>
            </w:r>
            <w:r w:rsidR="00E24445" w:rsidRPr="00E75C77">
              <w:rPr>
                <w:rFonts w:asciiTheme="majorBidi" w:hAnsiTheme="majorBidi" w:cstheme="majorBidi"/>
              </w:rPr>
              <w:t>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1.27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E75C77" w:rsidRDefault="00C315B2" w:rsidP="00C315B2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="00753FAB" w:rsidRPr="00E75C77">
              <w:rPr>
                <w:rFonts w:asciiTheme="majorBidi" w:hAnsiTheme="majorBidi" w:cstheme="majorBidi"/>
              </w:rPr>
              <w:t xml:space="preserve"> человек</w:t>
            </w:r>
            <w:r>
              <w:rPr>
                <w:rFonts w:asciiTheme="majorBidi" w:hAnsiTheme="majorBidi" w:cstheme="majorBidi"/>
              </w:rPr>
              <w:t>а</w:t>
            </w:r>
            <w:r w:rsidR="00753FAB" w:rsidRPr="00E75C77">
              <w:rPr>
                <w:rFonts w:asciiTheme="majorBidi" w:hAnsiTheme="majorBidi" w:cstheme="majorBidi"/>
              </w:rPr>
              <w:t xml:space="preserve">/ </w:t>
            </w:r>
            <w:r w:rsidR="00765342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1</w:t>
            </w:r>
            <w:r w:rsidR="00753FAB">
              <w:rPr>
                <w:rFonts w:asciiTheme="majorBidi" w:hAnsiTheme="majorBidi" w:cstheme="majorBidi"/>
              </w:rPr>
              <w:t xml:space="preserve"> </w:t>
            </w:r>
            <w:r w:rsidR="00753FAB" w:rsidRPr="00E75C77">
              <w:rPr>
                <w:rFonts w:asciiTheme="majorBidi" w:hAnsiTheme="majorBidi" w:cstheme="majorBidi"/>
              </w:rPr>
              <w:t>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1.28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B54A64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E75C77" w:rsidRDefault="00C315B2" w:rsidP="00C315B2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="00E24445" w:rsidRPr="00E75C77">
              <w:rPr>
                <w:rFonts w:asciiTheme="majorBidi" w:hAnsiTheme="majorBidi" w:cstheme="majorBidi"/>
              </w:rPr>
              <w:t xml:space="preserve"> человек/ </w:t>
            </w:r>
            <w:r w:rsidR="00765342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1</w:t>
            </w:r>
            <w:r w:rsidR="00E24445">
              <w:rPr>
                <w:rFonts w:asciiTheme="majorBidi" w:hAnsiTheme="majorBidi" w:cstheme="majorBidi"/>
              </w:rPr>
              <w:t xml:space="preserve"> </w:t>
            </w:r>
            <w:r w:rsidR="00E24445" w:rsidRPr="00E75C77">
              <w:rPr>
                <w:rFonts w:asciiTheme="majorBidi" w:hAnsiTheme="majorBidi" w:cstheme="majorBidi"/>
              </w:rPr>
              <w:t>%</w:t>
            </w:r>
          </w:p>
        </w:tc>
      </w:tr>
      <w:tr w:rsidR="00753FAB" w:rsidRPr="00E75C77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1.29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E75C77" w:rsidRDefault="00C315B2" w:rsidP="00E2444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</w:t>
            </w:r>
            <w:r w:rsidR="00753FAB">
              <w:rPr>
                <w:rFonts w:asciiTheme="majorBidi" w:hAnsiTheme="majorBidi" w:cstheme="majorBidi"/>
              </w:rPr>
              <w:t xml:space="preserve"> человек/ </w:t>
            </w:r>
            <w:r w:rsidR="00765342">
              <w:rPr>
                <w:rFonts w:asciiTheme="majorBidi" w:hAnsiTheme="majorBidi" w:cstheme="majorBidi"/>
              </w:rPr>
              <w:t>55</w:t>
            </w:r>
            <w:r w:rsidR="00753FAB" w:rsidRPr="00E75C77">
              <w:rPr>
                <w:rFonts w:asciiTheme="majorBidi" w:hAnsiTheme="majorBidi" w:cstheme="majorBidi"/>
              </w:rPr>
              <w:t xml:space="preserve"> 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lastRenderedPageBreak/>
              <w:t>1.29.1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Высшая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E75C77" w:rsidRDefault="00672D26" w:rsidP="00E2444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  <w:r w:rsidR="00765342">
              <w:rPr>
                <w:rFonts w:asciiTheme="majorBidi" w:hAnsiTheme="majorBidi" w:cstheme="majorBidi"/>
              </w:rPr>
              <w:t xml:space="preserve"> человек/ 33</w:t>
            </w:r>
            <w:r w:rsidR="00753FAB" w:rsidRPr="00E75C77">
              <w:rPr>
                <w:rFonts w:asciiTheme="majorBidi" w:hAnsiTheme="majorBidi" w:cstheme="majorBidi"/>
              </w:rPr>
              <w:t xml:space="preserve"> 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1.29.2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Первая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E75C77" w:rsidRDefault="00672D26" w:rsidP="00765342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="00753FAB">
              <w:rPr>
                <w:rFonts w:asciiTheme="majorBidi" w:hAnsiTheme="majorBidi" w:cstheme="majorBidi"/>
              </w:rPr>
              <w:t xml:space="preserve"> человек/ </w:t>
            </w:r>
            <w:r>
              <w:rPr>
                <w:rFonts w:asciiTheme="majorBidi" w:hAnsiTheme="majorBidi" w:cstheme="majorBidi"/>
              </w:rPr>
              <w:t>19</w:t>
            </w:r>
            <w:r w:rsidR="00753FAB">
              <w:rPr>
                <w:rFonts w:asciiTheme="majorBidi" w:hAnsiTheme="majorBidi" w:cstheme="majorBidi"/>
              </w:rPr>
              <w:t xml:space="preserve"> </w:t>
            </w:r>
            <w:r w:rsidR="00753FAB" w:rsidRPr="00E75C77">
              <w:rPr>
                <w:rFonts w:asciiTheme="majorBidi" w:hAnsiTheme="majorBidi" w:cstheme="majorBidi"/>
              </w:rPr>
              <w:t>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1.30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E75C77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E75C77">
              <w:rPr>
                <w:rFonts w:asciiTheme="majorBidi" w:hAnsiTheme="majorBidi" w:cstheme="majorBidi"/>
              </w:rPr>
              <w:t xml:space="preserve"> человек/%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1.30.1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До 5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E75C77" w:rsidRDefault="006F21F8" w:rsidP="00E2444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="00F07931">
              <w:rPr>
                <w:rFonts w:asciiTheme="majorBidi" w:hAnsiTheme="majorBidi" w:cstheme="majorBidi"/>
              </w:rPr>
              <w:t xml:space="preserve"> </w:t>
            </w:r>
            <w:r w:rsidR="00753FAB">
              <w:rPr>
                <w:rFonts w:asciiTheme="majorBidi" w:hAnsiTheme="majorBidi" w:cstheme="majorBidi"/>
              </w:rPr>
              <w:t xml:space="preserve"> человек/</w:t>
            </w:r>
            <w:r w:rsidR="00E24445">
              <w:rPr>
                <w:rFonts w:asciiTheme="majorBidi" w:hAnsiTheme="majorBidi" w:cstheme="majorBidi"/>
              </w:rPr>
              <w:t xml:space="preserve"> </w:t>
            </w:r>
            <w:r w:rsidR="00753FAB" w:rsidRPr="00E75C77">
              <w:rPr>
                <w:rFonts w:asciiTheme="majorBidi" w:hAnsiTheme="majorBidi" w:cstheme="majorBidi"/>
              </w:rPr>
              <w:t xml:space="preserve"> </w:t>
            </w:r>
            <w:r w:rsidR="00765342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8</w:t>
            </w:r>
            <w:r w:rsidR="00753FAB" w:rsidRPr="00E75C77">
              <w:rPr>
                <w:rFonts w:asciiTheme="majorBidi" w:hAnsiTheme="majorBidi" w:cstheme="majorBidi"/>
              </w:rPr>
              <w:t>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1.30.2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Свыше 30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E75C77" w:rsidRDefault="006F21F8" w:rsidP="00765342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="00753FAB" w:rsidRPr="00E75C77">
              <w:rPr>
                <w:rFonts w:asciiTheme="majorBidi" w:hAnsiTheme="majorBidi" w:cstheme="majorBidi"/>
              </w:rPr>
              <w:t xml:space="preserve"> человек</w:t>
            </w:r>
            <w:r w:rsidR="00E24445">
              <w:rPr>
                <w:rFonts w:asciiTheme="majorBidi" w:hAnsiTheme="majorBidi" w:cstheme="majorBidi"/>
              </w:rPr>
              <w:t>а</w:t>
            </w:r>
            <w:r>
              <w:rPr>
                <w:rFonts w:asciiTheme="majorBidi" w:hAnsiTheme="majorBidi" w:cstheme="majorBidi"/>
              </w:rPr>
              <w:t>/ 17</w:t>
            </w:r>
            <w:r w:rsidR="00753FAB" w:rsidRPr="00E75C77">
              <w:rPr>
                <w:rFonts w:asciiTheme="majorBidi" w:hAnsiTheme="majorBidi" w:cstheme="majorBidi"/>
              </w:rPr>
              <w:t>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1.31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E75C77" w:rsidRDefault="00753FAB" w:rsidP="00765342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6F21F8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 xml:space="preserve"> человек</w:t>
            </w:r>
            <w:r w:rsidR="00F07931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/</w:t>
            </w:r>
            <w:r w:rsidR="00F07931">
              <w:rPr>
                <w:rFonts w:asciiTheme="majorBidi" w:hAnsiTheme="majorBidi" w:cstheme="majorBidi"/>
              </w:rPr>
              <w:t xml:space="preserve"> 3</w:t>
            </w:r>
            <w:r w:rsidR="006F21F8">
              <w:rPr>
                <w:rFonts w:asciiTheme="majorBidi" w:hAnsiTheme="majorBidi" w:cstheme="majorBidi"/>
              </w:rPr>
              <w:t>1</w:t>
            </w:r>
            <w:r w:rsidR="00765342">
              <w:rPr>
                <w:rFonts w:asciiTheme="majorBidi" w:hAnsiTheme="majorBidi" w:cstheme="majorBidi"/>
              </w:rPr>
              <w:t>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1.32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E75C77" w:rsidRDefault="00F07931" w:rsidP="006C13F1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="00753FAB" w:rsidRPr="00E75C77">
              <w:rPr>
                <w:rFonts w:asciiTheme="majorBidi" w:hAnsiTheme="majorBidi" w:cstheme="majorBidi"/>
              </w:rPr>
              <w:t xml:space="preserve"> человек</w:t>
            </w:r>
            <w:r w:rsidR="00765342">
              <w:rPr>
                <w:rFonts w:asciiTheme="majorBidi" w:hAnsiTheme="majorBidi" w:cstheme="majorBidi"/>
              </w:rPr>
              <w:t>а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753FAB" w:rsidRPr="00E75C77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 xml:space="preserve"> 1</w:t>
            </w:r>
            <w:r w:rsidR="006F21F8">
              <w:rPr>
                <w:rFonts w:asciiTheme="majorBidi" w:hAnsiTheme="majorBidi" w:cstheme="majorBidi"/>
              </w:rPr>
              <w:t>1</w:t>
            </w:r>
            <w:r w:rsidR="00753FAB" w:rsidRPr="00E75C77">
              <w:rPr>
                <w:rFonts w:asciiTheme="majorBidi" w:hAnsiTheme="majorBidi" w:cstheme="majorBidi"/>
              </w:rPr>
              <w:t>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1.33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E75C77" w:rsidRDefault="004319C4" w:rsidP="00F07931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6F21F8">
              <w:rPr>
                <w:rFonts w:asciiTheme="majorBidi" w:hAnsiTheme="majorBidi" w:cstheme="majorBidi"/>
              </w:rPr>
              <w:t>6</w:t>
            </w:r>
            <w:r w:rsidR="00753FAB" w:rsidRPr="00E75C77">
              <w:rPr>
                <w:rFonts w:asciiTheme="majorBidi" w:hAnsiTheme="majorBidi" w:cstheme="majorBidi"/>
              </w:rPr>
              <w:t xml:space="preserve"> человек/100%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1.34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E75C77" w:rsidRDefault="004319C4" w:rsidP="00F07931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6F21F8">
              <w:rPr>
                <w:rFonts w:asciiTheme="majorBidi" w:hAnsiTheme="majorBidi" w:cstheme="majorBidi"/>
              </w:rPr>
              <w:t>6</w:t>
            </w:r>
            <w:r w:rsidR="00753FAB" w:rsidRPr="00E75C77">
              <w:rPr>
                <w:rFonts w:asciiTheme="majorBidi" w:hAnsiTheme="majorBidi" w:cstheme="majorBidi"/>
              </w:rPr>
              <w:t xml:space="preserve"> человек</w:t>
            </w:r>
            <w:r w:rsidR="00F07931">
              <w:rPr>
                <w:rFonts w:asciiTheme="majorBidi" w:hAnsiTheme="majorBidi" w:cstheme="majorBidi"/>
              </w:rPr>
              <w:t xml:space="preserve"> </w:t>
            </w:r>
            <w:r w:rsidR="00753FAB" w:rsidRPr="00E75C77">
              <w:rPr>
                <w:rFonts w:asciiTheme="majorBidi" w:hAnsiTheme="majorBidi" w:cstheme="majorBidi"/>
              </w:rPr>
              <w:t>/</w:t>
            </w:r>
            <w:r w:rsidR="00F07931">
              <w:rPr>
                <w:rFonts w:asciiTheme="majorBidi" w:hAnsiTheme="majorBidi" w:cstheme="majorBidi"/>
              </w:rPr>
              <w:t xml:space="preserve"> </w:t>
            </w:r>
            <w:r w:rsidR="00753FAB" w:rsidRPr="00E75C77">
              <w:rPr>
                <w:rFonts w:asciiTheme="majorBidi" w:hAnsiTheme="majorBidi" w:cstheme="majorBidi"/>
              </w:rPr>
              <w:t>100%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Инфраструктура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AB" w:rsidRPr="00E75C77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Количество компьютеров в расчете на одного учащегося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1B5ECF" w:rsidRDefault="006F21F8" w:rsidP="00F07931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>
              <w:rPr>
                <w:rFonts w:asciiTheme="majorBidi" w:hAnsiTheme="majorBidi" w:cstheme="majorBidi"/>
              </w:rPr>
              <w:t>0,16</w:t>
            </w:r>
            <w:r w:rsidR="00F07931">
              <w:rPr>
                <w:rFonts w:asciiTheme="majorBidi" w:hAnsiTheme="majorBidi" w:cstheme="majorBidi"/>
              </w:rPr>
              <w:t xml:space="preserve"> </w:t>
            </w:r>
            <w:r w:rsidR="00753FAB" w:rsidRPr="002C4757">
              <w:rPr>
                <w:rFonts w:asciiTheme="majorBidi" w:hAnsiTheme="majorBidi" w:cstheme="majorBidi"/>
              </w:rPr>
              <w:t>единиц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1B5ECF" w:rsidRDefault="00753FAB" w:rsidP="00EB6937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6E715C">
              <w:rPr>
                <w:rFonts w:asciiTheme="majorBidi" w:hAnsiTheme="majorBidi" w:cstheme="majorBidi"/>
              </w:rPr>
              <w:t>19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да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2.4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Наличие читального зала библиотеки,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да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2.4.1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да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2.4.2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С медиатекой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нет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2.4.3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Оснащенного средствами сканирования и распознавания текстов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нет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2.4.4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да</w:t>
            </w:r>
          </w:p>
        </w:tc>
      </w:tr>
      <w:tr w:rsidR="00753FAB" w:rsidRPr="00F44831" w:rsidTr="002C475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lastRenderedPageBreak/>
              <w:t>2.4.5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rPr>
                <w:rFonts w:asciiTheme="majorBidi" w:hAnsiTheme="majorBidi" w:cstheme="majorBidi"/>
              </w:rPr>
            </w:pPr>
            <w:r w:rsidRPr="00F44831">
              <w:rPr>
                <w:rFonts w:asciiTheme="majorBidi" w:hAnsiTheme="majorBidi" w:cstheme="majorBidi"/>
              </w:rPr>
              <w:t>С контролируемой распечаткой бумажных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B" w:rsidRPr="00F44831" w:rsidRDefault="00753FAB" w:rsidP="003A4905">
            <w:pPr>
              <w:pStyle w:val="af2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нет</w:t>
            </w:r>
          </w:p>
        </w:tc>
      </w:tr>
    </w:tbl>
    <w:p w:rsidR="004D5348" w:rsidRDefault="004D5348" w:rsidP="004D53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348" w:rsidRPr="002F27FF" w:rsidRDefault="004D5348" w:rsidP="004D5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27FF">
        <w:rPr>
          <w:rFonts w:ascii="Times New Roman" w:hAnsi="Times New Roman" w:cs="Times New Roman"/>
          <w:sz w:val="24"/>
          <w:szCs w:val="24"/>
        </w:rPr>
        <w:t xml:space="preserve">Анализ показателей указывает на то, что Школа имеет достаточную инфраструктуру, которая соответствует требованиям </w:t>
      </w:r>
      <w:r w:rsidR="001B5ECF" w:rsidRPr="001B5ECF">
        <w:rPr>
          <w:rFonts w:ascii="Times New Roman" w:hAnsi="Times New Roman" w:cs="Times New Roman"/>
          <w:sz w:val="24"/>
          <w:szCs w:val="24"/>
        </w:rPr>
        <w:t>санитарных правил СП 2.4.3648-20 «Санитарно – эпидемиологические требования к организациям воспитания и обучения, отдыха и оздоровления детей и молодёжи»</w:t>
      </w:r>
      <w:r w:rsidRPr="002F27FF">
        <w:rPr>
          <w:rFonts w:ascii="Times New Roman" w:hAnsi="Times New Roman" w:cs="Times New Roman"/>
          <w:sz w:val="24"/>
          <w:szCs w:val="24"/>
        </w:rPr>
        <w:t xml:space="preserve"> и позволяет реализовывать образовательные программы в полном объеме в соответствии с ФГОС общего образования.</w:t>
      </w:r>
    </w:p>
    <w:p w:rsidR="004D5348" w:rsidRPr="002F27FF" w:rsidRDefault="004D5348" w:rsidP="004D5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27FF">
        <w:rPr>
          <w:rFonts w:ascii="Times New Roman" w:hAnsi="Times New Roman" w:cs="Times New Roman"/>
          <w:sz w:val="24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727D63" w:rsidRDefault="00727D63"/>
    <w:sectPr w:rsidR="00727D63" w:rsidSect="00E35EA4">
      <w:footerReference w:type="default" r:id="rId11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F4" w:rsidRDefault="00B425F4" w:rsidP="003A4905">
      <w:pPr>
        <w:spacing w:after="0" w:line="240" w:lineRule="auto"/>
      </w:pPr>
      <w:r>
        <w:separator/>
      </w:r>
    </w:p>
  </w:endnote>
  <w:endnote w:type="continuationSeparator" w:id="0">
    <w:p w:rsidR="00B425F4" w:rsidRDefault="00B425F4" w:rsidP="003A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charset w:val="00"/>
    <w:family w:val="auto"/>
    <w:pitch w:val="default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547665"/>
      <w:docPartObj>
        <w:docPartGallery w:val="Page Numbers (Bottom of Page)"/>
        <w:docPartUnique/>
      </w:docPartObj>
    </w:sdtPr>
    <w:sdtEndPr/>
    <w:sdtContent>
      <w:p w:rsidR="0014578A" w:rsidRDefault="0014578A">
        <w:pPr>
          <w:pStyle w:val="ac"/>
          <w:jc w:val="center"/>
        </w:pPr>
        <w:r w:rsidRPr="003A4905">
          <w:rPr>
            <w:sz w:val="20"/>
          </w:rPr>
          <w:fldChar w:fldCharType="begin"/>
        </w:r>
        <w:r w:rsidRPr="003A4905">
          <w:rPr>
            <w:sz w:val="20"/>
          </w:rPr>
          <w:instrText>PAGE   \* MERGEFORMAT</w:instrText>
        </w:r>
        <w:r w:rsidRPr="003A4905">
          <w:rPr>
            <w:sz w:val="20"/>
          </w:rPr>
          <w:fldChar w:fldCharType="separate"/>
        </w:r>
        <w:r w:rsidR="00A13F53">
          <w:rPr>
            <w:noProof/>
            <w:sz w:val="20"/>
          </w:rPr>
          <w:t>1</w:t>
        </w:r>
        <w:r w:rsidRPr="003A4905">
          <w:rPr>
            <w:sz w:val="20"/>
          </w:rPr>
          <w:fldChar w:fldCharType="end"/>
        </w:r>
      </w:p>
    </w:sdtContent>
  </w:sdt>
  <w:p w:rsidR="0014578A" w:rsidRDefault="001457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F4" w:rsidRDefault="00B425F4" w:rsidP="003A4905">
      <w:pPr>
        <w:spacing w:after="0" w:line="240" w:lineRule="auto"/>
      </w:pPr>
      <w:r>
        <w:separator/>
      </w:r>
    </w:p>
  </w:footnote>
  <w:footnote w:type="continuationSeparator" w:id="0">
    <w:p w:rsidR="00B425F4" w:rsidRDefault="00B425F4" w:rsidP="003A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56E"/>
    <w:multiLevelType w:val="hybridMultilevel"/>
    <w:tmpl w:val="A1164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72DB5"/>
    <w:multiLevelType w:val="hybridMultilevel"/>
    <w:tmpl w:val="692C3E7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AC5FC8"/>
    <w:multiLevelType w:val="hybridMultilevel"/>
    <w:tmpl w:val="725A4FBA"/>
    <w:styleLink w:val="WWNum5"/>
    <w:lvl w:ilvl="0" w:tplc="0E7063CC">
      <w:start w:val="1"/>
      <w:numFmt w:val="bullet"/>
      <w:pStyle w:val="WWNum5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subscript"/>
        <w:lang w:val="ru-RU" w:eastAsia="ru-RU" w:bidi="ru-RU"/>
      </w:rPr>
    </w:lvl>
    <w:lvl w:ilvl="1" w:tplc="117AC040">
      <w:start w:val="1"/>
      <w:numFmt w:val="decimal"/>
      <w:lvlText w:val="%2."/>
      <w:lvlJc w:val="left"/>
    </w:lvl>
    <w:lvl w:ilvl="2" w:tplc="036232B8">
      <w:start w:val="1"/>
      <w:numFmt w:val="decimal"/>
      <w:lvlText w:val="%3."/>
      <w:lvlJc w:val="left"/>
    </w:lvl>
    <w:lvl w:ilvl="3" w:tplc="3AB6B206">
      <w:start w:val="1"/>
      <w:numFmt w:val="decimal"/>
      <w:lvlText w:val="%4."/>
      <w:lvlJc w:val="left"/>
    </w:lvl>
    <w:lvl w:ilvl="4" w:tplc="3B98C1A4">
      <w:start w:val="1"/>
      <w:numFmt w:val="decimal"/>
      <w:lvlText w:val="%5."/>
      <w:lvlJc w:val="left"/>
    </w:lvl>
    <w:lvl w:ilvl="5" w:tplc="651696C6">
      <w:start w:val="1"/>
      <w:numFmt w:val="decimal"/>
      <w:lvlText w:val="%6."/>
      <w:lvlJc w:val="left"/>
    </w:lvl>
    <w:lvl w:ilvl="6" w:tplc="ADFE59AA">
      <w:start w:val="1"/>
      <w:numFmt w:val="decimal"/>
      <w:lvlText w:val="%7."/>
      <w:lvlJc w:val="left"/>
    </w:lvl>
    <w:lvl w:ilvl="7" w:tplc="3274ED48">
      <w:start w:val="1"/>
      <w:numFmt w:val="decimal"/>
      <w:lvlText w:val="%8."/>
      <w:lvlJc w:val="left"/>
    </w:lvl>
    <w:lvl w:ilvl="8" w:tplc="8B409290">
      <w:start w:val="1"/>
      <w:numFmt w:val="decimal"/>
      <w:lvlText w:val="%9."/>
      <w:lvlJc w:val="left"/>
    </w:lvl>
  </w:abstractNum>
  <w:abstractNum w:abstractNumId="3" w15:restartNumberingAfterBreak="0">
    <w:nsid w:val="145A0516"/>
    <w:multiLevelType w:val="hybridMultilevel"/>
    <w:tmpl w:val="A9247C86"/>
    <w:styleLink w:val="WWNum3"/>
    <w:lvl w:ilvl="0" w:tplc="A340607E">
      <w:start w:val="1"/>
      <w:numFmt w:val="bullet"/>
      <w:pStyle w:val="WWNum3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subscript"/>
        <w:lang w:val="ru-RU" w:eastAsia="ru-RU" w:bidi="ru-RU"/>
      </w:rPr>
    </w:lvl>
    <w:lvl w:ilvl="1" w:tplc="613232D8">
      <w:start w:val="1"/>
      <w:numFmt w:val="decimal"/>
      <w:lvlText w:val="%2."/>
      <w:lvlJc w:val="left"/>
    </w:lvl>
    <w:lvl w:ilvl="2" w:tplc="EE1C4122">
      <w:start w:val="1"/>
      <w:numFmt w:val="decimal"/>
      <w:lvlText w:val="%3."/>
      <w:lvlJc w:val="left"/>
    </w:lvl>
    <w:lvl w:ilvl="3" w:tplc="3E7EC442">
      <w:start w:val="1"/>
      <w:numFmt w:val="decimal"/>
      <w:lvlText w:val="%4."/>
      <w:lvlJc w:val="left"/>
    </w:lvl>
    <w:lvl w:ilvl="4" w:tplc="A5ECF3D0">
      <w:start w:val="1"/>
      <w:numFmt w:val="decimal"/>
      <w:lvlText w:val="%5."/>
      <w:lvlJc w:val="left"/>
    </w:lvl>
    <w:lvl w:ilvl="5" w:tplc="30D4C432">
      <w:start w:val="1"/>
      <w:numFmt w:val="decimal"/>
      <w:lvlText w:val="%6."/>
      <w:lvlJc w:val="left"/>
    </w:lvl>
    <w:lvl w:ilvl="6" w:tplc="6D8288FE">
      <w:start w:val="1"/>
      <w:numFmt w:val="decimal"/>
      <w:lvlText w:val="%7."/>
      <w:lvlJc w:val="left"/>
    </w:lvl>
    <w:lvl w:ilvl="7" w:tplc="F96664AC">
      <w:start w:val="1"/>
      <w:numFmt w:val="decimal"/>
      <w:lvlText w:val="%8."/>
      <w:lvlJc w:val="left"/>
    </w:lvl>
    <w:lvl w:ilvl="8" w:tplc="881AD65E">
      <w:start w:val="1"/>
      <w:numFmt w:val="decimal"/>
      <w:lvlText w:val="%9."/>
      <w:lvlJc w:val="left"/>
    </w:lvl>
  </w:abstractNum>
  <w:abstractNum w:abstractNumId="4" w15:restartNumberingAfterBreak="0">
    <w:nsid w:val="16185D0A"/>
    <w:multiLevelType w:val="hybridMultilevel"/>
    <w:tmpl w:val="8D9AB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E0887"/>
    <w:multiLevelType w:val="hybridMultilevel"/>
    <w:tmpl w:val="6ABAD33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CBB790C"/>
    <w:multiLevelType w:val="multilevel"/>
    <w:tmpl w:val="03A8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438A1"/>
    <w:multiLevelType w:val="multilevel"/>
    <w:tmpl w:val="697E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B2E23"/>
    <w:multiLevelType w:val="multilevel"/>
    <w:tmpl w:val="589E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FF17A4"/>
    <w:multiLevelType w:val="hybridMultilevel"/>
    <w:tmpl w:val="6272300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05151D"/>
    <w:multiLevelType w:val="multilevel"/>
    <w:tmpl w:val="3966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56BC3"/>
    <w:multiLevelType w:val="multilevel"/>
    <w:tmpl w:val="C18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068A2"/>
    <w:multiLevelType w:val="multilevel"/>
    <w:tmpl w:val="8634F700"/>
    <w:styleLink w:val="WWNum111"/>
    <w:lvl w:ilvl="0">
      <w:start w:val="1"/>
      <w:numFmt w:val="decimal"/>
      <w:pStyle w:val="WWNum111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60491E"/>
    <w:multiLevelType w:val="hybridMultilevel"/>
    <w:tmpl w:val="69F41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14249"/>
    <w:multiLevelType w:val="hybridMultilevel"/>
    <w:tmpl w:val="4AFE452E"/>
    <w:styleLink w:val="WWNum11"/>
    <w:lvl w:ilvl="0" w:tplc="7AD6DA50">
      <w:start w:val="1"/>
      <w:numFmt w:val="decimal"/>
      <w:pStyle w:val="WWNum11"/>
      <w:lvlText w:val="%1."/>
      <w:lvlJc w:val="left"/>
      <w:pPr>
        <w:ind w:left="502" w:hanging="360"/>
      </w:pPr>
      <w:rPr>
        <w:rFonts w:hint="default"/>
      </w:rPr>
    </w:lvl>
    <w:lvl w:ilvl="1" w:tplc="B928CE20">
      <w:start w:val="1"/>
      <w:numFmt w:val="lowerLetter"/>
      <w:lvlText w:val="%2."/>
      <w:lvlJc w:val="left"/>
      <w:pPr>
        <w:ind w:left="1222" w:hanging="360"/>
      </w:pPr>
    </w:lvl>
    <w:lvl w:ilvl="2" w:tplc="3B9E969E">
      <w:start w:val="1"/>
      <w:numFmt w:val="lowerRoman"/>
      <w:lvlText w:val="%3."/>
      <w:lvlJc w:val="right"/>
      <w:pPr>
        <w:ind w:left="1942" w:hanging="180"/>
      </w:pPr>
    </w:lvl>
    <w:lvl w:ilvl="3" w:tplc="B8229684">
      <w:start w:val="1"/>
      <w:numFmt w:val="decimal"/>
      <w:lvlText w:val="%4."/>
      <w:lvlJc w:val="left"/>
      <w:pPr>
        <w:ind w:left="2662" w:hanging="360"/>
      </w:pPr>
    </w:lvl>
    <w:lvl w:ilvl="4" w:tplc="C17891C8">
      <w:start w:val="1"/>
      <w:numFmt w:val="lowerLetter"/>
      <w:lvlText w:val="%5."/>
      <w:lvlJc w:val="left"/>
      <w:pPr>
        <w:ind w:left="3382" w:hanging="360"/>
      </w:pPr>
    </w:lvl>
    <w:lvl w:ilvl="5" w:tplc="1616A0FE">
      <w:start w:val="1"/>
      <w:numFmt w:val="lowerRoman"/>
      <w:lvlText w:val="%6."/>
      <w:lvlJc w:val="right"/>
      <w:pPr>
        <w:ind w:left="4102" w:hanging="180"/>
      </w:pPr>
    </w:lvl>
    <w:lvl w:ilvl="6" w:tplc="D6E46528">
      <w:start w:val="1"/>
      <w:numFmt w:val="decimal"/>
      <w:lvlText w:val="%7."/>
      <w:lvlJc w:val="left"/>
      <w:pPr>
        <w:ind w:left="4822" w:hanging="360"/>
      </w:pPr>
    </w:lvl>
    <w:lvl w:ilvl="7" w:tplc="28A4957A">
      <w:start w:val="1"/>
      <w:numFmt w:val="lowerLetter"/>
      <w:lvlText w:val="%8."/>
      <w:lvlJc w:val="left"/>
      <w:pPr>
        <w:ind w:left="5542" w:hanging="360"/>
      </w:pPr>
    </w:lvl>
    <w:lvl w:ilvl="8" w:tplc="10A4D37C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30D4716"/>
    <w:multiLevelType w:val="multilevel"/>
    <w:tmpl w:val="AD6C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C37BB3"/>
    <w:multiLevelType w:val="hybridMultilevel"/>
    <w:tmpl w:val="A330EA8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A978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27D5B"/>
    <w:multiLevelType w:val="multilevel"/>
    <w:tmpl w:val="A0C8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931EE"/>
    <w:multiLevelType w:val="multilevel"/>
    <w:tmpl w:val="5DDC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37766D"/>
    <w:multiLevelType w:val="multilevel"/>
    <w:tmpl w:val="0016A12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404E3676"/>
    <w:multiLevelType w:val="hybridMultilevel"/>
    <w:tmpl w:val="0AA47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27C3E"/>
    <w:multiLevelType w:val="multilevel"/>
    <w:tmpl w:val="673C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3443F5"/>
    <w:multiLevelType w:val="hybridMultilevel"/>
    <w:tmpl w:val="8108B1C0"/>
    <w:lvl w:ilvl="0" w:tplc="81540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A2031E">
      <w:start w:val="1"/>
      <w:numFmt w:val="lowerLetter"/>
      <w:lvlText w:val="%2."/>
      <w:lvlJc w:val="left"/>
      <w:pPr>
        <w:ind w:left="1440" w:hanging="360"/>
      </w:pPr>
    </w:lvl>
    <w:lvl w:ilvl="2" w:tplc="F7B470FA">
      <w:start w:val="1"/>
      <w:numFmt w:val="lowerRoman"/>
      <w:lvlText w:val="%3."/>
      <w:lvlJc w:val="right"/>
      <w:pPr>
        <w:ind w:left="2160" w:hanging="180"/>
      </w:pPr>
    </w:lvl>
    <w:lvl w:ilvl="3" w:tplc="9AD8E9D4">
      <w:start w:val="1"/>
      <w:numFmt w:val="decimal"/>
      <w:lvlText w:val="%4."/>
      <w:lvlJc w:val="left"/>
      <w:pPr>
        <w:ind w:left="2880" w:hanging="360"/>
      </w:pPr>
    </w:lvl>
    <w:lvl w:ilvl="4" w:tplc="F7A64458">
      <w:start w:val="1"/>
      <w:numFmt w:val="lowerLetter"/>
      <w:lvlText w:val="%5."/>
      <w:lvlJc w:val="left"/>
      <w:pPr>
        <w:ind w:left="3600" w:hanging="360"/>
      </w:pPr>
    </w:lvl>
    <w:lvl w:ilvl="5" w:tplc="51C43D28">
      <w:start w:val="1"/>
      <w:numFmt w:val="lowerRoman"/>
      <w:lvlText w:val="%6."/>
      <w:lvlJc w:val="right"/>
      <w:pPr>
        <w:ind w:left="4320" w:hanging="180"/>
      </w:pPr>
    </w:lvl>
    <w:lvl w:ilvl="6" w:tplc="7DB898FE">
      <w:start w:val="1"/>
      <w:numFmt w:val="decimal"/>
      <w:lvlText w:val="%7."/>
      <w:lvlJc w:val="left"/>
      <w:pPr>
        <w:ind w:left="5040" w:hanging="360"/>
      </w:pPr>
    </w:lvl>
    <w:lvl w:ilvl="7" w:tplc="D536F43A">
      <w:start w:val="1"/>
      <w:numFmt w:val="lowerLetter"/>
      <w:lvlText w:val="%8."/>
      <w:lvlJc w:val="left"/>
      <w:pPr>
        <w:ind w:left="5760" w:hanging="360"/>
      </w:pPr>
    </w:lvl>
    <w:lvl w:ilvl="8" w:tplc="19F42FC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569D2"/>
    <w:multiLevelType w:val="hybridMultilevel"/>
    <w:tmpl w:val="F4E0D99A"/>
    <w:lvl w:ilvl="0" w:tplc="7108D6FA">
      <w:start w:val="1"/>
      <w:numFmt w:val="decimal"/>
      <w:lvlText w:val="%1."/>
      <w:lvlJc w:val="left"/>
      <w:pPr>
        <w:ind w:left="720" w:hanging="360"/>
      </w:pPr>
    </w:lvl>
    <w:lvl w:ilvl="1" w:tplc="F7D4470C">
      <w:start w:val="1"/>
      <w:numFmt w:val="lowerLetter"/>
      <w:lvlText w:val="%2."/>
      <w:lvlJc w:val="left"/>
      <w:pPr>
        <w:ind w:left="1440" w:hanging="360"/>
      </w:pPr>
    </w:lvl>
    <w:lvl w:ilvl="2" w:tplc="EE30257C">
      <w:start w:val="1"/>
      <w:numFmt w:val="lowerRoman"/>
      <w:lvlText w:val="%3."/>
      <w:lvlJc w:val="right"/>
      <w:pPr>
        <w:ind w:left="2160" w:hanging="180"/>
      </w:pPr>
    </w:lvl>
    <w:lvl w:ilvl="3" w:tplc="532AD100">
      <w:start w:val="1"/>
      <w:numFmt w:val="decimal"/>
      <w:lvlText w:val="%4."/>
      <w:lvlJc w:val="left"/>
      <w:pPr>
        <w:ind w:left="2880" w:hanging="360"/>
      </w:pPr>
    </w:lvl>
    <w:lvl w:ilvl="4" w:tplc="6966F314">
      <w:start w:val="1"/>
      <w:numFmt w:val="lowerLetter"/>
      <w:lvlText w:val="%5."/>
      <w:lvlJc w:val="left"/>
      <w:pPr>
        <w:ind w:left="3600" w:hanging="360"/>
      </w:pPr>
    </w:lvl>
    <w:lvl w:ilvl="5" w:tplc="CF56A202">
      <w:start w:val="1"/>
      <w:numFmt w:val="lowerRoman"/>
      <w:lvlText w:val="%6."/>
      <w:lvlJc w:val="right"/>
      <w:pPr>
        <w:ind w:left="4320" w:hanging="180"/>
      </w:pPr>
    </w:lvl>
    <w:lvl w:ilvl="6" w:tplc="B26C6774">
      <w:start w:val="1"/>
      <w:numFmt w:val="decimal"/>
      <w:lvlText w:val="%7."/>
      <w:lvlJc w:val="left"/>
      <w:pPr>
        <w:ind w:left="5040" w:hanging="360"/>
      </w:pPr>
    </w:lvl>
    <w:lvl w:ilvl="7" w:tplc="63342DEC">
      <w:start w:val="1"/>
      <w:numFmt w:val="lowerLetter"/>
      <w:lvlText w:val="%8."/>
      <w:lvlJc w:val="left"/>
      <w:pPr>
        <w:ind w:left="5760" w:hanging="360"/>
      </w:pPr>
    </w:lvl>
    <w:lvl w:ilvl="8" w:tplc="098A6FE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334BB"/>
    <w:multiLevelType w:val="hybridMultilevel"/>
    <w:tmpl w:val="60704072"/>
    <w:styleLink w:val="WWNum7"/>
    <w:lvl w:ilvl="0" w:tplc="E9786162">
      <w:start w:val="1"/>
      <w:numFmt w:val="bullet"/>
      <w:pStyle w:val="WWNum7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subscript"/>
        <w:lang w:val="ru-RU" w:eastAsia="ru-RU" w:bidi="ru-RU"/>
      </w:rPr>
    </w:lvl>
    <w:lvl w:ilvl="1" w:tplc="4CC46E86">
      <w:start w:val="1"/>
      <w:numFmt w:val="decimal"/>
      <w:lvlText w:val="%2."/>
      <w:lvlJc w:val="left"/>
    </w:lvl>
    <w:lvl w:ilvl="2" w:tplc="8BB8A060">
      <w:start w:val="1"/>
      <w:numFmt w:val="decimal"/>
      <w:lvlText w:val="%3."/>
      <w:lvlJc w:val="left"/>
    </w:lvl>
    <w:lvl w:ilvl="3" w:tplc="0F64F25C">
      <w:start w:val="1"/>
      <w:numFmt w:val="decimal"/>
      <w:lvlText w:val="%4."/>
      <w:lvlJc w:val="left"/>
    </w:lvl>
    <w:lvl w:ilvl="4" w:tplc="67F45978">
      <w:start w:val="1"/>
      <w:numFmt w:val="decimal"/>
      <w:lvlText w:val="%5."/>
      <w:lvlJc w:val="left"/>
    </w:lvl>
    <w:lvl w:ilvl="5" w:tplc="BB6A539C">
      <w:start w:val="1"/>
      <w:numFmt w:val="decimal"/>
      <w:lvlText w:val="%6."/>
      <w:lvlJc w:val="left"/>
    </w:lvl>
    <w:lvl w:ilvl="6" w:tplc="F834A44C">
      <w:start w:val="1"/>
      <w:numFmt w:val="decimal"/>
      <w:lvlText w:val="%7."/>
      <w:lvlJc w:val="left"/>
    </w:lvl>
    <w:lvl w:ilvl="7" w:tplc="97F874C0">
      <w:start w:val="1"/>
      <w:numFmt w:val="decimal"/>
      <w:lvlText w:val="%8."/>
      <w:lvlJc w:val="left"/>
    </w:lvl>
    <w:lvl w:ilvl="8" w:tplc="84064FB8">
      <w:start w:val="1"/>
      <w:numFmt w:val="decimal"/>
      <w:lvlText w:val="%9."/>
      <w:lvlJc w:val="left"/>
    </w:lvl>
  </w:abstractNum>
  <w:abstractNum w:abstractNumId="26" w15:restartNumberingAfterBreak="0">
    <w:nsid w:val="59B94722"/>
    <w:multiLevelType w:val="hybridMultilevel"/>
    <w:tmpl w:val="2FB6E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874F5"/>
    <w:multiLevelType w:val="hybridMultilevel"/>
    <w:tmpl w:val="5EEA925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A76B16"/>
    <w:multiLevelType w:val="hybridMultilevel"/>
    <w:tmpl w:val="1486A154"/>
    <w:lvl w:ilvl="0" w:tplc="8FB4975A">
      <w:start w:val="1"/>
      <w:numFmt w:val="decimal"/>
      <w:lvlText w:val="%1."/>
      <w:lvlJc w:val="left"/>
      <w:pPr>
        <w:ind w:left="720" w:hanging="360"/>
      </w:pPr>
    </w:lvl>
    <w:lvl w:ilvl="1" w:tplc="C3E02188">
      <w:start w:val="1"/>
      <w:numFmt w:val="lowerLetter"/>
      <w:lvlText w:val="%2."/>
      <w:lvlJc w:val="left"/>
      <w:pPr>
        <w:ind w:left="1440" w:hanging="360"/>
      </w:pPr>
    </w:lvl>
    <w:lvl w:ilvl="2" w:tplc="CA361600">
      <w:start w:val="1"/>
      <w:numFmt w:val="lowerRoman"/>
      <w:lvlText w:val="%3."/>
      <w:lvlJc w:val="right"/>
      <w:pPr>
        <w:ind w:left="2160" w:hanging="180"/>
      </w:pPr>
    </w:lvl>
    <w:lvl w:ilvl="3" w:tplc="7C9CC934">
      <w:start w:val="1"/>
      <w:numFmt w:val="decimal"/>
      <w:lvlText w:val="%4."/>
      <w:lvlJc w:val="left"/>
      <w:pPr>
        <w:ind w:left="2880" w:hanging="360"/>
      </w:pPr>
    </w:lvl>
    <w:lvl w:ilvl="4" w:tplc="8566FC52">
      <w:start w:val="1"/>
      <w:numFmt w:val="lowerLetter"/>
      <w:lvlText w:val="%5."/>
      <w:lvlJc w:val="left"/>
      <w:pPr>
        <w:ind w:left="3600" w:hanging="360"/>
      </w:pPr>
    </w:lvl>
    <w:lvl w:ilvl="5" w:tplc="8F460E8A">
      <w:start w:val="1"/>
      <w:numFmt w:val="lowerRoman"/>
      <w:lvlText w:val="%6."/>
      <w:lvlJc w:val="right"/>
      <w:pPr>
        <w:ind w:left="4320" w:hanging="180"/>
      </w:pPr>
    </w:lvl>
    <w:lvl w:ilvl="6" w:tplc="271A8DBA">
      <w:start w:val="1"/>
      <w:numFmt w:val="decimal"/>
      <w:lvlText w:val="%7."/>
      <w:lvlJc w:val="left"/>
      <w:pPr>
        <w:ind w:left="5040" w:hanging="360"/>
      </w:pPr>
    </w:lvl>
    <w:lvl w:ilvl="7" w:tplc="87DC8844">
      <w:start w:val="1"/>
      <w:numFmt w:val="lowerLetter"/>
      <w:lvlText w:val="%8."/>
      <w:lvlJc w:val="left"/>
      <w:pPr>
        <w:ind w:left="5760" w:hanging="360"/>
      </w:pPr>
    </w:lvl>
    <w:lvl w:ilvl="8" w:tplc="3BB4BC9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141CD"/>
    <w:multiLevelType w:val="hybridMultilevel"/>
    <w:tmpl w:val="10062684"/>
    <w:lvl w:ilvl="0" w:tplc="07383F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2942A3"/>
    <w:multiLevelType w:val="hybridMultilevel"/>
    <w:tmpl w:val="3440074E"/>
    <w:lvl w:ilvl="0" w:tplc="AECC47A0">
      <w:start w:val="1"/>
      <w:numFmt w:val="decimal"/>
      <w:lvlText w:val="%1."/>
      <w:lvlJc w:val="left"/>
      <w:pPr>
        <w:ind w:left="720" w:hanging="360"/>
      </w:pPr>
    </w:lvl>
    <w:lvl w:ilvl="1" w:tplc="5AAABB12">
      <w:start w:val="1"/>
      <w:numFmt w:val="lowerLetter"/>
      <w:lvlText w:val="%2."/>
      <w:lvlJc w:val="left"/>
      <w:pPr>
        <w:ind w:left="1440" w:hanging="360"/>
      </w:pPr>
    </w:lvl>
    <w:lvl w:ilvl="2" w:tplc="18A265B0">
      <w:start w:val="1"/>
      <w:numFmt w:val="lowerRoman"/>
      <w:lvlText w:val="%3."/>
      <w:lvlJc w:val="right"/>
      <w:pPr>
        <w:ind w:left="2160" w:hanging="180"/>
      </w:pPr>
    </w:lvl>
    <w:lvl w:ilvl="3" w:tplc="7D9E994E">
      <w:start w:val="1"/>
      <w:numFmt w:val="decimal"/>
      <w:lvlText w:val="%4."/>
      <w:lvlJc w:val="left"/>
      <w:pPr>
        <w:ind w:left="2880" w:hanging="360"/>
      </w:pPr>
    </w:lvl>
    <w:lvl w:ilvl="4" w:tplc="F4C60C28">
      <w:start w:val="1"/>
      <w:numFmt w:val="lowerLetter"/>
      <w:lvlText w:val="%5."/>
      <w:lvlJc w:val="left"/>
      <w:pPr>
        <w:ind w:left="3600" w:hanging="360"/>
      </w:pPr>
    </w:lvl>
    <w:lvl w:ilvl="5" w:tplc="B0449AF8">
      <w:start w:val="1"/>
      <w:numFmt w:val="lowerRoman"/>
      <w:lvlText w:val="%6."/>
      <w:lvlJc w:val="right"/>
      <w:pPr>
        <w:ind w:left="4320" w:hanging="180"/>
      </w:pPr>
    </w:lvl>
    <w:lvl w:ilvl="6" w:tplc="C722FD08">
      <w:start w:val="1"/>
      <w:numFmt w:val="decimal"/>
      <w:lvlText w:val="%7."/>
      <w:lvlJc w:val="left"/>
      <w:pPr>
        <w:ind w:left="5040" w:hanging="360"/>
      </w:pPr>
    </w:lvl>
    <w:lvl w:ilvl="7" w:tplc="BF50E250">
      <w:start w:val="1"/>
      <w:numFmt w:val="lowerLetter"/>
      <w:lvlText w:val="%8."/>
      <w:lvlJc w:val="left"/>
      <w:pPr>
        <w:ind w:left="5760" w:hanging="360"/>
      </w:pPr>
    </w:lvl>
    <w:lvl w:ilvl="8" w:tplc="99DAA53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B0E6E"/>
    <w:multiLevelType w:val="hybridMultilevel"/>
    <w:tmpl w:val="8C6CAF86"/>
    <w:lvl w:ilvl="0" w:tplc="9152648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1B03250"/>
    <w:multiLevelType w:val="hybridMultilevel"/>
    <w:tmpl w:val="AA02B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03EE8"/>
    <w:multiLevelType w:val="hybridMultilevel"/>
    <w:tmpl w:val="113802A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7E71D6D"/>
    <w:multiLevelType w:val="multilevel"/>
    <w:tmpl w:val="2424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2618EF"/>
    <w:multiLevelType w:val="multilevel"/>
    <w:tmpl w:val="7FC0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245433"/>
    <w:multiLevelType w:val="multilevel"/>
    <w:tmpl w:val="C3A6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86"/>
          </w:tabs>
          <w:ind w:left="786" w:hanging="360"/>
        </w:pPr>
        <w:rPr>
          <w:rFonts w:ascii="Wingdings" w:hAnsi="Wingdings" w:hint="default"/>
          <w:sz w:val="20"/>
        </w:rPr>
      </w:lvl>
    </w:lvlOverride>
  </w:num>
  <w:num w:numId="3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1"/>
  </w:num>
  <w:num w:numId="14">
    <w:abstractNumId w:val="32"/>
  </w:num>
  <w:num w:numId="15">
    <w:abstractNumId w:val="9"/>
  </w:num>
  <w:num w:numId="16">
    <w:abstractNumId w:val="5"/>
  </w:num>
  <w:num w:numId="17">
    <w:abstractNumId w:val="27"/>
  </w:num>
  <w:num w:numId="18">
    <w:abstractNumId w:val="4"/>
  </w:num>
  <w:num w:numId="19">
    <w:abstractNumId w:val="29"/>
  </w:num>
  <w:num w:numId="20">
    <w:abstractNumId w:val="31"/>
  </w:num>
  <w:num w:numId="21">
    <w:abstractNumId w:val="33"/>
  </w:num>
  <w:num w:numId="22">
    <w:abstractNumId w:val="17"/>
  </w:num>
  <w:num w:numId="23">
    <w:abstractNumId w:val="20"/>
  </w:num>
  <w:num w:numId="24">
    <w:abstractNumId w:val="20"/>
    <w:lvlOverride w:ilvl="0">
      <w:startOverride w:val="1"/>
    </w:lvlOverride>
  </w:num>
  <w:num w:numId="25">
    <w:abstractNumId w:val="26"/>
  </w:num>
  <w:num w:numId="26">
    <w:abstractNumId w:val="16"/>
  </w:num>
  <w:num w:numId="27">
    <w:abstractNumId w:val="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2"/>
  </w:num>
  <w:num w:numId="32">
    <w:abstractNumId w:val="14"/>
  </w:num>
  <w:num w:numId="33">
    <w:abstractNumId w:val="3"/>
  </w:num>
  <w:num w:numId="34">
    <w:abstractNumId w:val="2"/>
  </w:num>
  <w:num w:numId="35">
    <w:abstractNumId w:val="25"/>
  </w:num>
  <w:num w:numId="36">
    <w:abstractNumId w:val="30"/>
  </w:num>
  <w:num w:numId="37">
    <w:abstractNumId w:val="28"/>
  </w:num>
  <w:num w:numId="38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AC"/>
    <w:rsid w:val="000228F0"/>
    <w:rsid w:val="00042530"/>
    <w:rsid w:val="00051888"/>
    <w:rsid w:val="000608A9"/>
    <w:rsid w:val="00075B6A"/>
    <w:rsid w:val="000910DC"/>
    <w:rsid w:val="00093C84"/>
    <w:rsid w:val="00094A4D"/>
    <w:rsid w:val="000B66DA"/>
    <w:rsid w:val="000B7DCB"/>
    <w:rsid w:val="000E5A06"/>
    <w:rsid w:val="000F5936"/>
    <w:rsid w:val="00107A66"/>
    <w:rsid w:val="00135C37"/>
    <w:rsid w:val="001375B4"/>
    <w:rsid w:val="0014126F"/>
    <w:rsid w:val="0014578A"/>
    <w:rsid w:val="00166E91"/>
    <w:rsid w:val="001945D4"/>
    <w:rsid w:val="001B0233"/>
    <w:rsid w:val="001B2430"/>
    <w:rsid w:val="001B2CC1"/>
    <w:rsid w:val="001B5ECF"/>
    <w:rsid w:val="001B7E7C"/>
    <w:rsid w:val="001E52A1"/>
    <w:rsid w:val="0020171E"/>
    <w:rsid w:val="002174B5"/>
    <w:rsid w:val="00236474"/>
    <w:rsid w:val="002814F3"/>
    <w:rsid w:val="00292F27"/>
    <w:rsid w:val="002B26E2"/>
    <w:rsid w:val="002C4757"/>
    <w:rsid w:val="002C4D43"/>
    <w:rsid w:val="003444DF"/>
    <w:rsid w:val="00382F8F"/>
    <w:rsid w:val="003A4905"/>
    <w:rsid w:val="003A613F"/>
    <w:rsid w:val="004023AF"/>
    <w:rsid w:val="00416347"/>
    <w:rsid w:val="004319C4"/>
    <w:rsid w:val="004458BE"/>
    <w:rsid w:val="00461767"/>
    <w:rsid w:val="004626BE"/>
    <w:rsid w:val="004726A3"/>
    <w:rsid w:val="0048047E"/>
    <w:rsid w:val="00484FCC"/>
    <w:rsid w:val="00490BE1"/>
    <w:rsid w:val="00494ED5"/>
    <w:rsid w:val="004A76DC"/>
    <w:rsid w:val="004B10C3"/>
    <w:rsid w:val="004D5348"/>
    <w:rsid w:val="004E47B0"/>
    <w:rsid w:val="005100C9"/>
    <w:rsid w:val="005276DE"/>
    <w:rsid w:val="00532C61"/>
    <w:rsid w:val="00555109"/>
    <w:rsid w:val="00555331"/>
    <w:rsid w:val="005657AC"/>
    <w:rsid w:val="00596B20"/>
    <w:rsid w:val="005A7A17"/>
    <w:rsid w:val="005A7B74"/>
    <w:rsid w:val="005C1677"/>
    <w:rsid w:val="005D0CF8"/>
    <w:rsid w:val="005D5358"/>
    <w:rsid w:val="005E61C2"/>
    <w:rsid w:val="005E7931"/>
    <w:rsid w:val="006272DE"/>
    <w:rsid w:val="00633B2A"/>
    <w:rsid w:val="006406DB"/>
    <w:rsid w:val="00654833"/>
    <w:rsid w:val="00655D42"/>
    <w:rsid w:val="006562C4"/>
    <w:rsid w:val="00672D26"/>
    <w:rsid w:val="00687B4A"/>
    <w:rsid w:val="0069121C"/>
    <w:rsid w:val="006C13F1"/>
    <w:rsid w:val="006D02FB"/>
    <w:rsid w:val="006E715C"/>
    <w:rsid w:val="006F21F8"/>
    <w:rsid w:val="00727D63"/>
    <w:rsid w:val="00737E1F"/>
    <w:rsid w:val="00740886"/>
    <w:rsid w:val="00741902"/>
    <w:rsid w:val="00751AC4"/>
    <w:rsid w:val="00753FAB"/>
    <w:rsid w:val="00765342"/>
    <w:rsid w:val="007B104C"/>
    <w:rsid w:val="007D083E"/>
    <w:rsid w:val="007E76EF"/>
    <w:rsid w:val="00806F6A"/>
    <w:rsid w:val="0081005C"/>
    <w:rsid w:val="008374CF"/>
    <w:rsid w:val="008471AF"/>
    <w:rsid w:val="008617B9"/>
    <w:rsid w:val="00862A71"/>
    <w:rsid w:val="00897184"/>
    <w:rsid w:val="008C1C80"/>
    <w:rsid w:val="00902124"/>
    <w:rsid w:val="0091218D"/>
    <w:rsid w:val="00974E41"/>
    <w:rsid w:val="00986606"/>
    <w:rsid w:val="009C1D66"/>
    <w:rsid w:val="009C7FF5"/>
    <w:rsid w:val="009E60DA"/>
    <w:rsid w:val="00A13F53"/>
    <w:rsid w:val="00A346D0"/>
    <w:rsid w:val="00A47904"/>
    <w:rsid w:val="00A50C5B"/>
    <w:rsid w:val="00A56841"/>
    <w:rsid w:val="00A656B4"/>
    <w:rsid w:val="00A72244"/>
    <w:rsid w:val="00AB0FBC"/>
    <w:rsid w:val="00AC6FFF"/>
    <w:rsid w:val="00AF1D38"/>
    <w:rsid w:val="00B3467D"/>
    <w:rsid w:val="00B37B54"/>
    <w:rsid w:val="00B425F4"/>
    <w:rsid w:val="00B54A64"/>
    <w:rsid w:val="00B56AF2"/>
    <w:rsid w:val="00B77975"/>
    <w:rsid w:val="00BA1787"/>
    <w:rsid w:val="00C011A9"/>
    <w:rsid w:val="00C315B2"/>
    <w:rsid w:val="00C923DA"/>
    <w:rsid w:val="00CA3FCB"/>
    <w:rsid w:val="00CD3AD3"/>
    <w:rsid w:val="00D11FCE"/>
    <w:rsid w:val="00D30441"/>
    <w:rsid w:val="00D37B76"/>
    <w:rsid w:val="00D5238D"/>
    <w:rsid w:val="00D53E16"/>
    <w:rsid w:val="00D63E9C"/>
    <w:rsid w:val="00D805AA"/>
    <w:rsid w:val="00D83FB0"/>
    <w:rsid w:val="00D85EC3"/>
    <w:rsid w:val="00D9186D"/>
    <w:rsid w:val="00DA76F8"/>
    <w:rsid w:val="00DC3D50"/>
    <w:rsid w:val="00DF7B24"/>
    <w:rsid w:val="00E03F15"/>
    <w:rsid w:val="00E161AA"/>
    <w:rsid w:val="00E24445"/>
    <w:rsid w:val="00E2624E"/>
    <w:rsid w:val="00E35EA4"/>
    <w:rsid w:val="00E41E00"/>
    <w:rsid w:val="00E435AC"/>
    <w:rsid w:val="00E648EF"/>
    <w:rsid w:val="00E939E6"/>
    <w:rsid w:val="00EA02BE"/>
    <w:rsid w:val="00EB6937"/>
    <w:rsid w:val="00EE3690"/>
    <w:rsid w:val="00EE3713"/>
    <w:rsid w:val="00EE4816"/>
    <w:rsid w:val="00F07931"/>
    <w:rsid w:val="00F725CB"/>
    <w:rsid w:val="00F8408B"/>
    <w:rsid w:val="00F85B17"/>
    <w:rsid w:val="00F91FD5"/>
    <w:rsid w:val="00FA7696"/>
    <w:rsid w:val="00FE16FF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DE54"/>
  <w15:docId w15:val="{FCCF48EB-6302-4F65-B227-6A4E81F5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348"/>
  </w:style>
  <w:style w:type="paragraph" w:styleId="1">
    <w:name w:val="heading 1"/>
    <w:basedOn w:val="a"/>
    <w:next w:val="a"/>
    <w:link w:val="10"/>
    <w:uiPriority w:val="9"/>
    <w:qFormat/>
    <w:rsid w:val="004D53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87B4A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D53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87B4A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888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 w:bidi="he-I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888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 w:bidi="he-I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888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 w:bidi="he-I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88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eastAsia="ru-RU" w:bidi="he-I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888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3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87B4A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53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7B4A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D5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348"/>
    <w:rPr>
      <w:b/>
      <w:bCs/>
    </w:rPr>
  </w:style>
  <w:style w:type="character" w:customStyle="1" w:styleId="apple-converted-space">
    <w:name w:val="apple-converted-space"/>
    <w:basedOn w:val="a0"/>
    <w:rsid w:val="004D5348"/>
  </w:style>
  <w:style w:type="character" w:styleId="a5">
    <w:name w:val="Emphasis"/>
    <w:basedOn w:val="a0"/>
    <w:uiPriority w:val="20"/>
    <w:qFormat/>
    <w:rsid w:val="004D5348"/>
    <w:rPr>
      <w:i/>
      <w:iCs/>
    </w:rPr>
  </w:style>
  <w:style w:type="paragraph" w:styleId="a6">
    <w:name w:val="List Paragraph"/>
    <w:basedOn w:val="a"/>
    <w:uiPriority w:val="34"/>
    <w:qFormat/>
    <w:rsid w:val="004D5348"/>
    <w:pPr>
      <w:ind w:left="720"/>
      <w:contextualSpacing/>
    </w:pPr>
  </w:style>
  <w:style w:type="paragraph" w:customStyle="1" w:styleId="wp-caption-text">
    <w:name w:val="wp-caption-text"/>
    <w:basedOn w:val="a"/>
    <w:rsid w:val="004D5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4D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D534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D5348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D5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5348"/>
  </w:style>
  <w:style w:type="paragraph" w:styleId="ac">
    <w:name w:val="footer"/>
    <w:basedOn w:val="a"/>
    <w:link w:val="ad"/>
    <w:uiPriority w:val="99"/>
    <w:unhideWhenUsed/>
    <w:rsid w:val="004D5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5348"/>
  </w:style>
  <w:style w:type="paragraph" w:styleId="ae">
    <w:name w:val="Body Text Indent"/>
    <w:basedOn w:val="a"/>
    <w:link w:val="af"/>
    <w:rsid w:val="004D534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4D53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No Spacing"/>
    <w:uiPriority w:val="1"/>
    <w:qFormat/>
    <w:rsid w:val="004D5348"/>
    <w:pPr>
      <w:spacing w:after="0" w:line="240" w:lineRule="auto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39"/>
    <w:rsid w:val="004D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Прижатый влево"/>
    <w:basedOn w:val="a"/>
    <w:next w:val="a"/>
    <w:uiPriority w:val="99"/>
    <w:rsid w:val="004D5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1"/>
    <w:uiPriority w:val="39"/>
    <w:rsid w:val="004D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Стиль"/>
    <w:rsid w:val="00687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87B4A"/>
    <w:pPr>
      <w:suppressAutoHyphens/>
      <w:autoSpaceDN w:val="0"/>
    </w:pPr>
    <w:rPr>
      <w:rFonts w:ascii="Calibri" w:eastAsia="Calibri" w:hAnsi="Calibri" w:cs="F"/>
      <w:kern w:val="3"/>
    </w:rPr>
  </w:style>
  <w:style w:type="paragraph" w:styleId="af4">
    <w:name w:val="Title"/>
    <w:basedOn w:val="a"/>
    <w:link w:val="af5"/>
    <w:qFormat/>
    <w:rsid w:val="00687B4A"/>
    <w:pPr>
      <w:spacing w:after="0" w:line="240" w:lineRule="auto"/>
      <w:ind w:firstLine="709"/>
      <w:jc w:val="center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af5">
    <w:name w:val="Заголовок Знак"/>
    <w:basedOn w:val="a0"/>
    <w:link w:val="af4"/>
    <w:rsid w:val="00687B4A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c2">
    <w:name w:val="c2"/>
    <w:rsid w:val="00687B4A"/>
  </w:style>
  <w:style w:type="paragraph" w:styleId="af6">
    <w:name w:val="Body Text"/>
    <w:basedOn w:val="a"/>
    <w:link w:val="af7"/>
    <w:rsid w:val="00687B4A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687B4A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msolistparagraphcxspmiddle">
    <w:name w:val="msolistparagraphcxspmiddle"/>
    <w:basedOn w:val="a"/>
    <w:rsid w:val="00687B4A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l">
    <w:name w:val="il"/>
    <w:rsid w:val="00687B4A"/>
  </w:style>
  <w:style w:type="paragraph" w:customStyle="1" w:styleId="paragraph">
    <w:name w:val="paragraph"/>
    <w:basedOn w:val="a"/>
    <w:rsid w:val="0068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687B4A"/>
  </w:style>
  <w:style w:type="character" w:customStyle="1" w:styleId="submenu-table">
    <w:name w:val="submenu-table"/>
    <w:basedOn w:val="a0"/>
    <w:rsid w:val="00687B4A"/>
    <w:rPr>
      <w:rFonts w:cs="Times New Roman"/>
    </w:rPr>
  </w:style>
  <w:style w:type="paragraph" w:customStyle="1" w:styleId="af8">
    <w:name w:val="Содержимое таблицы"/>
    <w:basedOn w:val="a"/>
    <w:qFormat/>
    <w:rsid w:val="00687B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spacingmailrucssattributepostfix">
    <w:name w:val="msonospacing_mailru_css_attribute_postfix"/>
    <w:basedOn w:val="a"/>
    <w:rsid w:val="0068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687B4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655D42"/>
  </w:style>
  <w:style w:type="table" w:customStyle="1" w:styleId="21">
    <w:name w:val="Сетка таблицы2"/>
    <w:basedOn w:val="a1"/>
    <w:next w:val="af1"/>
    <w:uiPriority w:val="59"/>
    <w:rsid w:val="00655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Интервал 1 pt"/>
    <w:basedOn w:val="a0"/>
    <w:rsid w:val="00655D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styleId="af9">
    <w:name w:val="Plain Text"/>
    <w:basedOn w:val="a"/>
    <w:link w:val="afa"/>
    <w:rsid w:val="00655D42"/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655D42"/>
    <w:rPr>
      <w:rFonts w:ascii="Courier New" w:eastAsia="Times New Roman" w:hAnsi="Courier New" w:cs="Courier New"/>
      <w:sz w:val="20"/>
      <w:szCs w:val="20"/>
    </w:rPr>
  </w:style>
  <w:style w:type="character" w:styleId="afb">
    <w:name w:val="FollowedHyperlink"/>
    <w:uiPriority w:val="99"/>
    <w:unhideWhenUsed/>
    <w:rsid w:val="00655D42"/>
    <w:rPr>
      <w:color w:val="800080"/>
      <w:u w:val="single"/>
    </w:rPr>
  </w:style>
  <w:style w:type="paragraph" w:customStyle="1" w:styleId="xl63">
    <w:name w:val="xl63"/>
    <w:basedOn w:val="a"/>
    <w:rsid w:val="0065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5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67">
    <w:name w:val="xl67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73">
    <w:name w:val="xl73"/>
    <w:basedOn w:val="a"/>
    <w:rsid w:val="0065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5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655D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655D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77">
    <w:name w:val="xl77"/>
    <w:basedOn w:val="a"/>
    <w:rsid w:val="00655D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9">
    <w:name w:val="xl79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1">
    <w:name w:val="xl81"/>
    <w:basedOn w:val="a"/>
    <w:rsid w:val="00655D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82">
    <w:name w:val="xl82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3">
    <w:name w:val="xl83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85">
    <w:name w:val="xl85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86">
    <w:name w:val="xl86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89">
    <w:name w:val="xl89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90">
    <w:name w:val="xl90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655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65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655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annotation reference"/>
    <w:basedOn w:val="a0"/>
    <w:uiPriority w:val="99"/>
    <w:semiHidden/>
    <w:unhideWhenUsed/>
    <w:rsid w:val="00655D42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55D42"/>
    <w:pPr>
      <w:spacing w:after="160"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55D42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55D42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55D42"/>
    <w:rPr>
      <w:b/>
      <w:bCs/>
      <w:sz w:val="20"/>
      <w:szCs w:val="20"/>
    </w:rPr>
  </w:style>
  <w:style w:type="paragraph" w:styleId="aff1">
    <w:name w:val="endnote text"/>
    <w:basedOn w:val="a"/>
    <w:link w:val="aff2"/>
    <w:uiPriority w:val="99"/>
    <w:semiHidden/>
    <w:unhideWhenUsed/>
    <w:rsid w:val="004023AF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4023AF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4023AF"/>
    <w:rPr>
      <w:vertAlign w:val="superscript"/>
    </w:rPr>
  </w:style>
  <w:style w:type="numbering" w:customStyle="1" w:styleId="WWNum1">
    <w:name w:val="WWNum1"/>
    <w:basedOn w:val="a2"/>
    <w:rsid w:val="004023AF"/>
    <w:pPr>
      <w:numPr>
        <w:numId w:val="23"/>
      </w:numPr>
    </w:pPr>
  </w:style>
  <w:style w:type="table" w:customStyle="1" w:styleId="31">
    <w:name w:val="Сетка таблицы3"/>
    <w:basedOn w:val="a1"/>
    <w:next w:val="af1"/>
    <w:uiPriority w:val="59"/>
    <w:rsid w:val="00E435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051888"/>
    <w:rPr>
      <w:rFonts w:ascii="Cambria" w:eastAsia="Times New Roman" w:hAnsi="Cambria" w:cs="Times New Roman"/>
      <w:color w:val="243F60"/>
      <w:sz w:val="24"/>
      <w:szCs w:val="24"/>
      <w:lang w:eastAsia="ru-RU" w:bidi="he-IL"/>
    </w:rPr>
  </w:style>
  <w:style w:type="character" w:customStyle="1" w:styleId="60">
    <w:name w:val="Заголовок 6 Знак"/>
    <w:basedOn w:val="a0"/>
    <w:link w:val="6"/>
    <w:uiPriority w:val="9"/>
    <w:semiHidden/>
    <w:rsid w:val="00051888"/>
    <w:rPr>
      <w:rFonts w:ascii="Cambria" w:eastAsia="Times New Roman" w:hAnsi="Cambria" w:cs="Times New Roman"/>
      <w:i/>
      <w:iCs/>
      <w:color w:val="243F60"/>
      <w:sz w:val="24"/>
      <w:szCs w:val="24"/>
      <w:lang w:eastAsia="ru-RU" w:bidi="he-IL"/>
    </w:rPr>
  </w:style>
  <w:style w:type="character" w:customStyle="1" w:styleId="70">
    <w:name w:val="Заголовок 7 Знак"/>
    <w:basedOn w:val="a0"/>
    <w:link w:val="7"/>
    <w:uiPriority w:val="9"/>
    <w:semiHidden/>
    <w:rsid w:val="00051888"/>
    <w:rPr>
      <w:rFonts w:ascii="Cambria" w:eastAsia="Times New Roman" w:hAnsi="Cambria" w:cs="Times New Roman"/>
      <w:i/>
      <w:iCs/>
      <w:color w:val="404040"/>
      <w:sz w:val="24"/>
      <w:szCs w:val="24"/>
      <w:lang w:eastAsia="ru-RU" w:bidi="he-IL"/>
    </w:rPr>
  </w:style>
  <w:style w:type="character" w:customStyle="1" w:styleId="80">
    <w:name w:val="Заголовок 8 Знак"/>
    <w:basedOn w:val="a0"/>
    <w:link w:val="8"/>
    <w:uiPriority w:val="9"/>
    <w:semiHidden/>
    <w:rsid w:val="00051888"/>
    <w:rPr>
      <w:rFonts w:ascii="Cambria" w:eastAsia="Times New Roman" w:hAnsi="Cambria" w:cs="Times New Roman"/>
      <w:color w:val="4F81BD"/>
      <w:sz w:val="20"/>
      <w:szCs w:val="20"/>
      <w:lang w:eastAsia="ru-RU" w:bidi="he-IL"/>
    </w:rPr>
  </w:style>
  <w:style w:type="character" w:customStyle="1" w:styleId="90">
    <w:name w:val="Заголовок 9 Знак"/>
    <w:basedOn w:val="a0"/>
    <w:link w:val="9"/>
    <w:uiPriority w:val="9"/>
    <w:semiHidden/>
    <w:rsid w:val="00051888"/>
    <w:rPr>
      <w:rFonts w:ascii="Cambria" w:eastAsia="Times New Roman" w:hAnsi="Cambria" w:cs="Times New Roman"/>
      <w:i/>
      <w:iCs/>
      <w:color w:val="404040"/>
      <w:sz w:val="20"/>
      <w:szCs w:val="20"/>
      <w:lang w:eastAsia="ru-RU" w:bidi="he-IL"/>
    </w:rPr>
  </w:style>
  <w:style w:type="character" w:customStyle="1" w:styleId="FootnoteTextChar">
    <w:name w:val="Footnote Text Char"/>
    <w:uiPriority w:val="99"/>
    <w:rsid w:val="00051888"/>
    <w:rPr>
      <w:sz w:val="18"/>
    </w:rPr>
  </w:style>
  <w:style w:type="character" w:customStyle="1" w:styleId="Heading1Char">
    <w:name w:val="Heading 1 Char"/>
    <w:basedOn w:val="a0"/>
    <w:uiPriority w:val="9"/>
    <w:rsid w:val="0005188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5188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5188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5188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5188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5188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5188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5188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5188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5188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51888"/>
    <w:rPr>
      <w:sz w:val="24"/>
      <w:szCs w:val="24"/>
    </w:rPr>
  </w:style>
  <w:style w:type="character" w:customStyle="1" w:styleId="QuoteChar">
    <w:name w:val="Quote Char"/>
    <w:uiPriority w:val="29"/>
    <w:rsid w:val="00051888"/>
    <w:rPr>
      <w:i/>
    </w:rPr>
  </w:style>
  <w:style w:type="character" w:customStyle="1" w:styleId="IntenseQuoteChar">
    <w:name w:val="Intense Quote Char"/>
    <w:uiPriority w:val="30"/>
    <w:rsid w:val="00051888"/>
    <w:rPr>
      <w:i/>
    </w:rPr>
  </w:style>
  <w:style w:type="character" w:customStyle="1" w:styleId="HeaderChar">
    <w:name w:val="Header Char"/>
    <w:basedOn w:val="a0"/>
    <w:uiPriority w:val="99"/>
    <w:rsid w:val="00051888"/>
  </w:style>
  <w:style w:type="character" w:customStyle="1" w:styleId="FooterChar">
    <w:name w:val="Footer Char"/>
    <w:basedOn w:val="a0"/>
    <w:uiPriority w:val="99"/>
    <w:rsid w:val="00051888"/>
  </w:style>
  <w:style w:type="paragraph" w:styleId="aff4">
    <w:name w:val="caption"/>
    <w:basedOn w:val="a"/>
    <w:next w:val="a"/>
    <w:uiPriority w:val="35"/>
    <w:semiHidden/>
    <w:unhideWhenUsed/>
    <w:qFormat/>
    <w:rsid w:val="0005188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051888"/>
  </w:style>
  <w:style w:type="table" w:customStyle="1" w:styleId="TableGridLight">
    <w:name w:val="Table Grid Light"/>
    <w:basedOn w:val="a1"/>
    <w:uiPriority w:val="59"/>
    <w:rsid w:val="0005188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rsid w:val="0005188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rsid w:val="0005188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518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518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518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518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518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518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518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518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518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518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518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518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518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518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5188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051888"/>
    <w:pPr>
      <w:spacing w:after="40" w:line="240" w:lineRule="auto"/>
    </w:pPr>
    <w:rPr>
      <w:sz w:val="18"/>
    </w:rPr>
  </w:style>
  <w:style w:type="character" w:customStyle="1" w:styleId="aff6">
    <w:name w:val="Текст сноски Знак"/>
    <w:basedOn w:val="a0"/>
    <w:link w:val="aff5"/>
    <w:uiPriority w:val="99"/>
    <w:semiHidden/>
    <w:rsid w:val="00051888"/>
    <w:rPr>
      <w:sz w:val="18"/>
    </w:rPr>
  </w:style>
  <w:style w:type="character" w:styleId="aff7">
    <w:name w:val="footnote reference"/>
    <w:basedOn w:val="a0"/>
    <w:uiPriority w:val="99"/>
    <w:unhideWhenUsed/>
    <w:rsid w:val="00051888"/>
    <w:rPr>
      <w:vertAlign w:val="superscript"/>
    </w:rPr>
  </w:style>
  <w:style w:type="character" w:customStyle="1" w:styleId="EndnoteTextChar">
    <w:name w:val="Endnote Text Char"/>
    <w:uiPriority w:val="99"/>
    <w:rsid w:val="00051888"/>
    <w:rPr>
      <w:sz w:val="20"/>
    </w:rPr>
  </w:style>
  <w:style w:type="paragraph" w:styleId="aff8">
    <w:name w:val="table of figures"/>
    <w:basedOn w:val="a"/>
    <w:next w:val="a"/>
    <w:uiPriority w:val="99"/>
    <w:unhideWhenUsed/>
    <w:rsid w:val="00051888"/>
    <w:pPr>
      <w:spacing w:after="0"/>
    </w:pPr>
  </w:style>
  <w:style w:type="numbering" w:customStyle="1" w:styleId="110">
    <w:name w:val="Нет списка11"/>
    <w:next w:val="a2"/>
    <w:uiPriority w:val="99"/>
    <w:semiHidden/>
    <w:unhideWhenUsed/>
    <w:rsid w:val="00051888"/>
  </w:style>
  <w:style w:type="table" w:customStyle="1" w:styleId="42">
    <w:name w:val="Сетка таблицы4"/>
    <w:basedOn w:val="a1"/>
    <w:next w:val="af1"/>
    <w:uiPriority w:val="59"/>
    <w:rsid w:val="0005188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51888"/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05188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051888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51888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051888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5188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51888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051888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16">
    <w:name w:val="Подзаголовок1"/>
    <w:basedOn w:val="a"/>
    <w:next w:val="a"/>
    <w:uiPriority w:val="11"/>
    <w:qFormat/>
    <w:rsid w:val="00051888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9">
    <w:name w:val="Подзаголовок Знак"/>
    <w:basedOn w:val="a0"/>
    <w:link w:val="affa"/>
    <w:uiPriority w:val="11"/>
    <w:rsid w:val="000518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210">
    <w:name w:val="Цитата 21"/>
    <w:basedOn w:val="a"/>
    <w:next w:val="a"/>
    <w:uiPriority w:val="29"/>
    <w:qFormat/>
    <w:rsid w:val="00051888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24">
    <w:name w:val="Цитата 2 Знак"/>
    <w:basedOn w:val="a0"/>
    <w:link w:val="25"/>
    <w:uiPriority w:val="29"/>
    <w:rsid w:val="00051888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17">
    <w:name w:val="Выделенная цитата1"/>
    <w:basedOn w:val="a"/>
    <w:next w:val="a"/>
    <w:uiPriority w:val="30"/>
    <w:qFormat/>
    <w:rsid w:val="00051888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ffb">
    <w:name w:val="Выделенная цитата Знак"/>
    <w:basedOn w:val="a0"/>
    <w:link w:val="affc"/>
    <w:uiPriority w:val="30"/>
    <w:rsid w:val="0005188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18">
    <w:name w:val="Слабое выделение1"/>
    <w:basedOn w:val="a0"/>
    <w:uiPriority w:val="19"/>
    <w:qFormat/>
    <w:rsid w:val="00051888"/>
    <w:rPr>
      <w:i/>
      <w:iCs/>
      <w:color w:val="808080"/>
    </w:rPr>
  </w:style>
  <w:style w:type="character" w:customStyle="1" w:styleId="19">
    <w:name w:val="Сильное выделение1"/>
    <w:basedOn w:val="a0"/>
    <w:uiPriority w:val="21"/>
    <w:qFormat/>
    <w:rsid w:val="00051888"/>
    <w:rPr>
      <w:b/>
      <w:bCs/>
      <w:i/>
      <w:iCs/>
      <w:color w:val="4F81BD"/>
    </w:rPr>
  </w:style>
  <w:style w:type="character" w:customStyle="1" w:styleId="1a">
    <w:name w:val="Слабая ссылка1"/>
    <w:basedOn w:val="a0"/>
    <w:uiPriority w:val="31"/>
    <w:qFormat/>
    <w:rsid w:val="00051888"/>
    <w:rPr>
      <w:smallCaps/>
      <w:color w:val="C0504D"/>
      <w:u w:val="single"/>
    </w:rPr>
  </w:style>
  <w:style w:type="character" w:customStyle="1" w:styleId="1b">
    <w:name w:val="Сильная ссылка1"/>
    <w:basedOn w:val="a0"/>
    <w:uiPriority w:val="32"/>
    <w:qFormat/>
    <w:rsid w:val="00051888"/>
    <w:rPr>
      <w:b/>
      <w:bCs/>
      <w:smallCaps/>
      <w:color w:val="C0504D"/>
      <w:spacing w:val="5"/>
      <w:u w:val="single"/>
    </w:rPr>
  </w:style>
  <w:style w:type="character" w:styleId="affd">
    <w:name w:val="Book Title"/>
    <w:basedOn w:val="a0"/>
    <w:uiPriority w:val="33"/>
    <w:qFormat/>
    <w:rsid w:val="00051888"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051888"/>
    <w:pPr>
      <w:spacing w:line="240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character" w:customStyle="1" w:styleId="fontstyle01">
    <w:name w:val="fontstyle01"/>
    <w:basedOn w:val="a0"/>
    <w:uiPriority w:val="99"/>
    <w:rsid w:val="000518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52">
    <w:name w:val="Сетка таблицы5"/>
    <w:basedOn w:val="a1"/>
    <w:next w:val="af1"/>
    <w:uiPriority w:val="59"/>
    <w:rsid w:val="0005188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1">
    <w:name w:val="Заголовок 3 Знак1"/>
    <w:basedOn w:val="a0"/>
    <w:uiPriority w:val="9"/>
    <w:semiHidden/>
    <w:rsid w:val="000518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ar-SA"/>
    </w:rPr>
  </w:style>
  <w:style w:type="character" w:customStyle="1" w:styleId="511">
    <w:name w:val="Заголовок 5 Знак1"/>
    <w:basedOn w:val="a0"/>
    <w:uiPriority w:val="9"/>
    <w:semiHidden/>
    <w:rsid w:val="000518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ar-SA"/>
    </w:rPr>
  </w:style>
  <w:style w:type="character" w:customStyle="1" w:styleId="610">
    <w:name w:val="Заголовок 6 Знак1"/>
    <w:basedOn w:val="a0"/>
    <w:uiPriority w:val="9"/>
    <w:semiHidden/>
    <w:rsid w:val="0005188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ar-SA"/>
    </w:rPr>
  </w:style>
  <w:style w:type="character" w:customStyle="1" w:styleId="710">
    <w:name w:val="Заголовок 7 Знак1"/>
    <w:basedOn w:val="a0"/>
    <w:uiPriority w:val="9"/>
    <w:semiHidden/>
    <w:rsid w:val="0005188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 w:bidi="ar-SA"/>
    </w:rPr>
  </w:style>
  <w:style w:type="character" w:customStyle="1" w:styleId="810">
    <w:name w:val="Заголовок 8 Знак1"/>
    <w:basedOn w:val="a0"/>
    <w:uiPriority w:val="9"/>
    <w:semiHidden/>
    <w:rsid w:val="0005188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 w:bidi="ar-SA"/>
    </w:rPr>
  </w:style>
  <w:style w:type="character" w:customStyle="1" w:styleId="910">
    <w:name w:val="Заголовок 9 Знак1"/>
    <w:basedOn w:val="a0"/>
    <w:uiPriority w:val="9"/>
    <w:semiHidden/>
    <w:rsid w:val="000518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 w:bidi="ar-SA"/>
    </w:rPr>
  </w:style>
  <w:style w:type="paragraph" w:styleId="affa">
    <w:name w:val="Subtitle"/>
    <w:basedOn w:val="a"/>
    <w:next w:val="a"/>
    <w:link w:val="aff9"/>
    <w:uiPriority w:val="11"/>
    <w:qFormat/>
    <w:rsid w:val="00051888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d">
    <w:name w:val="Подзаголовок Знак1"/>
    <w:basedOn w:val="a0"/>
    <w:uiPriority w:val="11"/>
    <w:rsid w:val="00051888"/>
    <w:rPr>
      <w:rFonts w:eastAsiaTheme="minorEastAsia"/>
      <w:color w:val="5A5A5A" w:themeColor="text1" w:themeTint="A5"/>
      <w:spacing w:val="15"/>
    </w:rPr>
  </w:style>
  <w:style w:type="paragraph" w:styleId="25">
    <w:name w:val="Quote"/>
    <w:basedOn w:val="a"/>
    <w:next w:val="a"/>
    <w:link w:val="24"/>
    <w:uiPriority w:val="29"/>
    <w:qFormat/>
    <w:rsid w:val="00051888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211">
    <w:name w:val="Цитата 2 Знак1"/>
    <w:basedOn w:val="a0"/>
    <w:uiPriority w:val="29"/>
    <w:rsid w:val="00051888"/>
    <w:rPr>
      <w:i/>
      <w:iCs/>
      <w:color w:val="404040" w:themeColor="text1" w:themeTint="BF"/>
    </w:rPr>
  </w:style>
  <w:style w:type="paragraph" w:styleId="affc">
    <w:name w:val="Intense Quote"/>
    <w:basedOn w:val="a"/>
    <w:next w:val="a"/>
    <w:link w:val="affb"/>
    <w:uiPriority w:val="30"/>
    <w:qFormat/>
    <w:rsid w:val="00051888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1e">
    <w:name w:val="Выделенная цитата Знак1"/>
    <w:basedOn w:val="a0"/>
    <w:uiPriority w:val="30"/>
    <w:rsid w:val="00051888"/>
    <w:rPr>
      <w:i/>
      <w:iCs/>
      <w:color w:val="4F81BD" w:themeColor="accent1"/>
    </w:rPr>
  </w:style>
  <w:style w:type="character" w:styleId="affe">
    <w:name w:val="Subtle Emphasis"/>
    <w:basedOn w:val="a0"/>
    <w:uiPriority w:val="19"/>
    <w:qFormat/>
    <w:rsid w:val="00051888"/>
    <w:rPr>
      <w:i/>
      <w:iCs/>
      <w:color w:val="808080" w:themeColor="text1" w:themeTint="7F"/>
    </w:rPr>
  </w:style>
  <w:style w:type="character" w:styleId="afff">
    <w:name w:val="Intense Emphasis"/>
    <w:basedOn w:val="a0"/>
    <w:uiPriority w:val="21"/>
    <w:qFormat/>
    <w:rsid w:val="00051888"/>
    <w:rPr>
      <w:b/>
      <w:bCs/>
      <w:i/>
      <w:iCs/>
      <w:color w:val="4F81BD" w:themeColor="accent1"/>
    </w:rPr>
  </w:style>
  <w:style w:type="character" w:styleId="afff0">
    <w:name w:val="Subtle Reference"/>
    <w:basedOn w:val="a0"/>
    <w:uiPriority w:val="31"/>
    <w:qFormat/>
    <w:rsid w:val="00051888"/>
    <w:rPr>
      <w:smallCaps/>
      <w:color w:val="C0504D" w:themeColor="accent2"/>
      <w:u w:val="single"/>
    </w:rPr>
  </w:style>
  <w:style w:type="character" w:styleId="afff1">
    <w:name w:val="Intense Reference"/>
    <w:basedOn w:val="a0"/>
    <w:uiPriority w:val="32"/>
    <w:qFormat/>
    <w:rsid w:val="00051888"/>
    <w:rPr>
      <w:b/>
      <w:bCs/>
      <w:smallCaps/>
      <w:color w:val="C0504D" w:themeColor="accent2"/>
      <w:spacing w:val="5"/>
      <w:u w:val="single"/>
    </w:rPr>
  </w:style>
  <w:style w:type="table" w:customStyle="1" w:styleId="62">
    <w:name w:val="Сетка таблицы6"/>
    <w:basedOn w:val="a1"/>
    <w:next w:val="af1"/>
    <w:uiPriority w:val="59"/>
    <w:rsid w:val="000518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051888"/>
  </w:style>
  <w:style w:type="numbering" w:customStyle="1" w:styleId="111">
    <w:name w:val="Нет списка111"/>
    <w:next w:val="a2"/>
    <w:uiPriority w:val="99"/>
    <w:semiHidden/>
    <w:unhideWhenUsed/>
    <w:rsid w:val="00051888"/>
  </w:style>
  <w:style w:type="character" w:customStyle="1" w:styleId="authbuttonstylesbuttontext--3f3li">
    <w:name w:val="authbuttonstyles__buttontext--3f3li"/>
    <w:basedOn w:val="a0"/>
    <w:rsid w:val="00051888"/>
  </w:style>
  <w:style w:type="character" w:customStyle="1" w:styleId="listitem-text">
    <w:name w:val="list__item-text"/>
    <w:basedOn w:val="a0"/>
    <w:rsid w:val="0005188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51888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5188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sg">
    <w:name w:val="msg"/>
    <w:basedOn w:val="a0"/>
    <w:rsid w:val="0005188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51888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5188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ticky-headertextmain">
    <w:name w:val="sticky-header__text_main"/>
    <w:basedOn w:val="a0"/>
    <w:rsid w:val="00051888"/>
  </w:style>
  <w:style w:type="character" w:customStyle="1" w:styleId="sticky-headertextsecondary">
    <w:name w:val="sticky-header__text_secondary"/>
    <w:basedOn w:val="a0"/>
    <w:rsid w:val="00051888"/>
  </w:style>
  <w:style w:type="character" w:customStyle="1" w:styleId="attach-text">
    <w:name w:val="attach-text"/>
    <w:basedOn w:val="a0"/>
    <w:rsid w:val="00051888"/>
  </w:style>
  <w:style w:type="paragraph" w:customStyle="1" w:styleId="doc-downloadtext">
    <w:name w:val="doc-download__text"/>
    <w:basedOn w:val="a"/>
    <w:rsid w:val="0005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nk-referencetitle">
    <w:name w:val="blank-reference__title"/>
    <w:basedOn w:val="a0"/>
    <w:rsid w:val="00051888"/>
  </w:style>
  <w:style w:type="character" w:customStyle="1" w:styleId="sfwc">
    <w:name w:val="sfwc"/>
    <w:basedOn w:val="a0"/>
    <w:rsid w:val="00051888"/>
  </w:style>
  <w:style w:type="character" w:customStyle="1" w:styleId="fill">
    <w:name w:val="fill"/>
    <w:basedOn w:val="a0"/>
    <w:rsid w:val="00051888"/>
  </w:style>
  <w:style w:type="character" w:customStyle="1" w:styleId="workhours">
    <w:name w:val="workhours"/>
    <w:basedOn w:val="a0"/>
    <w:rsid w:val="00051888"/>
  </w:style>
  <w:style w:type="character" w:customStyle="1" w:styleId="organization-name">
    <w:name w:val="organization-name"/>
    <w:basedOn w:val="a0"/>
    <w:rsid w:val="00051888"/>
  </w:style>
  <w:style w:type="numbering" w:customStyle="1" w:styleId="43">
    <w:name w:val="Нет списка4"/>
    <w:next w:val="a2"/>
    <w:uiPriority w:val="99"/>
    <w:semiHidden/>
    <w:unhideWhenUsed/>
    <w:rsid w:val="00051888"/>
  </w:style>
  <w:style w:type="numbering" w:customStyle="1" w:styleId="120">
    <w:name w:val="Нет списка12"/>
    <w:next w:val="a2"/>
    <w:uiPriority w:val="99"/>
    <w:semiHidden/>
    <w:unhideWhenUsed/>
    <w:rsid w:val="00051888"/>
  </w:style>
  <w:style w:type="table" w:customStyle="1" w:styleId="212">
    <w:name w:val="Сетка таблицы21"/>
    <w:basedOn w:val="a1"/>
    <w:next w:val="af1"/>
    <w:uiPriority w:val="39"/>
    <w:rsid w:val="000518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6">
    <w:name w:val="Основной текст (2)_"/>
    <w:basedOn w:val="a0"/>
    <w:link w:val="27"/>
    <w:rsid w:val="0005188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8">
    <w:name w:val="Основной текст (2) + Не полужирный"/>
    <w:basedOn w:val="26"/>
    <w:rsid w:val="00051888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051888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numbering" w:customStyle="1" w:styleId="53">
    <w:name w:val="Нет списка5"/>
    <w:next w:val="a2"/>
    <w:uiPriority w:val="99"/>
    <w:semiHidden/>
    <w:unhideWhenUsed/>
    <w:rsid w:val="00051888"/>
  </w:style>
  <w:style w:type="numbering" w:customStyle="1" w:styleId="130">
    <w:name w:val="Нет списка13"/>
    <w:next w:val="a2"/>
    <w:uiPriority w:val="99"/>
    <w:semiHidden/>
    <w:unhideWhenUsed/>
    <w:rsid w:val="00051888"/>
  </w:style>
  <w:style w:type="numbering" w:customStyle="1" w:styleId="63">
    <w:name w:val="Нет списка6"/>
    <w:next w:val="a2"/>
    <w:uiPriority w:val="99"/>
    <w:semiHidden/>
    <w:unhideWhenUsed/>
    <w:rsid w:val="00051888"/>
  </w:style>
  <w:style w:type="numbering" w:customStyle="1" w:styleId="140">
    <w:name w:val="Нет списка14"/>
    <w:next w:val="a2"/>
    <w:uiPriority w:val="99"/>
    <w:semiHidden/>
    <w:unhideWhenUsed/>
    <w:rsid w:val="00051888"/>
  </w:style>
  <w:style w:type="paragraph" w:styleId="afff2">
    <w:name w:val="TOC Heading"/>
    <w:basedOn w:val="1"/>
    <w:next w:val="a"/>
    <w:uiPriority w:val="39"/>
    <w:semiHidden/>
    <w:unhideWhenUsed/>
    <w:qFormat/>
    <w:rsid w:val="00051888"/>
    <w:pPr>
      <w:outlineLvl w:val="9"/>
    </w:pPr>
    <w:rPr>
      <w:lang w:eastAsia="ru-RU"/>
    </w:rPr>
  </w:style>
  <w:style w:type="paragraph" w:styleId="1f">
    <w:name w:val="toc 1"/>
    <w:basedOn w:val="a"/>
    <w:next w:val="a"/>
    <w:uiPriority w:val="39"/>
    <w:unhideWhenUsed/>
    <w:qFormat/>
    <w:rsid w:val="00051888"/>
    <w:pPr>
      <w:spacing w:before="360" w:after="0" w:line="240" w:lineRule="auto"/>
    </w:pPr>
    <w:rPr>
      <w:rFonts w:asciiTheme="majorHAnsi" w:eastAsia="Times New Roman" w:hAnsiTheme="majorHAnsi" w:cs="Times New Roman"/>
      <w:b/>
      <w:bCs/>
      <w:caps/>
      <w:sz w:val="24"/>
      <w:szCs w:val="24"/>
      <w:lang w:eastAsia="ru-RU"/>
    </w:rPr>
  </w:style>
  <w:style w:type="paragraph" w:styleId="29">
    <w:name w:val="toc 2"/>
    <w:basedOn w:val="a"/>
    <w:next w:val="a"/>
    <w:uiPriority w:val="39"/>
    <w:unhideWhenUsed/>
    <w:qFormat/>
    <w:rsid w:val="00051888"/>
    <w:pPr>
      <w:spacing w:before="240" w:after="0" w:line="240" w:lineRule="auto"/>
    </w:pPr>
    <w:rPr>
      <w:rFonts w:eastAsia="Times New Roman" w:cstheme="minorHAnsi"/>
      <w:b/>
      <w:bCs/>
      <w:sz w:val="20"/>
      <w:szCs w:val="20"/>
      <w:lang w:eastAsia="ru-RU"/>
    </w:rPr>
  </w:style>
  <w:style w:type="paragraph" w:styleId="34">
    <w:name w:val="toc 3"/>
    <w:basedOn w:val="a"/>
    <w:next w:val="a"/>
    <w:uiPriority w:val="39"/>
    <w:unhideWhenUsed/>
    <w:qFormat/>
    <w:rsid w:val="00051888"/>
    <w:pPr>
      <w:spacing w:after="0" w:line="240" w:lineRule="auto"/>
      <w:ind w:left="240"/>
    </w:pPr>
    <w:rPr>
      <w:rFonts w:eastAsia="Times New Roman" w:cstheme="minorHAnsi"/>
      <w:sz w:val="20"/>
      <w:szCs w:val="20"/>
      <w:lang w:eastAsia="ru-RU"/>
    </w:rPr>
  </w:style>
  <w:style w:type="paragraph" w:styleId="44">
    <w:name w:val="toc 4"/>
    <w:basedOn w:val="a"/>
    <w:next w:val="a"/>
    <w:uiPriority w:val="39"/>
    <w:unhideWhenUsed/>
    <w:rsid w:val="00051888"/>
    <w:pPr>
      <w:spacing w:after="0" w:line="240" w:lineRule="auto"/>
      <w:ind w:left="480"/>
    </w:pPr>
    <w:rPr>
      <w:rFonts w:eastAsia="Times New Roman" w:cstheme="minorHAnsi"/>
      <w:sz w:val="20"/>
      <w:szCs w:val="20"/>
      <w:lang w:eastAsia="ru-RU"/>
    </w:rPr>
  </w:style>
  <w:style w:type="paragraph" w:styleId="54">
    <w:name w:val="toc 5"/>
    <w:basedOn w:val="a"/>
    <w:next w:val="a"/>
    <w:uiPriority w:val="39"/>
    <w:unhideWhenUsed/>
    <w:rsid w:val="00051888"/>
    <w:pPr>
      <w:spacing w:after="0" w:line="240" w:lineRule="auto"/>
      <w:ind w:left="720"/>
    </w:pPr>
    <w:rPr>
      <w:rFonts w:eastAsia="Times New Roman" w:cstheme="minorHAnsi"/>
      <w:sz w:val="20"/>
      <w:szCs w:val="20"/>
      <w:lang w:eastAsia="ru-RU"/>
    </w:rPr>
  </w:style>
  <w:style w:type="paragraph" w:styleId="64">
    <w:name w:val="toc 6"/>
    <w:basedOn w:val="a"/>
    <w:next w:val="a"/>
    <w:uiPriority w:val="39"/>
    <w:unhideWhenUsed/>
    <w:rsid w:val="00051888"/>
    <w:pPr>
      <w:spacing w:after="0" w:line="240" w:lineRule="auto"/>
      <w:ind w:left="960"/>
    </w:pPr>
    <w:rPr>
      <w:rFonts w:eastAsia="Times New Roman" w:cstheme="minorHAnsi"/>
      <w:sz w:val="20"/>
      <w:szCs w:val="20"/>
      <w:lang w:eastAsia="ru-RU"/>
    </w:rPr>
  </w:style>
  <w:style w:type="paragraph" w:styleId="72">
    <w:name w:val="toc 7"/>
    <w:basedOn w:val="a"/>
    <w:next w:val="a"/>
    <w:uiPriority w:val="39"/>
    <w:unhideWhenUsed/>
    <w:rsid w:val="00051888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ru-RU"/>
    </w:rPr>
  </w:style>
  <w:style w:type="paragraph" w:styleId="82">
    <w:name w:val="toc 8"/>
    <w:basedOn w:val="a"/>
    <w:next w:val="a"/>
    <w:uiPriority w:val="39"/>
    <w:unhideWhenUsed/>
    <w:rsid w:val="00051888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ru-RU"/>
    </w:rPr>
  </w:style>
  <w:style w:type="paragraph" w:styleId="92">
    <w:name w:val="toc 9"/>
    <w:basedOn w:val="a"/>
    <w:next w:val="a"/>
    <w:uiPriority w:val="39"/>
    <w:unhideWhenUsed/>
    <w:rsid w:val="00051888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ru-RU"/>
    </w:rPr>
  </w:style>
  <w:style w:type="numbering" w:customStyle="1" w:styleId="WWNum11">
    <w:name w:val="WWNum11"/>
    <w:rsid w:val="00051888"/>
    <w:pPr>
      <w:numPr>
        <w:numId w:val="32"/>
      </w:numPr>
    </w:pPr>
  </w:style>
  <w:style w:type="numbering" w:customStyle="1" w:styleId="73">
    <w:name w:val="Нет списка7"/>
    <w:next w:val="a2"/>
    <w:uiPriority w:val="99"/>
    <w:semiHidden/>
    <w:unhideWhenUsed/>
    <w:rsid w:val="00051888"/>
  </w:style>
  <w:style w:type="numbering" w:customStyle="1" w:styleId="WWNum111">
    <w:name w:val="WWNum111"/>
    <w:basedOn w:val="a2"/>
    <w:rsid w:val="00051888"/>
    <w:pPr>
      <w:numPr>
        <w:numId w:val="31"/>
      </w:numPr>
    </w:pPr>
  </w:style>
  <w:style w:type="paragraph" w:customStyle="1" w:styleId="Textbody">
    <w:name w:val="Text body"/>
    <w:qFormat/>
    <w:rsid w:val="00051888"/>
    <w:pPr>
      <w:spacing w:after="0" w:line="240" w:lineRule="auto"/>
    </w:pPr>
    <w:rPr>
      <w:rFonts w:ascii="Times New Roman" w:eastAsia="source han sans cn regular" w:hAnsi="Times New Roman" w:cs="'Times New Roman'"/>
      <w:color w:val="FFFFFF"/>
      <w:sz w:val="24"/>
      <w:szCs w:val="24"/>
      <w:shd w:val="clear" w:color="auto" w:fill="000000"/>
      <w:lang w:val="en-US"/>
    </w:rPr>
  </w:style>
  <w:style w:type="paragraph" w:customStyle="1" w:styleId="TableContents">
    <w:name w:val="Table Contents"/>
    <w:basedOn w:val="Standard"/>
    <w:rsid w:val="00051888"/>
    <w:pPr>
      <w:widowControl w:val="0"/>
      <w:suppressLineNumbers/>
      <w:suppressAutoHyphens w:val="0"/>
      <w:autoSpaceDN/>
      <w:spacing w:after="0" w:line="240" w:lineRule="auto"/>
    </w:pPr>
    <w:rPr>
      <w:rFonts w:ascii="Times New Roman" w:eastAsia="Andale Sans UI" w:hAnsi="Times New Roman" w:cs="Tahoma"/>
      <w:kern w:val="0"/>
      <w:sz w:val="24"/>
      <w:szCs w:val="24"/>
      <w:lang w:val="de-DE" w:eastAsia="ja-JP" w:bidi="fa-IR"/>
    </w:rPr>
  </w:style>
  <w:style w:type="paragraph" w:customStyle="1" w:styleId="afff3">
    <w:name w:val="Другое"/>
    <w:basedOn w:val="Standard"/>
    <w:rsid w:val="00051888"/>
    <w:pPr>
      <w:widowControl w:val="0"/>
      <w:shd w:val="clear" w:color="auto" w:fill="FFFFFF"/>
      <w:suppressAutoHyphens w:val="0"/>
      <w:autoSpaceDN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ja-JP" w:bidi="fa-IR"/>
    </w:rPr>
  </w:style>
  <w:style w:type="numbering" w:customStyle="1" w:styleId="WWNum3">
    <w:name w:val="WWNum3"/>
    <w:basedOn w:val="a2"/>
    <w:rsid w:val="00051888"/>
    <w:pPr>
      <w:numPr>
        <w:numId w:val="33"/>
      </w:numPr>
    </w:pPr>
  </w:style>
  <w:style w:type="numbering" w:customStyle="1" w:styleId="WWNum5">
    <w:name w:val="WWNum5"/>
    <w:basedOn w:val="a2"/>
    <w:rsid w:val="00051888"/>
    <w:pPr>
      <w:numPr>
        <w:numId w:val="34"/>
      </w:numPr>
    </w:pPr>
  </w:style>
  <w:style w:type="numbering" w:customStyle="1" w:styleId="WWNum7">
    <w:name w:val="WWNum7"/>
    <w:basedOn w:val="a2"/>
    <w:rsid w:val="00051888"/>
    <w:pPr>
      <w:numPr>
        <w:numId w:val="35"/>
      </w:numPr>
    </w:pPr>
  </w:style>
  <w:style w:type="paragraph" w:customStyle="1" w:styleId="afff4">
    <w:name w:val="Знак"/>
    <w:basedOn w:val="a"/>
    <w:rsid w:val="000518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74">
    <w:name w:val="Сетка таблицы7"/>
    <w:basedOn w:val="a1"/>
    <w:next w:val="af1"/>
    <w:uiPriority w:val="39"/>
    <w:rsid w:val="000518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1 - 4</c:v>
                </c:pt>
                <c:pt idx="1">
                  <c:v>5 - 9</c:v>
                </c:pt>
                <c:pt idx="2">
                  <c:v>10 - 11</c:v>
                </c:pt>
                <c:pt idx="3">
                  <c:v>1 - 11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99</c:v>
                </c:pt>
                <c:pt idx="2">
                  <c:v>100</c:v>
                </c:pt>
                <c:pt idx="3">
                  <c:v>99.5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C7-4FEB-97D3-25470DBCD9E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1 - 4</c:v>
                </c:pt>
                <c:pt idx="1">
                  <c:v>5 - 9</c:v>
                </c:pt>
                <c:pt idx="2">
                  <c:v>10 - 11</c:v>
                </c:pt>
                <c:pt idx="3">
                  <c:v>1 - 11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99</c:v>
                </c:pt>
                <c:pt idx="2">
                  <c:v>100</c:v>
                </c:pt>
                <c:pt idx="3">
                  <c:v>99.5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C7-4FEB-97D3-25470DBCD9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228992"/>
        <c:axId val="119251328"/>
      </c:barChart>
      <c:catAx>
        <c:axId val="112228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9251328"/>
        <c:crosses val="autoZero"/>
        <c:auto val="1"/>
        <c:lblAlgn val="ctr"/>
        <c:lblOffset val="100"/>
        <c:noMultiLvlLbl val="0"/>
      </c:catAx>
      <c:valAx>
        <c:axId val="119251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228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1 - 4</c:v>
                </c:pt>
                <c:pt idx="1">
                  <c:v>5 - 9</c:v>
                </c:pt>
                <c:pt idx="2">
                  <c:v>10 - 11</c:v>
                </c:pt>
                <c:pt idx="3">
                  <c:v>1 - 11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</c:v>
                </c:pt>
                <c:pt idx="1">
                  <c:v>41</c:v>
                </c:pt>
                <c:pt idx="2">
                  <c:v>54</c:v>
                </c:pt>
                <c:pt idx="3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D4-4D7D-BA14-D3823970F0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1 - 4</c:v>
                </c:pt>
                <c:pt idx="1">
                  <c:v>5 - 9</c:v>
                </c:pt>
                <c:pt idx="2">
                  <c:v>10 - 11</c:v>
                </c:pt>
                <c:pt idx="3">
                  <c:v>1 - 11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64</c:v>
                </c:pt>
                <c:pt idx="1">
                  <c:v>41</c:v>
                </c:pt>
                <c:pt idx="2">
                  <c:v>60</c:v>
                </c:pt>
                <c:pt idx="3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D4-4D7D-BA14-D3823970F0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228992"/>
        <c:axId val="119251328"/>
      </c:barChart>
      <c:catAx>
        <c:axId val="112228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9251328"/>
        <c:crosses val="autoZero"/>
        <c:auto val="1"/>
        <c:lblAlgn val="ctr"/>
        <c:lblOffset val="100"/>
        <c:noMultiLvlLbl val="0"/>
      </c:catAx>
      <c:valAx>
        <c:axId val="119251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228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3.6</c:v>
                </c:pt>
                <c:pt idx="1">
                  <c:v>3.85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9B-451A-A546-3D336690EF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3.8</c:v>
                </c:pt>
                <c:pt idx="1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02-4718-B165-164C5BD232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19260288"/>
        <c:axId val="119261824"/>
        <c:axId val="0"/>
      </c:bar3DChart>
      <c:catAx>
        <c:axId val="119260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9261824"/>
        <c:crosses val="autoZero"/>
        <c:auto val="1"/>
        <c:lblAlgn val="ctr"/>
        <c:lblOffset val="100"/>
        <c:noMultiLvlLbl val="0"/>
      </c:catAx>
      <c:valAx>
        <c:axId val="119261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260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4.25</c:v>
                </c:pt>
                <c:pt idx="1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98-41DB-9599-1F78A0F3689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3.5</c:v>
                </c:pt>
                <c:pt idx="1">
                  <c:v>3.65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24-48F2-8739-BAE6D43E85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24964224"/>
        <c:axId val="124966016"/>
        <c:axId val="0"/>
      </c:bar3DChart>
      <c:catAx>
        <c:axId val="124964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966016"/>
        <c:crosses val="autoZero"/>
        <c:auto val="1"/>
        <c:lblAlgn val="ctr"/>
        <c:lblOffset val="100"/>
        <c:noMultiLvlLbl val="0"/>
      </c:catAx>
      <c:valAx>
        <c:axId val="124966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9642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16141</Words>
  <Characters>92006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RePack by Diakov</cp:lastModifiedBy>
  <cp:revision>52</cp:revision>
  <cp:lastPrinted>2021-04-19T11:25:00Z</cp:lastPrinted>
  <dcterms:created xsi:type="dcterms:W3CDTF">2021-04-17T11:13:00Z</dcterms:created>
  <dcterms:modified xsi:type="dcterms:W3CDTF">2025-04-15T07:04:00Z</dcterms:modified>
</cp:coreProperties>
</file>