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bottomFromText="20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DD3AE2" w:rsidRPr="00DD3AE2" w14:paraId="7F5BAEE0" w14:textId="77777777" w:rsidTr="00394C70">
        <w:tc>
          <w:tcPr>
            <w:tcW w:w="9570" w:type="dxa"/>
            <w:tcBorders>
              <w:top w:val="double" w:sz="4" w:space="0" w:color="FFFFFF"/>
              <w:left w:val="double" w:sz="4" w:space="0" w:color="FFFFFF"/>
              <w:bottom w:val="double" w:sz="4" w:space="0" w:color="auto"/>
              <w:right w:val="double" w:sz="4" w:space="0" w:color="FFFFFF"/>
            </w:tcBorders>
            <w:hideMark/>
          </w:tcPr>
          <w:p w14:paraId="5F020A9C" w14:textId="77777777" w:rsidR="00DD3AE2" w:rsidRPr="00DD3AE2" w:rsidRDefault="00DD3AE2" w:rsidP="00DD3AE2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МУНИЦИПАЛЬНОЕ БЮДЖЕТНОЕ ОБЩЕОБРАЗОВАТЕЛЬНОЕ УЧРЕЖДЕНИЕ</w:t>
            </w:r>
          </w:p>
          <w:p w14:paraId="6C5DE14E" w14:textId="77777777" w:rsidR="00DD3AE2" w:rsidRPr="00DD3AE2" w:rsidRDefault="00DD3AE2" w:rsidP="00DD3AE2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"КУЙБЫШЕВСКАЯ СРЕДНЯЯ ОБЩЕОБРАЗОВАТЕЛЬНАЯ ШКОЛА</w:t>
            </w:r>
          </w:p>
          <w:p w14:paraId="689956FC" w14:textId="77777777" w:rsidR="00DD3AE2" w:rsidRPr="00DD3AE2" w:rsidRDefault="00DD3AE2" w:rsidP="00DD3AE2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ИМЕНИ ХРУСТАЛЁВА НИКОЛАЯ ТИТОВИЧА»</w:t>
            </w:r>
          </w:p>
          <w:p w14:paraId="5DAADFE1" w14:textId="77777777" w:rsidR="00DD3AE2" w:rsidRPr="00DD3AE2" w:rsidRDefault="00DD3AE2" w:rsidP="00DD3AE2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БАХЧИСАРАЙСКОГО РАЙОНА РЕСПУБЛИКИ КРЫМ</w:t>
            </w:r>
          </w:p>
        </w:tc>
      </w:tr>
    </w:tbl>
    <w:p w14:paraId="7B50B60A" w14:textId="77777777" w:rsidR="00DD3AE2" w:rsidRPr="00DD3AE2" w:rsidRDefault="00DD3AE2" w:rsidP="00DD3AE2">
      <w:pPr>
        <w:suppressAutoHyphens/>
        <w:autoSpaceDE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ИНН – 9104004711</w:t>
      </w:r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ab/>
        <w:t xml:space="preserve">   КПП – 910401001 </w:t>
      </w:r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ab/>
        <w:t xml:space="preserve">    ОГРН – 1159102043341 </w:t>
      </w:r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ab/>
        <w:t xml:space="preserve">    ОКПО – 00849706</w:t>
      </w:r>
    </w:p>
    <w:p w14:paraId="6264A8C6" w14:textId="77777777" w:rsidR="00DD3AE2" w:rsidRPr="00DD3AE2" w:rsidRDefault="00DD3AE2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л/с – 20756Ю19580 </w:t>
      </w:r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ab/>
        <w:t xml:space="preserve">   БИК – </w:t>
      </w:r>
      <w:proofErr w:type="gramStart"/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013510002  р</w:t>
      </w:r>
      <w:proofErr w:type="gramEnd"/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/с – 03234643356040007500  </w:t>
      </w:r>
      <w:proofErr w:type="spellStart"/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кор.счёт</w:t>
      </w:r>
      <w:proofErr w:type="spellEnd"/>
      <w:r w:rsidRPr="00DD3AE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40102810645370000035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3"/>
        <w:gridCol w:w="3185"/>
        <w:gridCol w:w="3164"/>
      </w:tblGrid>
      <w:tr w:rsidR="00DD3AE2" w:rsidRPr="00DD3AE2" w14:paraId="0A4E2BAE" w14:textId="77777777" w:rsidTr="00394C70">
        <w:trPr>
          <w:trHeight w:val="537"/>
        </w:trPr>
        <w:tc>
          <w:tcPr>
            <w:tcW w:w="3305" w:type="dxa"/>
            <w:tcBorders>
              <w:top w:val="double" w:sz="4" w:space="0" w:color="auto"/>
              <w:left w:val="double" w:sz="4" w:space="0" w:color="FFFFFF"/>
              <w:bottom w:val="double" w:sz="4" w:space="0" w:color="auto"/>
              <w:right w:val="single" w:sz="4" w:space="0" w:color="FFFFFF"/>
            </w:tcBorders>
            <w:vAlign w:val="center"/>
            <w:hideMark/>
          </w:tcPr>
          <w:p w14:paraId="4AAB999B" w14:textId="77777777" w:rsidR="00DD3AE2" w:rsidRPr="00DD3AE2" w:rsidRDefault="00DD3AE2" w:rsidP="00DD3AE2">
            <w:pPr>
              <w:suppressAutoHyphens/>
              <w:autoSpaceDE w:val="0"/>
              <w:spacing w:after="0"/>
              <w:jc w:val="center"/>
              <w:rPr>
                <w:rFonts w:ascii="Garamond" w:eastAsia="Times New Roman" w:hAnsi="Garamond" w:cs="Times New Roman"/>
                <w:bCs/>
                <w:spacing w:val="-4"/>
                <w:sz w:val="20"/>
                <w:szCs w:val="20"/>
                <w:lang w:eastAsia="ar-SA"/>
              </w:rPr>
            </w:pP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val="en-US" w:eastAsia="ar-SA"/>
              </w:rPr>
              <w:t>e</w:t>
            </w: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eastAsia="ar-SA"/>
              </w:rPr>
              <w:t>-</w:t>
            </w: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val="en-US" w:eastAsia="ar-SA"/>
              </w:rPr>
              <w:t>mail</w:t>
            </w:r>
          </w:p>
          <w:p w14:paraId="3430BBCE" w14:textId="77777777" w:rsidR="00DD3AE2" w:rsidRPr="00DD3AE2" w:rsidRDefault="00DD3AE2" w:rsidP="00DD3AE2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proofErr w:type="spellStart"/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val="en-US" w:eastAsia="ar-SA"/>
              </w:rPr>
              <w:t>albat</w:t>
            </w:r>
            <w:proofErr w:type="spellEnd"/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eastAsia="ar-SA"/>
              </w:rPr>
              <w:t>.</w:t>
            </w: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val="en-US" w:eastAsia="ar-SA"/>
              </w:rPr>
              <w:t>school</w:t>
            </w: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eastAsia="ar-SA"/>
              </w:rPr>
              <w:t>@</w:t>
            </w: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val="en-US" w:eastAsia="ar-SA"/>
              </w:rPr>
              <w:t>mail</w:t>
            </w: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eastAsia="ar-SA"/>
              </w:rPr>
              <w:t>.</w:t>
            </w:r>
            <w:proofErr w:type="spellStart"/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val="en-US" w:eastAsia="ar-SA"/>
              </w:rPr>
              <w:t>ru</w:t>
            </w:r>
            <w:proofErr w:type="spellEnd"/>
          </w:p>
        </w:tc>
        <w:tc>
          <w:tcPr>
            <w:tcW w:w="3305" w:type="dxa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vAlign w:val="center"/>
            <w:hideMark/>
          </w:tcPr>
          <w:p w14:paraId="4CA1A846" w14:textId="77777777" w:rsidR="00DD3AE2" w:rsidRPr="00DD3AE2" w:rsidRDefault="00DD3AE2" w:rsidP="00DD3AE2">
            <w:p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eastAsia="ar-SA"/>
              </w:rPr>
              <w:t>298470, пгт. Куйбышево, ул. Ленина, дом 50</w:t>
            </w:r>
          </w:p>
        </w:tc>
        <w:tc>
          <w:tcPr>
            <w:tcW w:w="3305" w:type="dxa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double" w:sz="4" w:space="0" w:color="FFFFFF"/>
            </w:tcBorders>
            <w:vAlign w:val="center"/>
            <w:hideMark/>
          </w:tcPr>
          <w:p w14:paraId="70C1687B" w14:textId="77777777" w:rsidR="00DD3AE2" w:rsidRPr="00DD3AE2" w:rsidRDefault="00DD3AE2" w:rsidP="00DD3AE2">
            <w:pPr>
              <w:suppressAutoHyphens/>
              <w:autoSpaceDE w:val="0"/>
              <w:spacing w:after="0"/>
              <w:jc w:val="center"/>
              <w:rPr>
                <w:rFonts w:ascii="Garamond" w:eastAsia="Times New Roman" w:hAnsi="Garamond" w:cs="Times New Roman"/>
                <w:bCs/>
                <w:spacing w:val="-4"/>
                <w:sz w:val="20"/>
                <w:szCs w:val="20"/>
                <w:lang w:eastAsia="ar-SA"/>
              </w:rPr>
            </w:pP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eastAsia="ar-SA"/>
              </w:rPr>
              <w:t>тел.</w:t>
            </w:r>
          </w:p>
          <w:p w14:paraId="46D23BD5" w14:textId="77777777" w:rsidR="00DD3AE2" w:rsidRPr="00DD3AE2" w:rsidRDefault="00DD3AE2" w:rsidP="00DD3AE2">
            <w:pPr>
              <w:suppressAutoHyphens/>
              <w:autoSpaceDE w:val="0"/>
              <w:spacing w:after="0"/>
              <w:jc w:val="center"/>
              <w:rPr>
                <w:rFonts w:ascii="Garamond" w:eastAsia="Times New Roman" w:hAnsi="Garamond" w:cs="Times New Roman"/>
                <w:bCs/>
                <w:spacing w:val="-4"/>
                <w:sz w:val="20"/>
                <w:szCs w:val="20"/>
                <w:lang w:eastAsia="ar-SA"/>
              </w:rPr>
            </w:pPr>
            <w:r w:rsidRPr="00DD3AE2">
              <w:rPr>
                <w:rFonts w:ascii="Garamond" w:eastAsia="Times New Roman" w:hAnsi="Garamond" w:cs="Times New Roman"/>
                <w:b/>
                <w:bCs/>
                <w:spacing w:val="-4"/>
                <w:sz w:val="20"/>
                <w:szCs w:val="20"/>
                <w:lang w:eastAsia="ar-SA"/>
              </w:rPr>
              <w:t>(06554)6-31-72</w:t>
            </w:r>
          </w:p>
        </w:tc>
      </w:tr>
    </w:tbl>
    <w:p w14:paraId="73EE68C2" w14:textId="77777777" w:rsidR="00DD3AE2" w:rsidRPr="00DD3AE2" w:rsidRDefault="00DD3AE2" w:rsidP="00DD3AE2">
      <w:pPr>
        <w:suppressAutoHyphens/>
        <w:autoSpaceDE w:val="0"/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D3A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 w:type="textWrapping" w:clear="all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01"/>
      </w:tblGrid>
      <w:tr w:rsidR="00DD3AE2" w:rsidRPr="00DD3AE2" w14:paraId="2DBF6ACA" w14:textId="77777777" w:rsidTr="00394C70">
        <w:tc>
          <w:tcPr>
            <w:tcW w:w="4644" w:type="dxa"/>
          </w:tcPr>
          <w:p w14:paraId="1C35BD4F" w14:textId="77777777" w:rsidR="00DD3AE2" w:rsidRPr="00DD3AE2" w:rsidRDefault="00DD3AE2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ПРИНЯТО:</w:t>
            </w:r>
          </w:p>
          <w:p w14:paraId="54AC49A7" w14:textId="77777777" w:rsidR="00DD3AE2" w:rsidRPr="00DD3AE2" w:rsidRDefault="00DD3AE2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</w:t>
            </w: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Педагогическом совете</w:t>
            </w:r>
          </w:p>
          <w:p w14:paraId="70927038" w14:textId="77777777" w:rsidR="00DD3AE2" w:rsidRPr="00DD3AE2" w:rsidRDefault="00DD3AE2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«Куйбышевская СОШ</w:t>
            </w:r>
          </w:p>
          <w:p w14:paraId="3CE80B68" w14:textId="77777777" w:rsidR="00DD3AE2" w:rsidRPr="00DD3AE2" w:rsidRDefault="00DD3AE2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им. Хрусталева Н. Т.» </w:t>
            </w:r>
          </w:p>
          <w:p w14:paraId="2D0A6063" w14:textId="0B5F62DF" w:rsidR="00DD3AE2" w:rsidRPr="00DD3AE2" w:rsidRDefault="00A119D4" w:rsidP="00DD3AE2">
            <w:pPr>
              <w:widowControl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Протокол №_____ от _________</w:t>
            </w:r>
            <w:r w:rsidR="00DD3AE2"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E1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DD3AE2"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</w:p>
          <w:p w14:paraId="02207402" w14:textId="77777777" w:rsidR="00DD3AE2" w:rsidRPr="00DD3AE2" w:rsidRDefault="00DD3AE2" w:rsidP="00DD3AE2">
            <w:pPr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lang w:eastAsia="ru-RU"/>
              </w:rPr>
              <w:t>СОГЛАСОВАНО:</w:t>
            </w:r>
          </w:p>
          <w:p w14:paraId="320F337D" w14:textId="77777777" w:rsidR="00DD3AE2" w:rsidRPr="00DD3AE2" w:rsidRDefault="00DD3AE2" w:rsidP="00DD3AE2">
            <w:pPr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</w:t>
            </w:r>
            <w:proofErr w:type="spellStart"/>
            <w:r w:rsidRPr="00DD3AE2">
              <w:rPr>
                <w:rFonts w:ascii="Times New Roman" w:eastAsia="Times New Roman" w:hAnsi="Times New Roman" w:cs="Times New Roman"/>
                <w:lang w:eastAsia="ru-RU"/>
              </w:rPr>
              <w:t>ПК_________Домашова</w:t>
            </w:r>
            <w:proofErr w:type="spellEnd"/>
            <w:r w:rsidRPr="00DD3A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DD3AE2">
              <w:rPr>
                <w:rFonts w:ascii="Times New Roman" w:eastAsia="Times New Roman" w:hAnsi="Times New Roman" w:cs="Times New Roman"/>
                <w:lang w:eastAsia="ru-RU"/>
              </w:rPr>
              <w:t>С.И.</w:t>
            </w:r>
            <w:proofErr w:type="gramEnd"/>
          </w:p>
          <w:p w14:paraId="0C371630" w14:textId="77777777" w:rsidR="00DD3AE2" w:rsidRPr="00DD3AE2" w:rsidRDefault="00DD3AE2" w:rsidP="00DD3AE2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  <w:r w:rsidRPr="00DD3A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</w:p>
          <w:p w14:paraId="385AD667" w14:textId="77777777" w:rsidR="00DD3AE2" w:rsidRPr="00DD3AE2" w:rsidRDefault="00DD3AE2" w:rsidP="00DD3AE2">
            <w:pPr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01" w:type="dxa"/>
          </w:tcPr>
          <w:p w14:paraId="0FDFF248" w14:textId="77777777" w:rsidR="00DD3AE2" w:rsidRPr="00DD3AE2" w:rsidRDefault="00DD3AE2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УТВЕРЖДЕНО:</w:t>
            </w:r>
          </w:p>
          <w:p w14:paraId="1D5E64DD" w14:textId="77777777" w:rsidR="00DD3AE2" w:rsidRPr="00DD3AE2" w:rsidRDefault="00DD3AE2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Директор </w:t>
            </w:r>
          </w:p>
          <w:p w14:paraId="4950284F" w14:textId="77777777" w:rsidR="00DD3AE2" w:rsidRPr="00DD3AE2" w:rsidRDefault="00DD3AE2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«Куйбышевская СОШ </w:t>
            </w:r>
          </w:p>
          <w:p w14:paraId="2327371E" w14:textId="77777777" w:rsidR="00DD3AE2" w:rsidRPr="00DD3AE2" w:rsidRDefault="00DD3AE2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им. Хрусталева Н. Т.» </w:t>
            </w:r>
          </w:p>
          <w:p w14:paraId="327A3A43" w14:textId="77777777" w:rsidR="00DD3AE2" w:rsidRPr="00DD3AE2" w:rsidRDefault="00DD3AE2" w:rsidP="00DD3AE2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19F74E" w14:textId="77777777" w:rsidR="00DD3AE2" w:rsidRPr="00DD3AE2" w:rsidRDefault="00DD3AE2" w:rsidP="00DD3AE2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         </w:t>
            </w:r>
            <w:proofErr w:type="gramStart"/>
            <w:r w:rsidRPr="00DD3AE2">
              <w:rPr>
                <w:rFonts w:ascii="Times New Roman" w:eastAsia="Times New Roman" w:hAnsi="Times New Roman" w:cs="Times New Roman"/>
                <w:lang w:eastAsia="ru-RU"/>
              </w:rPr>
              <w:t>С.Н.</w:t>
            </w:r>
            <w:proofErr w:type="gramEnd"/>
            <w:r w:rsidRPr="00DD3AE2">
              <w:rPr>
                <w:rFonts w:ascii="Times New Roman" w:eastAsia="Times New Roman" w:hAnsi="Times New Roman" w:cs="Times New Roman"/>
                <w:lang w:eastAsia="ru-RU"/>
              </w:rPr>
              <w:t xml:space="preserve"> Паша</w:t>
            </w:r>
          </w:p>
          <w:p w14:paraId="7D313271" w14:textId="77777777" w:rsidR="00DD3AE2" w:rsidRPr="00DD3AE2" w:rsidRDefault="00DD3AE2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14:paraId="63690159" w14:textId="1977ECCD" w:rsidR="00DD3AE2" w:rsidRPr="00DD3AE2" w:rsidRDefault="00A119D4" w:rsidP="00DD3AE2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№ ____ от _________</w:t>
            </w:r>
            <w:r w:rsidR="00DD3AE2"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 w:rsidR="00AE1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DD3AE2" w:rsidRPr="00DD3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</w:p>
          <w:p w14:paraId="4E65AD8A" w14:textId="77777777" w:rsidR="00DD3AE2" w:rsidRPr="00DD3AE2" w:rsidRDefault="00DD3AE2" w:rsidP="00DD3AE2">
            <w:pPr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3709130" w14:textId="77777777" w:rsidR="00DD3AE2" w:rsidRPr="00DD3AE2" w:rsidRDefault="00DD3AE2" w:rsidP="00DD3AE2">
      <w:pPr>
        <w:suppressAutoHyphens/>
        <w:autoSpaceDE w:val="0"/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07EB50E" w14:textId="77777777" w:rsidR="00DD3AE2" w:rsidRDefault="00DD3AE2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52"/>
          <w:szCs w:val="52"/>
          <w:lang w:eastAsia="ar-SA"/>
        </w:rPr>
      </w:pPr>
    </w:p>
    <w:p w14:paraId="06B2FB72" w14:textId="77777777" w:rsidR="00E36DE9" w:rsidRDefault="00E36DE9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52"/>
          <w:szCs w:val="52"/>
          <w:lang w:eastAsia="ar-SA"/>
        </w:rPr>
      </w:pPr>
    </w:p>
    <w:p w14:paraId="0944F180" w14:textId="77777777" w:rsidR="00E36DE9" w:rsidRPr="00DD3AE2" w:rsidRDefault="00E36DE9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52"/>
          <w:szCs w:val="52"/>
          <w:lang w:eastAsia="ar-SA"/>
        </w:rPr>
      </w:pPr>
    </w:p>
    <w:p w14:paraId="07F4B308" w14:textId="36E6834A" w:rsidR="00DD3AE2" w:rsidRPr="00E36DE9" w:rsidRDefault="00E36DE9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22.11-4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DD3AE2" w:rsidRPr="00E36DE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ПОЛОЖЕНИЕ</w:t>
      </w:r>
    </w:p>
    <w:p w14:paraId="5184DE52" w14:textId="0A25BAA1" w:rsidR="00DD3AE2" w:rsidRPr="00E36DE9" w:rsidRDefault="00E36DE9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36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организации пропускного режима и правилах поведения посетителей </w:t>
      </w:r>
    </w:p>
    <w:p w14:paraId="7151D444" w14:textId="40903BEA" w:rsidR="00DD3AE2" w:rsidRPr="00E36DE9" w:rsidRDefault="00E36DE9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36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DD3AE2" w:rsidRPr="00E36DE9">
        <w:rPr>
          <w:rFonts w:ascii="Times New Roman" w:eastAsia="Times New Roman" w:hAnsi="Times New Roman" w:cs="Times New Roman"/>
          <w:sz w:val="28"/>
          <w:szCs w:val="28"/>
          <w:lang w:eastAsia="ar-SA"/>
        </w:rPr>
        <w:t>МБОУ «К</w:t>
      </w:r>
      <w:r w:rsidRPr="00E36DE9">
        <w:rPr>
          <w:rFonts w:ascii="Times New Roman" w:eastAsia="Times New Roman" w:hAnsi="Times New Roman" w:cs="Times New Roman"/>
          <w:sz w:val="28"/>
          <w:szCs w:val="28"/>
          <w:lang w:eastAsia="ar-SA"/>
        </w:rPr>
        <w:t>уйбышевская</w:t>
      </w:r>
      <w:r w:rsidR="00DD3AE2" w:rsidRPr="00E36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СОШ </w:t>
      </w:r>
    </w:p>
    <w:p w14:paraId="6B4924CB" w14:textId="1E37ACC4" w:rsidR="00DD3AE2" w:rsidRPr="00E36DE9" w:rsidRDefault="00E36DE9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36DE9">
        <w:rPr>
          <w:rFonts w:ascii="Times New Roman" w:eastAsia="Times New Roman" w:hAnsi="Times New Roman" w:cs="Times New Roman"/>
          <w:sz w:val="28"/>
          <w:szCs w:val="28"/>
          <w:lang w:eastAsia="ar-SA"/>
        </w:rPr>
        <w:t>им</w:t>
      </w:r>
      <w:r w:rsidR="00DD3AE2" w:rsidRPr="00E36DE9">
        <w:rPr>
          <w:rFonts w:ascii="Times New Roman" w:eastAsia="Times New Roman" w:hAnsi="Times New Roman" w:cs="Times New Roman"/>
          <w:sz w:val="28"/>
          <w:szCs w:val="28"/>
          <w:lang w:eastAsia="ar-SA"/>
        </w:rPr>
        <w:t>. Х</w:t>
      </w:r>
      <w:r w:rsidRPr="00E36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русталёва </w:t>
      </w:r>
      <w:r w:rsidR="00DD3AE2" w:rsidRPr="00E36DE9">
        <w:rPr>
          <w:rFonts w:ascii="Times New Roman" w:eastAsia="Times New Roman" w:hAnsi="Times New Roman" w:cs="Times New Roman"/>
          <w:sz w:val="28"/>
          <w:szCs w:val="28"/>
          <w:lang w:eastAsia="ar-SA"/>
        </w:rPr>
        <w:t>Н.Т.»</w:t>
      </w:r>
    </w:p>
    <w:p w14:paraId="701575C1" w14:textId="77777777" w:rsidR="00DD3AE2" w:rsidRPr="00E36DE9" w:rsidRDefault="00DD3AE2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253709E" w14:textId="77777777" w:rsidR="00DD3AE2" w:rsidRPr="00E36DE9" w:rsidRDefault="00DD3AE2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614087B" w14:textId="77777777" w:rsidR="00DD3AE2" w:rsidRPr="00DD3AE2" w:rsidRDefault="00DD3AE2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52"/>
          <w:szCs w:val="52"/>
          <w:lang w:eastAsia="ar-SA"/>
        </w:rPr>
      </w:pPr>
    </w:p>
    <w:p w14:paraId="59964188" w14:textId="77777777" w:rsidR="00DD3AE2" w:rsidRPr="00DD3AE2" w:rsidRDefault="00DD3AE2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52"/>
          <w:szCs w:val="52"/>
          <w:lang w:eastAsia="ar-SA"/>
        </w:rPr>
      </w:pPr>
    </w:p>
    <w:p w14:paraId="745CEFFF" w14:textId="77777777" w:rsidR="00DD3AE2" w:rsidRPr="00DD3AE2" w:rsidRDefault="00DD3AE2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52"/>
          <w:szCs w:val="52"/>
          <w:lang w:eastAsia="ar-SA"/>
        </w:rPr>
      </w:pPr>
    </w:p>
    <w:p w14:paraId="7CF5B6AA" w14:textId="77777777" w:rsidR="00E36DE9" w:rsidRDefault="00E36DE9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2C6FF190" w14:textId="7A7BFAB4" w:rsidR="00DD3AE2" w:rsidRDefault="00E36DE9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</w:t>
      </w:r>
      <w:r w:rsidRPr="00E36DE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.Куйбышево</w:t>
      </w:r>
      <w:proofErr w:type="spellEnd"/>
      <w:r w:rsidRPr="00E36DE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DD3AE2" w:rsidRPr="00E36DE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202</w:t>
      </w:r>
      <w:r w:rsidR="004026E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DD3AE2" w:rsidRPr="00E36DE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г.</w:t>
      </w:r>
    </w:p>
    <w:p w14:paraId="3A1271E0" w14:textId="77777777" w:rsidR="00E36DE9" w:rsidRDefault="00E36DE9" w:rsidP="00DD3AE2">
      <w:pPr>
        <w:suppressAutoHyphens/>
        <w:autoSpaceDE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4A51EBA" w14:textId="77777777" w:rsidR="00B96CDC" w:rsidRPr="00B96CDC" w:rsidRDefault="00B96CDC" w:rsidP="00B96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01"/>
      </w:tblGrid>
      <w:tr w:rsidR="00B96CDC" w:rsidRPr="00B96CDC" w14:paraId="029B3A55" w14:textId="77777777" w:rsidTr="00394C70">
        <w:tc>
          <w:tcPr>
            <w:tcW w:w="4644" w:type="dxa"/>
          </w:tcPr>
          <w:p w14:paraId="7D98BF1A" w14:textId="77777777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ПРИНЯТО:</w:t>
            </w:r>
          </w:p>
          <w:p w14:paraId="67E83A42" w14:textId="77777777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</w:t>
            </w:r>
            <w:r w:rsidRPr="00B96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Педагогическом совете</w:t>
            </w:r>
          </w:p>
          <w:p w14:paraId="530FF2E2" w14:textId="77777777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«Куйбышевская СОШ</w:t>
            </w:r>
          </w:p>
          <w:p w14:paraId="25E59A13" w14:textId="77777777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им. Хрусталева Н. Т.» </w:t>
            </w:r>
          </w:p>
          <w:p w14:paraId="745499CD" w14:textId="21712D6B" w:rsidR="00B96CDC" w:rsidRPr="00B96CDC" w:rsidRDefault="00B96CDC" w:rsidP="00B96CDC">
            <w:pPr>
              <w:widowControl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Протокол № ___ от_____________</w:t>
            </w: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4026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</w:p>
          <w:p w14:paraId="6C9D3193" w14:textId="77777777" w:rsidR="00B96CDC" w:rsidRPr="00B96CDC" w:rsidRDefault="00B96CDC" w:rsidP="00B96CDC">
            <w:pPr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b/>
                <w:lang w:eastAsia="ru-RU"/>
              </w:rPr>
              <w:t>СОГЛАСОВАНО:</w:t>
            </w:r>
          </w:p>
          <w:p w14:paraId="6583C804" w14:textId="77777777" w:rsidR="00B96CDC" w:rsidRPr="00B96CDC" w:rsidRDefault="00B96CDC" w:rsidP="00B96CDC">
            <w:pPr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</w:t>
            </w:r>
            <w:proofErr w:type="spellStart"/>
            <w:r w:rsidRPr="00B96CDC">
              <w:rPr>
                <w:rFonts w:ascii="Times New Roman" w:eastAsia="Times New Roman" w:hAnsi="Times New Roman" w:cs="Times New Roman"/>
                <w:lang w:eastAsia="ru-RU"/>
              </w:rPr>
              <w:t>ПК_________Домашова</w:t>
            </w:r>
            <w:proofErr w:type="spellEnd"/>
            <w:r w:rsidRPr="00B96CD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96CDC">
              <w:rPr>
                <w:rFonts w:ascii="Times New Roman" w:eastAsia="Times New Roman" w:hAnsi="Times New Roman" w:cs="Times New Roman"/>
                <w:lang w:eastAsia="ru-RU"/>
              </w:rPr>
              <w:t>С.И.</w:t>
            </w:r>
            <w:proofErr w:type="gramEnd"/>
          </w:p>
          <w:p w14:paraId="0B9D25C9" w14:textId="77777777" w:rsidR="00B96CDC" w:rsidRPr="00B96CDC" w:rsidRDefault="00B96CDC" w:rsidP="00B96CDC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  <w:r w:rsidRPr="00B96C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</w:p>
          <w:p w14:paraId="26BF4BD0" w14:textId="77777777" w:rsidR="00B96CDC" w:rsidRPr="00B96CDC" w:rsidRDefault="00B96CDC" w:rsidP="00B96CDC">
            <w:pPr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01" w:type="dxa"/>
          </w:tcPr>
          <w:p w14:paraId="13CC4275" w14:textId="77777777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УТВЕРЖДЕНО:</w:t>
            </w:r>
          </w:p>
          <w:p w14:paraId="1E1E3874" w14:textId="77777777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Директор </w:t>
            </w:r>
          </w:p>
          <w:p w14:paraId="08688B97" w14:textId="77777777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«Куйбышевская СОШ </w:t>
            </w:r>
          </w:p>
          <w:p w14:paraId="2DBFE457" w14:textId="77777777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им. Хрусталева Н. Т.» </w:t>
            </w:r>
          </w:p>
          <w:p w14:paraId="35A7B832" w14:textId="77777777" w:rsidR="00B96CDC" w:rsidRPr="00B96CDC" w:rsidRDefault="00B96CDC" w:rsidP="00B96CDC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DC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         </w:t>
            </w:r>
            <w:proofErr w:type="gramStart"/>
            <w:r w:rsidRPr="00B96CDC">
              <w:rPr>
                <w:rFonts w:ascii="Times New Roman" w:eastAsia="Times New Roman" w:hAnsi="Times New Roman" w:cs="Times New Roman"/>
                <w:lang w:eastAsia="ru-RU"/>
              </w:rPr>
              <w:t>С.Н.</w:t>
            </w:r>
            <w:proofErr w:type="gramEnd"/>
            <w:r w:rsidRPr="00B96CDC">
              <w:rPr>
                <w:rFonts w:ascii="Times New Roman" w:eastAsia="Times New Roman" w:hAnsi="Times New Roman" w:cs="Times New Roman"/>
                <w:lang w:eastAsia="ru-RU"/>
              </w:rPr>
              <w:t xml:space="preserve"> Паша</w:t>
            </w:r>
          </w:p>
          <w:p w14:paraId="7E5220CA" w14:textId="77777777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14:paraId="2FC0E24A" w14:textId="1D2E617F" w:rsidR="00B96CDC" w:rsidRPr="00B96CDC" w:rsidRDefault="00B96CDC" w:rsidP="00B96CDC">
            <w:pPr>
              <w:widowControl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№ ___от ____________</w:t>
            </w: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4026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96C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</w:p>
          <w:p w14:paraId="15B602EF" w14:textId="77777777" w:rsidR="00B96CDC" w:rsidRPr="00B96CDC" w:rsidRDefault="00B96CDC" w:rsidP="00B96CDC">
            <w:pPr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8198880" w14:textId="77777777" w:rsidR="00B96CDC" w:rsidRDefault="00B96CDC" w:rsidP="00DD3AE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966421" w14:textId="77777777" w:rsidR="00B96CDC" w:rsidRDefault="00B96CDC" w:rsidP="00DD3AE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8C175C" w14:textId="77777777" w:rsidR="00B96CDC" w:rsidRDefault="00B96CDC" w:rsidP="00DD3AE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69084E" w14:textId="77777777" w:rsidR="00DD3AE2" w:rsidRPr="00E36DE9" w:rsidRDefault="00DD3AE2" w:rsidP="00DD3AE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D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14:paraId="6F7050C1" w14:textId="77777777" w:rsidR="00B96CDC" w:rsidRPr="00E36DE9" w:rsidRDefault="00DD3AE2" w:rsidP="00DD3AE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пропускного режима и правилах </w:t>
      </w:r>
    </w:p>
    <w:p w14:paraId="42D6F3B3" w14:textId="77777777" w:rsidR="00DD3AE2" w:rsidRPr="00E36DE9" w:rsidRDefault="00DD3AE2" w:rsidP="00DD3AE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 посетителей</w:t>
      </w:r>
    </w:p>
    <w:p w14:paraId="4B4FEFF8" w14:textId="77777777" w:rsidR="00DD3AE2" w:rsidRPr="00E36DE9" w:rsidRDefault="00B96CDC" w:rsidP="00DD3A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МБОУ «Куйбышевская СОШ им. Хрусталева </w:t>
      </w:r>
      <w:proofErr w:type="gramStart"/>
      <w:r w:rsidRPr="00E36DE9">
        <w:rPr>
          <w:rFonts w:ascii="Times New Roman" w:eastAsia="Times New Roman" w:hAnsi="Times New Roman" w:cs="Times New Roman"/>
          <w:sz w:val="24"/>
          <w:szCs w:val="24"/>
          <w:lang w:eastAsia="ru-RU"/>
        </w:rPr>
        <w:t>Н.Т.</w:t>
      </w:r>
      <w:proofErr w:type="gramEnd"/>
      <w:r w:rsidRPr="00E36DE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54B5E40B" w14:textId="77777777" w:rsidR="00DD3AE2" w:rsidRPr="00E36DE9" w:rsidRDefault="00DD3AE2" w:rsidP="00DD3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FA69DD" w14:textId="77777777" w:rsidR="00DD3AE2" w:rsidRPr="00DD3AE2" w:rsidRDefault="00DD3AE2" w:rsidP="00DD3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BC2465" w14:textId="77777777" w:rsidR="00DD3AE2" w:rsidRPr="00DD3AE2" w:rsidRDefault="00DD3AE2" w:rsidP="00DD3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CCF9C1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14:paraId="37962A65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</w:t>
      </w:r>
      <w:hyperlink r:id="rId7" w:history="1"/>
      <w:r w:rsidRPr="00DD3A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разработано на основании Регламента образовательных организаций в соответствии с Федеральным законом от 29.12.2012 № 273-ФЗ "Об образовании в Российской Федерации" с изменениями от 2 июля 2021 года,  Федерального закона от 06.03.2006 № 35-ФЗ «О противодействии терроризму» с изменениями от 26 мая 2021 года, Методических рекомендаций по участию в создании единой системы обеспечения безопасности образовательных учреждений РФ, утвержденных письмом Министерства образования и науки РФ от 04.06.2008 г. № 03-1423 «О методических рекомендациях», Приказа Министерства труда и социальной защиты Российской Федерации </w:t>
      </w:r>
      <w:bookmarkStart w:id="0" w:name="h1"/>
      <w:bookmarkEnd w:id="0"/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30 июля 2015 г. N 527н «Об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помощи», иными федеральными законами. </w:t>
      </w:r>
    </w:p>
    <w:p w14:paraId="16E547E6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Данное Положение</w:t>
      </w:r>
      <w:hyperlink r:id="rId8" w:history="1">
        <w:r w:rsidRPr="00DD3AE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об организации пропускного режима</w:t>
        </w:r>
      </w:hyperlink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Положение) определяет порядок прохода обучающихся, сотрудников, посетителей в помещение организации, осуществляющей образовательную деятельность, устанавливает контрольно-пропускной режим для обучающихся школы, для родителей (законных представителей), для работников школы, для вышестоящих организаций, проверяющих лиц и других посетителей школы, для лиц с ограниченными возможностями здоровья, а также для автотранспортных средств, регулирует организация и порядок производства ремонтно-строительных работ в здании и помещениях школы, представляет порядок пропуска и порядок эвакуации на период чрезвычайных ситуаций и ликвидации аварийной ситуации</w:t>
      </w: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50408E9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Целью настоящего Положения является установление надлежащего порядка работы и создание безопасных условий для обучающихся и сотрудников организации, осуществляющей образовательную деятельность, а также исключения возможности проникновения посторонних лиц, выноса служебных документов и материальных ценностей, иных нарушений общественного порядка.</w:t>
      </w:r>
    </w:p>
    <w:p w14:paraId="36D6C1FD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Pr="00DD3AE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Контрольно-пропускной режим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совокупность мероприятий и правил, исключающих возможность несанкционированного прохода лиц, проезда транспортных 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средств, проноса (провоза) имущества на территорию или с территории школы. Контрольно-пропускной режим в помещение школы предусматривает комплекс специальных мер, направленных на поддержание и обеспечение установленного порядка деятельности школы и определяет порядок пропуска обучающихся и сотрудников школы, граждан в административное здание. </w:t>
      </w:r>
    </w:p>
    <w:p w14:paraId="67DCDDC0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Охрана помещений осуществляется сотрудниками организации, осуществляющей образовательную деятельность (вахтер, сторож);</w:t>
      </w:r>
    </w:p>
    <w:p w14:paraId="1F33FC99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</w:t>
      </w:r>
      <w:r w:rsidRPr="00DD3A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Ответственность за осуществление контрольно-пропускного режима в школе возлагается на: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6E3800" w14:textId="77777777" w:rsidR="00DD3AE2" w:rsidRPr="00DD3AE2" w:rsidRDefault="00DD3AE2" w:rsidP="00DD3A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 школы (или лица, его замещающего),</w:t>
      </w:r>
    </w:p>
    <w:p w14:paraId="2767173E" w14:textId="77777777" w:rsidR="00DD3AE2" w:rsidRPr="00E36DE9" w:rsidRDefault="00DD3AE2" w:rsidP="00DD3A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заместителя директора по административно-хозяйственной части;</w:t>
      </w:r>
    </w:p>
    <w:p w14:paraId="2EDEB8B1" w14:textId="6927882D" w:rsidR="00E36DE9" w:rsidRPr="00DD3AE2" w:rsidRDefault="00E36DE9" w:rsidP="00DD3A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заместителя директора по безопасности и антитеррору;</w:t>
      </w:r>
    </w:p>
    <w:p w14:paraId="38F364B0" w14:textId="77777777" w:rsidR="00DD3AE2" w:rsidRPr="00DD3AE2" w:rsidRDefault="00DD3AE2" w:rsidP="00DD3A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вахтера.</w:t>
      </w:r>
    </w:p>
    <w:p w14:paraId="6C6A927F" w14:textId="55BEA08C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Контроль за соблюдением контрольно-пропускного режима участниками образовательной деятельности в школе возлагается на: дежурного администратора</w:t>
      </w:r>
      <w:r w:rsidR="00E36DE9">
        <w:rPr>
          <w:rFonts w:ascii="Times New Roman" w:eastAsia="Times New Roman" w:hAnsi="Times New Roman" w:cs="Times New Roman"/>
          <w:sz w:val="24"/>
          <w:szCs w:val="24"/>
          <w:lang w:eastAsia="ru-RU"/>
        </w:rPr>
        <w:t>, вахтера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F82F4D1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 Выполнение требований настоящего Положения обязательно для всех сотрудников, постоянно или временно работающих в школе, обучающихся и их родителей, всех юридических и физических лиц, осуществляющих свою деятельность или находящихся по другим причинам на территории школы. </w:t>
      </w:r>
    </w:p>
    <w:p w14:paraId="6DF6D84E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1.9. Сотрудники образовательной организации, обучающиеся и их родители должны быть ознакомлены с настоящим Положением. В целях ознакомления посетителей общеобразовательной организации с пропускным режимом и правилами поведения настоящее Положение размещается на информационных стендах в холле первого этажа здания школы и на официальном сайте школы.</w:t>
      </w:r>
    </w:p>
    <w:p w14:paraId="31D51522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8894D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прохода обучающихся, сотрудников, посетителей в помещение организации, осуществляющей образовательную деятельность</w:t>
      </w:r>
    </w:p>
    <w:p w14:paraId="34D8218B" w14:textId="60067EF2" w:rsid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Пропускной режим в здание обеспечивается вахтёром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лицом его заменяющим согласно приказа руководителя </w:t>
      </w:r>
      <w:proofErr w:type="gramStart"/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школы.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4F8B65D5" w14:textId="0E747E3C" w:rsidR="00B8437F" w:rsidRPr="00DD3AE2" w:rsidRDefault="00B8437F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Обучающиеся, сотрудники организации и посетители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добровольно предъявляют содержимое сумки (рюкзака, портфеля) при срабатывании рамки металлодетектора по просьбе работника, обеспечивающего пропускной режим.</w:t>
      </w:r>
    </w:p>
    <w:p w14:paraId="628BB1C7" w14:textId="09ACA839" w:rsid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Обучающиеся, сотрудники организации и посетители проходят в здание через центральный вход</w:t>
      </w:r>
      <w:r w:rsidR="00B8437F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(калитка)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C3C630" w14:textId="180CBAF7" w:rsidR="00144AE8" w:rsidRDefault="00144AE8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 Письменное согласие родителей (законных представителей) подтверждает, что они уведомлены о мерах безопасности.</w:t>
      </w:r>
    </w:p>
    <w:p w14:paraId="74D1B853" w14:textId="2A7F9DA4" w:rsidR="00144AE8" w:rsidRDefault="00144AE8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 В случае отказа ребенка выполнить просьбу охранника показать сумку образовательное учреждение вызывает родителей.</w:t>
      </w:r>
    </w:p>
    <w:p w14:paraId="3A55A2B4" w14:textId="1C4ED9F8" w:rsidR="00144AE8" w:rsidRPr="00DD3AE2" w:rsidRDefault="00144AE8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 Письменные согласия родителей хранятся у классных руководителей.</w:t>
      </w:r>
    </w:p>
    <w:p w14:paraId="243008CB" w14:textId="6B5EDF42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Центральный вход в зда</w:t>
      </w:r>
      <w:r w:rsidR="00D76F1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закрыт в рабочие дни с 20.00 ч до 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ч, в выходные и нерабочие праздничные дни - постоянно. </w:t>
      </w:r>
    </w:p>
    <w:p w14:paraId="61CE23FE" w14:textId="10290F39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Открытие/закрытие дверей центрального входа в указанное время осуществляется сторожем. </w:t>
      </w:r>
    </w:p>
    <w:p w14:paraId="3C47B5B8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1323A5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Контрольно-пропускной режим для обучающихся школы </w:t>
      </w:r>
    </w:p>
    <w:p w14:paraId="474B3593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Вход в здание образовательной организации обучающиеся осуществляют по спискам, которые оформляются классным руководителем. </w:t>
      </w:r>
    </w:p>
    <w:p w14:paraId="2B5330EE" w14:textId="7C4268AF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D76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ачало занятий в школе в </w:t>
      </w:r>
      <w:proofErr w:type="gramStart"/>
      <w:r w:rsidR="00D76F16">
        <w:rPr>
          <w:rFonts w:ascii="Times New Roman" w:eastAsia="Times New Roman" w:hAnsi="Times New Roman" w:cs="Times New Roman"/>
          <w:sz w:val="24"/>
          <w:szCs w:val="24"/>
          <w:lang w:eastAsia="ru-RU"/>
        </w:rPr>
        <w:t>8  час</w:t>
      </w:r>
      <w:proofErr w:type="gramEnd"/>
      <w:r w:rsidR="00D76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Обучающиеся допускаются в здание шко</w:t>
      </w:r>
      <w:r w:rsidR="00D76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 в 7.часов 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Обучающиеся обязаны</w:t>
      </w:r>
      <w:r w:rsidR="00D76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прибыть в школу не позднее 7  часов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 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минут.</w:t>
      </w:r>
    </w:p>
    <w:p w14:paraId="3188DCD9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 В отдельных случаях по приказу директора школы занятия могут начинаться с нулевого, второго (и далее) урока (во всех случаях обучающиеся должны прийти в школу не позднее, чем за 10 минут до начала занятий). </w:t>
      </w:r>
    </w:p>
    <w:p w14:paraId="6A8D481F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В случае опоздания без уважительной причины обучающиеся пропускаются в школу с разрешения дежурного администратора или классного руководителя. </w:t>
      </w:r>
    </w:p>
    <w:p w14:paraId="4914BE8E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Уходить из школы до окончания занятий обучающимся разрешается только на основании личного разрешения учителя, врача или представителя администрации. </w:t>
      </w:r>
    </w:p>
    <w:p w14:paraId="3BDF19A4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Выход обучающихся на уроки физкультуры, труда, на экскурсии осуществляется только в сопровождении учителя. </w:t>
      </w:r>
    </w:p>
    <w:p w14:paraId="78E76A10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Члены кружков, секций и других групп для проведения внеклассных и внеурочных мероприятий допускаются в школу согласно расписанию занятий и при сопровождении учителя. </w:t>
      </w:r>
    </w:p>
    <w:p w14:paraId="60DCDE92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Проход обучающихся в школу на дополнительные занятия после уроков возможен по расписанию, представленному учителем дежурному вахтеру.</w:t>
      </w:r>
    </w:p>
    <w:p w14:paraId="1453837F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Во время каникул обучающиеся допускаются в школу согласно плану мероприятий с учащимися на каникулах, утвержденному директором школы. </w:t>
      </w:r>
    </w:p>
    <w:p w14:paraId="62E86DA9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В случае нарушения дисциплины или правил поведения обучающиеся могут быть доставлены к дежурному учителю, классному руководителю, администрации школы.</w:t>
      </w:r>
    </w:p>
    <w:p w14:paraId="09C3D406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A9A5AC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Контрольно-пропускной режим для работников школы </w:t>
      </w:r>
    </w:p>
    <w:p w14:paraId="5F4599DD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Директор организации, осуществляющей образовательную деятельность, его заместители и другие сотрудники могут проходить и находиться в помещениях школы в любое время суток, а также в выходные и праздничные дни, если это не ограничено текущими приказами ответственного за контрольно-пропускной режим. </w:t>
      </w:r>
    </w:p>
    <w:p w14:paraId="0C2CA016" w14:textId="78ACC36B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Педагогам рекомендов</w:t>
      </w:r>
      <w:r w:rsidR="00D76F1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прибыть в школу не позднее 7 часов 4</w:t>
      </w:r>
      <w:r w:rsidR="00E36DE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минут. </w:t>
      </w:r>
    </w:p>
    <w:p w14:paraId="27061594" w14:textId="1AB6E934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 отдельных случаях, в соответствии с расписанием, утвержденным директором школы, уроки конкретного педагога могут начинаться не с первого урока (во всех случаях педагог обязан прий</w:t>
      </w:r>
      <w:r w:rsidR="00D76F16">
        <w:rPr>
          <w:rFonts w:ascii="Times New Roman" w:eastAsia="Times New Roman" w:hAnsi="Times New Roman" w:cs="Times New Roman"/>
          <w:sz w:val="24"/>
          <w:szCs w:val="24"/>
          <w:lang w:eastAsia="ru-RU"/>
        </w:rPr>
        <w:t>ти в школу не позднее, чем за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36DE9">
        <w:rPr>
          <w:rFonts w:ascii="Times New Roman" w:eastAsia="Times New Roman" w:hAnsi="Times New Roman" w:cs="Times New Roman"/>
          <w:sz w:val="24"/>
          <w:szCs w:val="24"/>
          <w:lang w:eastAsia="ru-RU"/>
        </w:rPr>
        <w:t>15-</w:t>
      </w:r>
      <w:r w:rsidR="00D76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proofErr w:type="gramEnd"/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до начала урока). </w:t>
      </w:r>
    </w:p>
    <w:p w14:paraId="2F76A157" w14:textId="32C792EA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Учителя, члены администрации обязаны заранее предупредить вахтера 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письменном виде 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времени запланированных встреч с отдельными родителями, а также о времени и месте проведения родительских собраний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обязательным согласованием с администрацией </w:t>
      </w:r>
      <w:proofErr w:type="gramStart"/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школы 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75184086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Остальные работники школы приходят в школу в соответствии с графиком работы, утвержденным директором. </w:t>
      </w:r>
    </w:p>
    <w:p w14:paraId="3E703E2E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0E3AF5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hyperlink r:id="rId9" w:history="1">
        <w:r w:rsidRPr="00DD3AE2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Контрольно-пропускной режим</w:t>
        </w:r>
      </w:hyperlink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родителей (законных представителей) обучающихся </w:t>
      </w:r>
    </w:p>
    <w:p w14:paraId="03F8B774" w14:textId="1937DBAD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Родители могут быть допущены в школу при предъявлении документа, удостоверяющего личность</w:t>
      </w:r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только при согласовании </w:t>
      </w:r>
      <w:proofErr w:type="gramStart"/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>с  директором</w:t>
      </w:r>
      <w:proofErr w:type="gramEnd"/>
      <w:r w:rsidR="00144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7A286B9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 учителями родители встречаются после уроков или в экстренных случаях во время перемены. </w:t>
      </w:r>
    </w:p>
    <w:p w14:paraId="31176024" w14:textId="77777777" w:rsidR="00DD3AE2" w:rsidRPr="00DD3AE2" w:rsidRDefault="00DD3AE2" w:rsidP="00DD3AE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Для встречи с учителями, или администрацией школы родители сообщают вахтеру фамилию, имя, отчество учителя или администратора, к которому они направляются, фамилию, имя своего ребенка, класс в котором он учится. Вахтер вносит запись в «Журнале учета посетителей». </w:t>
      </w:r>
      <w:r w:rsidRPr="00DD3A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  <w:r w:rsidRPr="00DD3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</w:t>
      </w:r>
      <w:r w:rsidRPr="00DD3AE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Журнала учёта посетителей» выглядит следующим образом:</w:t>
      </w:r>
    </w:p>
    <w:p w14:paraId="68D02582" w14:textId="77777777" w:rsidR="00DD3AE2" w:rsidRPr="00DD3AE2" w:rsidRDefault="00DD3AE2" w:rsidP="00DD3AE2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tbl>
      <w:tblPr>
        <w:tblW w:w="0" w:type="auto"/>
        <w:jc w:val="center"/>
        <w:tblBorders>
          <w:top w:val="single" w:sz="4" w:space="0" w:color="B7BFBD"/>
          <w:left w:val="single" w:sz="4" w:space="0" w:color="B7BFBD"/>
          <w:bottom w:val="single" w:sz="4" w:space="0" w:color="B7BFBD"/>
          <w:right w:val="single" w:sz="4" w:space="0" w:color="B7BFBD"/>
        </w:tblBorders>
        <w:shd w:val="clear" w:color="auto" w:fill="FFFFFF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41"/>
        <w:gridCol w:w="1835"/>
        <w:gridCol w:w="1843"/>
        <w:gridCol w:w="1701"/>
        <w:gridCol w:w="1843"/>
        <w:gridCol w:w="1701"/>
      </w:tblGrid>
      <w:tr w:rsidR="00DD3AE2" w:rsidRPr="00DD3AE2" w14:paraId="1270ACEB" w14:textId="77777777" w:rsidTr="00394C70">
        <w:trPr>
          <w:jc w:val="center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BE3AA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1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9B8C3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ФИО, организация, документ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0009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визита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82207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прибытия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E2854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убытия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E0ACA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DD3AE2" w:rsidRPr="00DD3AE2" w14:paraId="70B88FEB" w14:textId="77777777" w:rsidTr="00394C70">
        <w:trPr>
          <w:jc w:val="center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67C6E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3F43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7A2C4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C003D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DF20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CCF5" w14:textId="77777777" w:rsidR="00DD3AE2" w:rsidRPr="00DD3AE2" w:rsidRDefault="00DD3AE2" w:rsidP="00DD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6</w:t>
            </w:r>
          </w:p>
        </w:tc>
      </w:tr>
      <w:tr w:rsidR="00DD3AE2" w:rsidRPr="00DD3AE2" w14:paraId="4FF7F21B" w14:textId="77777777" w:rsidTr="00394C70">
        <w:trPr>
          <w:jc w:val="center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1E0F" w14:textId="77777777" w:rsidR="00DD3AE2" w:rsidRPr="00DD3AE2" w:rsidRDefault="00DD3AE2" w:rsidP="00DD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C10AD" w14:textId="77777777" w:rsidR="00DD3AE2" w:rsidRPr="00DD3AE2" w:rsidRDefault="00DD3AE2" w:rsidP="00DD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6DA0" w14:textId="77777777" w:rsidR="00DD3AE2" w:rsidRPr="00DD3AE2" w:rsidRDefault="00DD3AE2" w:rsidP="00DD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2767B" w14:textId="77777777" w:rsidR="00DD3AE2" w:rsidRPr="00DD3AE2" w:rsidRDefault="00DD3AE2" w:rsidP="00DD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82120" w14:textId="77777777" w:rsidR="00DD3AE2" w:rsidRPr="00DD3AE2" w:rsidRDefault="00DD3AE2" w:rsidP="00DD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BBDAA" w14:textId="77777777" w:rsidR="00DD3AE2" w:rsidRPr="00DD3AE2" w:rsidRDefault="00DD3AE2" w:rsidP="00DD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AE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</w:tbl>
    <w:p w14:paraId="760FDD5B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ABED4F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Родителям не разрешается проходить в школу с крупногабаритными сумками. Сумки необходимо оставить на посту дежурного и разрешить дежурному их осмотреть.</w:t>
      </w:r>
    </w:p>
    <w:p w14:paraId="33BBD647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Проход в школу родителей по личным вопросам к администрации школы возможен по предварительной договоренности с самой администрацией, о чем дежурный должен быть проинформирован заранее.</w:t>
      </w:r>
    </w:p>
    <w:p w14:paraId="48182ED2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В случае незапланированного прихода в школу родителей, дежурный выясняет цель их прихода и пропускает в школу только с разрешения администрации. </w:t>
      </w:r>
    </w:p>
    <w:p w14:paraId="62C8FDA3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5.7. Родители, пришедшие встречать своих детей по окончании уроков, ожидают их на улице. Для родителей первоклассников в течение первой четверти учебного года устанавливается адаптивный контрольно-пропускной режим, который оговаривается отдельно классными руководителями на родительских собраниях согласно приказу директора.</w:t>
      </w:r>
    </w:p>
    <w:p w14:paraId="53B73DC4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96318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Контрольно-пропускной режим для вышестоящих организаций, проверяющих лиц и других посетителей школы </w:t>
      </w:r>
    </w:p>
    <w:p w14:paraId="43EB4FDC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Лица, не связанные с образовательной деятельностью, посещающие школу по служебной необходимости, пропускаются при предъявлении документа, удостоверяющего личность, по согласованию с директором школы или лицом его, заменяющим с записью в «Журнале учета посетителей».</w:t>
      </w:r>
    </w:p>
    <w:p w14:paraId="356370FB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Должностные лица, прибывшие в школу с проверкой, пропускаются при предъявлении документа, удостоверяющего личность, с уведомлением администрации школы, о чем делается запись в «Журнале регистрации мероприятий по контролю деятельности школы».</w:t>
      </w:r>
    </w:p>
    <w:p w14:paraId="42F220A7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Группы лиц, посещающих школу для проведения и участия в массовых мероприятиях, семинарах, конференциях, смотрах и </w:t>
      </w:r>
      <w:proofErr w:type="gramStart"/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т.п.</w:t>
      </w:r>
      <w:proofErr w:type="gramEnd"/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допускаются в здание школы при предъявлении документа, удостоверяющего личность по спискам посетителей.</w:t>
      </w:r>
    </w:p>
    <w:p w14:paraId="5DDB8DD8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 случае возникновения конфликтных ситуаций, связанных с допуском посетителей в здание школы, вахтер действует по указанию директора школы или его заместителя.</w:t>
      </w:r>
    </w:p>
    <w:p w14:paraId="4ADD75E1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00D7C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Контрольно-пропускной режим для лиц с ограниченными возможностями здоровья</w:t>
      </w:r>
    </w:p>
    <w:p w14:paraId="7612123B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Для лиц с ограниченным возможностями здоровья (ОВЗ) обеспечивается создание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  <w:bookmarkStart w:id="1" w:name="l48"/>
      <w:bookmarkEnd w:id="1"/>
    </w:p>
    <w:p w14:paraId="2E524683" w14:textId="77777777" w:rsidR="00DD3AE2" w:rsidRPr="00DD3AE2" w:rsidRDefault="00DD3AE2" w:rsidP="00DD3AE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беспрепятственного входа в общеобразовательную организацию и выхода из нее;</w:t>
      </w:r>
      <w:bookmarkStart w:id="2" w:name="l8"/>
      <w:bookmarkEnd w:id="2"/>
    </w:p>
    <w:p w14:paraId="2567EAC8" w14:textId="77777777" w:rsidR="00DD3AE2" w:rsidRPr="00DD3AE2" w:rsidRDefault="00DD3AE2" w:rsidP="00DD3AE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самостоятельного передвижения по территории школы, в том числе с помощью работников образовательной организации;</w:t>
      </w:r>
    </w:p>
    <w:p w14:paraId="1EA6B04F" w14:textId="77777777" w:rsidR="00DD3AE2" w:rsidRPr="00DD3AE2" w:rsidRDefault="00DD3AE2" w:rsidP="00DD3AE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сопровождение инвалидов, имеющих стойкие нарушения функции зрения и самостоятельного передвижения по территории объекта;</w:t>
      </w:r>
      <w:bookmarkStart w:id="3" w:name="l9"/>
      <w:bookmarkEnd w:id="3"/>
    </w:p>
    <w:p w14:paraId="7BC67C45" w14:textId="77777777" w:rsidR="00DD3AE2" w:rsidRPr="00DD3AE2" w:rsidRDefault="00DD3AE2" w:rsidP="00DD3AE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инвалиду при входе в школу и выходе из нее;</w:t>
      </w:r>
    </w:p>
    <w:p w14:paraId="089A5E67" w14:textId="77777777" w:rsidR="00DD3AE2" w:rsidRPr="00DD3AE2" w:rsidRDefault="00DD3AE2" w:rsidP="00DD3AE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допуска в общеобразовательную организацию собаки-проводника при наличии документа, подтверждающего ее специальное обучение, выданного по форме и в порядке, утвержденных приказом Министерства труда и социальной защиты Российской Федерации от 22 июня 2015 г. N 386н;</w:t>
      </w:r>
    </w:p>
    <w:p w14:paraId="2524484C" w14:textId="77777777" w:rsidR="00DD3AE2" w:rsidRPr="00DD3AE2" w:rsidRDefault="00DD3AE2" w:rsidP="00DD3AE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</w:t>
      </w:r>
      <w:bookmarkStart w:id="4" w:name="l49"/>
      <w:bookmarkStart w:id="5" w:name="l10"/>
      <w:bookmarkEnd w:id="4"/>
      <w:bookmarkEnd w:id="5"/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F64BE5" w14:textId="77777777" w:rsidR="00DD3AE2" w:rsidRPr="00DD3AE2" w:rsidRDefault="00DD3AE2" w:rsidP="00DD3A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CA8A8D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Контрольно-пропускной режим для автотранспортных средств </w:t>
      </w:r>
    </w:p>
    <w:p w14:paraId="1F320E87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Ворота для въезда автотранспорта на территорию школы открывает вахтер по согласованию с директором школы. </w:t>
      </w:r>
    </w:p>
    <w:p w14:paraId="5E641992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Порядок въезда-выезда автотранспорта на территорию школы устанавливается приказом директора организации, осуществляющей образовательную деятельность. Допуск без ограничений на территорию школы разрешается школьному автомобильному транспорту и транспорту экстренных и аварийных служб: скорой медицинской помощи, пожарной охраны, управления ГО и ЧС, управления внутренних дел при вызове их администрацией школы. Допуск указанного автотранспорта, прибывшего по заявке администрации, осуществляется при получении у водителей сопроводительных документов (письма, заявки, наряда и пр.) и документов, удостоверяющих личность водителя. </w:t>
      </w:r>
    </w:p>
    <w:p w14:paraId="4135EFA6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Парковка автомобильного транспорта на территории школы и у ворот запрещена, кроме указанного в п. 8.2. </w:t>
      </w:r>
    </w:p>
    <w:p w14:paraId="4D378593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0C432C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Организация и порядок производства ремонтно-строительных работ в здании и помещениях организации, осуществляющей образовательную деятельность</w:t>
      </w:r>
    </w:p>
    <w:p w14:paraId="7F79E8F7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Рабочие и специалисты ремонтно-строительных организаций пропускаются в помещения школы вахтером, для производства ремонтно-строительных работ по распоряжению директора или на основании заявок, подписанных руководителем вышестоящими организациями. </w:t>
      </w:r>
    </w:p>
    <w:p w14:paraId="02EB40D9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2374B7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 Порядок пропуска на период чрезвычайных ситуаций и ликвидации аварийной ситуации </w:t>
      </w:r>
    </w:p>
    <w:p w14:paraId="69414694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10.1. Пропускной режим в здание школы на период чрезвычайных ситуаций ограничивается. </w:t>
      </w:r>
    </w:p>
    <w:p w14:paraId="083D9228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 После ликвидации чрезвычайной (аварийной) ситуации возобновляется обычная процедура пропуска. </w:t>
      </w:r>
    </w:p>
    <w:p w14:paraId="3D1CBBB5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59EAEB" w14:textId="77777777" w:rsidR="00DD3AE2" w:rsidRPr="00DD3AE2" w:rsidRDefault="00DD3AE2" w:rsidP="00DD3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 Порядок эвакуации посетителей, работников и сотрудников школы из помещений и порядок их охраны </w:t>
      </w:r>
    </w:p>
    <w:p w14:paraId="1E95FCE2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11.1. Порядок оповещения, эвакуации посетителей, работников и сотрудников из помещений школы при чрезвычайных ситуациях (пожар, стихийное бедствие, информация об угрозе совершения террористического акта и др.) и порядок их охраны разрабатывается директором совместно с ответственными за ведение работы по антитеррору, охране и безопасности труда, пожарной и электробезопасности. </w:t>
      </w:r>
      <w:r w:rsidRPr="00DD3AE2">
        <w:rPr>
          <w:rFonts w:ascii="Times New Roman" w:eastAsia="Times New Roman" w:hAnsi="Times New Roman" w:cs="Times New Roman"/>
          <w:color w:val="FFFFFF"/>
          <w:sz w:val="6"/>
          <w:szCs w:val="6"/>
          <w:lang w:eastAsia="ru-RU"/>
        </w:rPr>
        <w:t>Источник: https://ohrana-tryda.com/node/1925</w:t>
      </w:r>
    </w:p>
    <w:p w14:paraId="7B1336D3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11.2. По установленному сигналу оповещения все посетители, работники и сотрудники, а также работники, осуществляющие ремонтно-строительные работы в помещениях школы, эвакуируются из здания в соответствии с планом эвакуации находящимся в помещении школы на видном и доступном для посетителей месте. Пропуск посетителей в помещения школы прекращается. Сотрудники школы и ответственные лица принимают меры по эвакуации и обеспечению безопасности находящихся в помещениях людей. По прибытии сотрудников соответствующей службы для ликвидации чрезвычайной ситуации обеспечивают их беспрепятственный пропуск в здание школы. </w:t>
      </w:r>
    </w:p>
    <w:p w14:paraId="2B2B3CDB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CA6F4E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DD3AE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12. Заключительные положения</w:t>
      </w:r>
    </w:p>
    <w:p w14:paraId="551CE3B1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D3A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12.1. Настоящее </w:t>
      </w:r>
      <w:hyperlink r:id="rId10" w:history="1">
        <w:r w:rsidRPr="00DD3AE2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Положение об организации пропускного режима</w:t>
        </w:r>
      </w:hyperlink>
      <w:r w:rsidRPr="00DD3A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правилах поведения посетителей является локальным нормативным актом, принимается на Педагогическом совете школы и утверждается (либо вводится в действие) приказом директора организации, осуществляющей образовательную деятельность.</w:t>
      </w:r>
    </w:p>
    <w:p w14:paraId="5057EDC4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12.2.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58496AB1" w14:textId="77777777" w:rsidR="00DD3AE2" w:rsidRPr="00DD3AE2" w:rsidRDefault="00DD3AE2" w:rsidP="00DD3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12.3. Положение об организации пропускного режима образовательной </w:t>
      </w:r>
      <w:r w:rsidRPr="00DD3AE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DD3AE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принимается на неопределенный срок. Изменения и дополнения к Положению принимаются в порядке, предусмотренном п.12.1. настоящего Положения.</w:t>
      </w:r>
    </w:p>
    <w:p w14:paraId="138EF71F" w14:textId="77777777" w:rsidR="00A119D4" w:rsidRDefault="00DD3AE2" w:rsidP="00AE179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E2">
        <w:rPr>
          <w:rFonts w:ascii="Times New Roman" w:eastAsia="Times New Roman" w:hAnsi="Times New Roman" w:cs="Times New Roman"/>
          <w:sz w:val="24"/>
          <w:szCs w:val="28"/>
          <w:lang w:eastAsia="ru-RU"/>
        </w:rPr>
        <w:t>12.4.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  <w:r w:rsidR="00A119D4" w:rsidRPr="00A11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EAB2C89" w14:textId="77777777" w:rsidR="00A119D4" w:rsidRDefault="00A119D4" w:rsidP="00A119D4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DFC420" w14:textId="77777777" w:rsidR="00E36DE9" w:rsidRDefault="00E36DE9" w:rsidP="00A119D4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E104A4" w14:textId="77777777" w:rsidR="00E36DE9" w:rsidRDefault="00E36DE9" w:rsidP="00A119D4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D88087" w14:textId="77777777" w:rsidR="00A119D4" w:rsidRDefault="00A119D4" w:rsidP="00A119D4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  <w:r w:rsidRPr="00A119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AE2">
        <w:rPr>
          <w:rFonts w:ascii="Times New Roman" w:eastAsia="Times New Roman" w:hAnsi="Times New Roman" w:cs="Times New Roman"/>
          <w:b/>
          <w:bCs/>
          <w:lang w:eastAsia="ru-RU"/>
        </w:rPr>
        <w:t>об</w:t>
      </w:r>
      <w:proofErr w:type="gramEnd"/>
      <w:r w:rsidRPr="00DD3AE2">
        <w:rPr>
          <w:rFonts w:ascii="Times New Roman" w:eastAsia="Times New Roman" w:hAnsi="Times New Roman" w:cs="Times New Roman"/>
          <w:b/>
          <w:bCs/>
          <w:lang w:eastAsia="ru-RU"/>
        </w:rPr>
        <w:t xml:space="preserve"> организации </w:t>
      </w:r>
    </w:p>
    <w:p w14:paraId="07C77F28" w14:textId="77777777" w:rsidR="00A119D4" w:rsidRPr="00A119D4" w:rsidRDefault="00A119D4" w:rsidP="00A119D4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DD3AE2">
        <w:rPr>
          <w:rFonts w:ascii="Times New Roman" w:eastAsia="Times New Roman" w:hAnsi="Times New Roman" w:cs="Times New Roman"/>
          <w:b/>
          <w:bCs/>
          <w:lang w:eastAsia="ru-RU"/>
        </w:rPr>
        <w:t xml:space="preserve">пропускного режима и правилах </w:t>
      </w:r>
    </w:p>
    <w:p w14:paraId="0B65D948" w14:textId="77777777" w:rsidR="00A119D4" w:rsidRPr="00A119D4" w:rsidRDefault="00A119D4" w:rsidP="00A119D4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DD3AE2">
        <w:rPr>
          <w:rFonts w:ascii="Times New Roman" w:eastAsia="Times New Roman" w:hAnsi="Times New Roman" w:cs="Times New Roman"/>
          <w:b/>
          <w:bCs/>
          <w:lang w:eastAsia="ru-RU"/>
        </w:rPr>
        <w:t>поведения посетите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лей</w:t>
      </w:r>
    </w:p>
    <w:p w14:paraId="5D4D5806" w14:textId="77777777" w:rsidR="00A119D4" w:rsidRPr="00A119D4" w:rsidRDefault="00A119D4" w:rsidP="00A11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1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положением ознакомлен(а):</w:t>
      </w:r>
    </w:p>
    <w:p w14:paraId="7B36D935" w14:textId="77777777" w:rsidR="00A119D4" w:rsidRDefault="00A119D4" w:rsidP="00A11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119D4" w:rsidSect="00A41D13">
          <w:headerReference w:type="default" r:id="rId11"/>
          <w:pgSz w:w="11907" w:h="16840" w:code="9"/>
          <w:pgMar w:top="1134" w:right="850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237D033" w14:textId="36643F93" w:rsidR="00A119D4" w:rsidRDefault="00A119D4" w:rsidP="00A11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119D4" w:rsidSect="00A119D4">
          <w:type w:val="continuous"/>
          <w:pgSz w:w="11907" w:h="16840" w:code="9"/>
          <w:pgMar w:top="1134" w:right="850" w:bottom="1134" w:left="1701" w:header="709" w:footer="709" w:gutter="0"/>
          <w:cols w:num="2"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</w:t>
      </w:r>
      <w:r w:rsidR="00AE17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E17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3AF771" w14:textId="7B7BDABF" w:rsidR="00A119D4" w:rsidRPr="00A119D4" w:rsidRDefault="00A119D4" w:rsidP="00A11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119D4" w:rsidRPr="00A119D4" w:rsidSect="00A119D4">
          <w:type w:val="continuous"/>
          <w:pgSz w:w="11907" w:h="16840" w:code="9"/>
          <w:pgMar w:top="1134" w:right="850" w:bottom="1134" w:left="1701" w:header="709" w:footer="709" w:gutter="0"/>
          <w:cols w:num="2"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14:paraId="1B336566" w14:textId="77777777" w:rsidR="00A119D4" w:rsidRDefault="00A119D4">
      <w:pPr>
        <w:sectPr w:rsidR="00A119D4" w:rsidSect="00B96CDC">
          <w:headerReference w:type="default" r:id="rId12"/>
          <w:pgSz w:w="11906" w:h="16838"/>
          <w:pgMar w:top="1134" w:right="850" w:bottom="1134" w:left="1440" w:header="708" w:footer="708" w:gutter="0"/>
          <w:cols w:space="708"/>
          <w:titlePg/>
          <w:docGrid w:linePitch="360"/>
        </w:sectPr>
      </w:pPr>
    </w:p>
    <w:p w14:paraId="1DC5BF24" w14:textId="77777777" w:rsidR="003310C0" w:rsidRDefault="003310C0"/>
    <w:sectPr w:rsidR="003310C0" w:rsidSect="00A119D4">
      <w:type w:val="continuous"/>
      <w:pgSz w:w="11906" w:h="16838"/>
      <w:pgMar w:top="1134" w:right="85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864277" w14:textId="77777777" w:rsidR="00221421" w:rsidRDefault="00221421" w:rsidP="00B96CDC">
      <w:pPr>
        <w:spacing w:after="0" w:line="240" w:lineRule="auto"/>
      </w:pPr>
      <w:r>
        <w:separator/>
      </w:r>
    </w:p>
  </w:endnote>
  <w:endnote w:type="continuationSeparator" w:id="0">
    <w:p w14:paraId="1BFF6174" w14:textId="77777777" w:rsidR="00221421" w:rsidRDefault="00221421" w:rsidP="00B96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784135" w14:textId="77777777" w:rsidR="00221421" w:rsidRDefault="00221421" w:rsidP="00B96CDC">
      <w:pPr>
        <w:spacing w:after="0" w:line="240" w:lineRule="auto"/>
      </w:pPr>
      <w:r>
        <w:separator/>
      </w:r>
    </w:p>
  </w:footnote>
  <w:footnote w:type="continuationSeparator" w:id="0">
    <w:p w14:paraId="68F44935" w14:textId="77777777" w:rsidR="00221421" w:rsidRDefault="00221421" w:rsidP="00B96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76036" w14:textId="77777777" w:rsidR="00A119D4" w:rsidRDefault="00A119D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76F16">
      <w:rPr>
        <w:noProof/>
      </w:rPr>
      <w:t>7</w:t>
    </w:r>
    <w:r>
      <w:fldChar w:fldCharType="end"/>
    </w:r>
  </w:p>
  <w:p w14:paraId="3E32BEE0" w14:textId="77777777" w:rsidR="00A119D4" w:rsidRDefault="00A119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6858247"/>
      <w:docPartObj>
        <w:docPartGallery w:val="Page Numbers (Top of Page)"/>
        <w:docPartUnique/>
      </w:docPartObj>
    </w:sdtPr>
    <w:sdtContent>
      <w:p w14:paraId="6B72CDDA" w14:textId="77777777" w:rsidR="00B96CDC" w:rsidRDefault="00B96CD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9D4">
          <w:rPr>
            <w:noProof/>
          </w:rPr>
          <w:t>9</w:t>
        </w:r>
        <w:r>
          <w:fldChar w:fldCharType="end"/>
        </w:r>
      </w:p>
    </w:sdtContent>
  </w:sdt>
  <w:p w14:paraId="2E50089A" w14:textId="77777777" w:rsidR="00B96CDC" w:rsidRDefault="00B96CDC">
    <w:pPr>
      <w:pStyle w:val="a3"/>
    </w:pPr>
  </w:p>
  <w:p w14:paraId="4F66BEB5" w14:textId="77777777" w:rsidR="003B1629" w:rsidRDefault="003B16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8F2774"/>
    <w:multiLevelType w:val="hybridMultilevel"/>
    <w:tmpl w:val="71960404"/>
    <w:lvl w:ilvl="0" w:tplc="DF009EC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65DC9"/>
    <w:multiLevelType w:val="hybridMultilevel"/>
    <w:tmpl w:val="691E3CFC"/>
    <w:lvl w:ilvl="0" w:tplc="DF009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2027641">
    <w:abstractNumId w:val="1"/>
  </w:num>
  <w:num w:numId="2" w16cid:durableId="1864828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1DA"/>
    <w:rsid w:val="000D6BEB"/>
    <w:rsid w:val="00144AE8"/>
    <w:rsid w:val="001551DA"/>
    <w:rsid w:val="00221421"/>
    <w:rsid w:val="00225744"/>
    <w:rsid w:val="003310C0"/>
    <w:rsid w:val="003B1629"/>
    <w:rsid w:val="004026E8"/>
    <w:rsid w:val="00A119D4"/>
    <w:rsid w:val="00AE1799"/>
    <w:rsid w:val="00B8437F"/>
    <w:rsid w:val="00B96CDC"/>
    <w:rsid w:val="00D76F16"/>
    <w:rsid w:val="00DD3AE2"/>
    <w:rsid w:val="00E36DE9"/>
    <w:rsid w:val="00EE04FE"/>
    <w:rsid w:val="00F0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99925"/>
  <w15:docId w15:val="{B2CD3E9B-495C-470C-8803-2B19AE84E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6C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6CDC"/>
  </w:style>
  <w:style w:type="paragraph" w:styleId="a5">
    <w:name w:val="footer"/>
    <w:basedOn w:val="a"/>
    <w:link w:val="a6"/>
    <w:uiPriority w:val="99"/>
    <w:unhideWhenUsed/>
    <w:rsid w:val="00B96C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6CDC"/>
  </w:style>
  <w:style w:type="paragraph" w:styleId="a7">
    <w:name w:val="List Paragraph"/>
    <w:basedOn w:val="a"/>
    <w:uiPriority w:val="34"/>
    <w:qFormat/>
    <w:rsid w:val="00A119D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11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19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192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hrana-tryda.com/node/1925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ohrana-tryda.com/node/19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hrana-tryda.com/node/19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3444</Words>
  <Characters>19633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6</cp:revision>
  <cp:lastPrinted>2026-09-15T16:28:00Z</cp:lastPrinted>
  <dcterms:created xsi:type="dcterms:W3CDTF">2022-04-26T11:20:00Z</dcterms:created>
  <dcterms:modified xsi:type="dcterms:W3CDTF">2026-09-15T16:29:00Z</dcterms:modified>
</cp:coreProperties>
</file>