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EA8" w:rsidRPr="00A94EA8" w:rsidRDefault="00A94EA8" w:rsidP="00282F75">
      <w:pPr>
        <w:spacing w:after="0" w:line="240" w:lineRule="auto"/>
        <w:jc w:val="center"/>
        <w:rPr>
          <w:rFonts w:ascii="Times New Roman" w:eastAsia="Calibri" w:hAnsi="Times New Roman" w:cs="Times New Roman"/>
          <w:b/>
          <w:color w:val="000000"/>
          <w:sz w:val="24"/>
        </w:rPr>
      </w:pPr>
      <w:r w:rsidRPr="00A94EA8">
        <w:rPr>
          <w:rFonts w:ascii="Times New Roman" w:eastAsia="Calibri" w:hAnsi="Times New Roman" w:cs="Times New Roman"/>
          <w:b/>
          <w:color w:val="000000"/>
          <w:sz w:val="24"/>
        </w:rPr>
        <w:t xml:space="preserve">МУНИЦИПАЛЬНОЕ БЮДЖЕТНОЕ </w:t>
      </w:r>
      <w:proofErr w:type="gramStart"/>
      <w:r w:rsidRPr="00A94EA8">
        <w:rPr>
          <w:rFonts w:ascii="Times New Roman" w:eastAsia="Calibri" w:hAnsi="Times New Roman" w:cs="Times New Roman"/>
          <w:b/>
          <w:color w:val="000000"/>
          <w:sz w:val="24"/>
        </w:rPr>
        <w:t>ОБЩЕОБРАЗОВАТЕЛЬНОЙ</w:t>
      </w:r>
      <w:proofErr w:type="gramEnd"/>
      <w:r w:rsidRPr="00A94EA8">
        <w:rPr>
          <w:rFonts w:ascii="Times New Roman" w:eastAsia="Calibri" w:hAnsi="Times New Roman" w:cs="Times New Roman"/>
          <w:b/>
          <w:color w:val="000000"/>
          <w:sz w:val="24"/>
        </w:rPr>
        <w:t xml:space="preserve"> УЧРЕЖДЕНИЕ «ТАБАЧНОВСКАЯ СРЕДНЯЯ ОБЩЕОБРАЗОВАТЕЛЬНАЯ ШКОЛА</w:t>
      </w:r>
    </w:p>
    <w:p w:rsidR="00A94EA8" w:rsidRPr="00A94EA8" w:rsidRDefault="00A94EA8" w:rsidP="00282F75">
      <w:pPr>
        <w:spacing w:after="0" w:line="240" w:lineRule="auto"/>
        <w:jc w:val="center"/>
        <w:rPr>
          <w:rFonts w:ascii="Times New Roman" w:eastAsia="Calibri" w:hAnsi="Times New Roman" w:cs="Times New Roman"/>
          <w:b/>
          <w:color w:val="000000"/>
          <w:sz w:val="24"/>
        </w:rPr>
      </w:pPr>
      <w:r w:rsidRPr="00A94EA8">
        <w:rPr>
          <w:rFonts w:ascii="Times New Roman" w:eastAsia="Calibri" w:hAnsi="Times New Roman" w:cs="Times New Roman"/>
          <w:b/>
          <w:color w:val="000000"/>
          <w:sz w:val="24"/>
        </w:rPr>
        <w:t>ИМЕНИ НИКОЛАЯ ГРИГОРЬЕВИЧА СОТНИКА»</w:t>
      </w:r>
    </w:p>
    <w:p w:rsidR="00A94EA8" w:rsidRPr="00A94EA8" w:rsidRDefault="00A94EA8" w:rsidP="00282F75">
      <w:pPr>
        <w:spacing w:after="0" w:line="240" w:lineRule="auto"/>
        <w:jc w:val="center"/>
        <w:rPr>
          <w:rFonts w:ascii="Times New Roman" w:eastAsia="Times New Roman" w:hAnsi="Times New Roman" w:cs="Times New Roman"/>
          <w:b/>
          <w:bCs/>
          <w:color w:val="000000"/>
          <w:szCs w:val="24"/>
          <w:lang w:eastAsia="ru-RU"/>
        </w:rPr>
      </w:pPr>
      <w:r w:rsidRPr="00A94EA8">
        <w:rPr>
          <w:rFonts w:ascii="Times New Roman" w:eastAsia="Calibri" w:hAnsi="Times New Roman" w:cs="Times New Roman"/>
          <w:b/>
          <w:color w:val="000000"/>
          <w:sz w:val="24"/>
        </w:rPr>
        <w:t>БАХЧИСАРАЙСКОГО РАЙОНА РЕСПУБЛИКИ КРЫМ</w:t>
      </w:r>
    </w:p>
    <w:p w:rsidR="00A94EA8" w:rsidRPr="00A94EA8" w:rsidRDefault="00A94EA8" w:rsidP="00282F75">
      <w:pPr>
        <w:widowControl w:val="0"/>
        <w:spacing w:before="69" w:after="0" w:line="240" w:lineRule="auto"/>
        <w:ind w:right="521"/>
        <w:contextualSpacing/>
        <w:jc w:val="center"/>
        <w:outlineLvl w:val="1"/>
        <w:rPr>
          <w:rFonts w:ascii="Times New Roman" w:eastAsia="Calibri" w:hAnsi="Times New Roman" w:cs="Times New Roman"/>
          <w:b/>
        </w:rPr>
      </w:pPr>
    </w:p>
    <w:p w:rsidR="00A94EA8" w:rsidRPr="00A94EA8" w:rsidRDefault="00A94EA8" w:rsidP="00282F75">
      <w:pPr>
        <w:widowControl w:val="0"/>
        <w:spacing w:before="69" w:after="0" w:line="240" w:lineRule="auto"/>
        <w:ind w:right="521"/>
        <w:contextualSpacing/>
        <w:jc w:val="center"/>
        <w:outlineLvl w:val="1"/>
        <w:rPr>
          <w:rFonts w:ascii="Times New Roman" w:eastAsia="Calibri" w:hAnsi="Times New Roman" w:cs="Times New Roman"/>
          <w:b/>
        </w:rPr>
      </w:pPr>
    </w:p>
    <w:p w:rsidR="00D516F3" w:rsidRPr="006A3ABE" w:rsidRDefault="00D516F3" w:rsidP="00A94EA8">
      <w:pPr>
        <w:spacing w:after="0" w:line="240" w:lineRule="auto"/>
        <w:ind w:left="120"/>
        <w:jc w:val="center"/>
      </w:pPr>
    </w:p>
    <w:p w:rsidR="00D516F3" w:rsidRPr="006A3ABE" w:rsidRDefault="00D516F3" w:rsidP="00D516F3">
      <w:pPr>
        <w:spacing w:after="0" w:line="276" w:lineRule="auto"/>
        <w:ind w:left="120"/>
      </w:pPr>
    </w:p>
    <w:p w:rsidR="00D516F3" w:rsidRPr="006A3ABE" w:rsidRDefault="00D516F3" w:rsidP="00D516F3">
      <w:pPr>
        <w:spacing w:after="0" w:line="276" w:lineRule="auto"/>
        <w:ind w:left="120"/>
      </w:pPr>
    </w:p>
    <w:p w:rsidR="00D516F3" w:rsidRDefault="00D516F3" w:rsidP="00D516F3">
      <w:pPr>
        <w:pStyle w:val="a3"/>
        <w:spacing w:before="0" w:after="0" w:afterAutospacing="0"/>
        <w:rPr>
          <w:rStyle w:val="a4"/>
          <w:color w:val="000000"/>
          <w:sz w:val="32"/>
          <w:szCs w:val="32"/>
        </w:rPr>
      </w:pPr>
    </w:p>
    <w:p w:rsidR="00583D12" w:rsidRDefault="00583D12" w:rsidP="00583D12">
      <w:pPr>
        <w:pStyle w:val="a3"/>
        <w:spacing w:before="0" w:after="0" w:afterAutospacing="0"/>
        <w:jc w:val="center"/>
        <w:rPr>
          <w:color w:val="333333"/>
          <w:sz w:val="21"/>
          <w:szCs w:val="21"/>
        </w:rPr>
      </w:pPr>
      <w:r>
        <w:rPr>
          <w:rStyle w:val="a4"/>
          <w:color w:val="000000"/>
          <w:sz w:val="32"/>
          <w:szCs w:val="32"/>
        </w:rPr>
        <w:t>РАБОЧАЯ ПРОГРАММА</w:t>
      </w:r>
    </w:p>
    <w:p w:rsidR="00583D12" w:rsidRDefault="00583D12" w:rsidP="00583D12">
      <w:pPr>
        <w:pStyle w:val="a3"/>
        <w:spacing w:before="0" w:after="0" w:afterAutospacing="0"/>
        <w:jc w:val="center"/>
        <w:rPr>
          <w:color w:val="333333"/>
          <w:sz w:val="21"/>
          <w:szCs w:val="21"/>
        </w:rPr>
      </w:pPr>
    </w:p>
    <w:p w:rsidR="00E72EAF" w:rsidRPr="00E72EAF" w:rsidRDefault="00E72EAF" w:rsidP="00E72EAF">
      <w:pPr>
        <w:spacing w:after="0" w:line="408" w:lineRule="auto"/>
        <w:ind w:left="120"/>
        <w:jc w:val="center"/>
        <w:rPr>
          <w:rFonts w:ascii="Calibri" w:eastAsia="Calibri" w:hAnsi="Calibri" w:cs="Times New Roman"/>
        </w:rPr>
      </w:pPr>
      <w:r w:rsidRPr="00E72EAF">
        <w:rPr>
          <w:rFonts w:ascii="Times New Roman" w:eastAsia="Calibri" w:hAnsi="Times New Roman" w:cs="Times New Roman"/>
          <w:color w:val="000000"/>
          <w:sz w:val="28"/>
        </w:rPr>
        <w:t>(</w:t>
      </w:r>
      <w:r w:rsidRPr="00E72EAF">
        <w:rPr>
          <w:rFonts w:ascii="Times New Roman" w:eastAsia="Calibri" w:hAnsi="Times New Roman" w:cs="Times New Roman"/>
          <w:color w:val="000000"/>
          <w:sz w:val="28"/>
          <w:lang w:val="en-US"/>
        </w:rPr>
        <w:t>ID</w:t>
      </w:r>
      <w:r w:rsidRPr="00E72EAF">
        <w:rPr>
          <w:rFonts w:ascii="Times New Roman" w:eastAsia="Calibri" w:hAnsi="Times New Roman" w:cs="Times New Roman"/>
          <w:color w:val="000000"/>
          <w:sz w:val="28"/>
        </w:rPr>
        <w:t xml:space="preserve"> 840857)</w:t>
      </w:r>
    </w:p>
    <w:p w:rsidR="001C4790" w:rsidRPr="001C4790" w:rsidRDefault="001C4790" w:rsidP="001C4790">
      <w:pPr>
        <w:spacing w:beforeAutospacing="1" w:after="0" w:line="240" w:lineRule="auto"/>
        <w:jc w:val="center"/>
        <w:rPr>
          <w:rFonts w:ascii="Times New Roman" w:eastAsia="Times New Roman" w:hAnsi="Times New Roman" w:cs="Times New Roman"/>
          <w:color w:val="333333"/>
          <w:sz w:val="21"/>
          <w:szCs w:val="21"/>
          <w:lang w:eastAsia="ru-RU"/>
        </w:rPr>
      </w:pPr>
    </w:p>
    <w:p w:rsidR="00583D12" w:rsidRDefault="00583D12" w:rsidP="00583D12">
      <w:pPr>
        <w:pStyle w:val="a3"/>
        <w:spacing w:before="0" w:after="0" w:afterAutospacing="0"/>
        <w:jc w:val="center"/>
        <w:rPr>
          <w:color w:val="333333"/>
          <w:sz w:val="21"/>
          <w:szCs w:val="21"/>
        </w:rPr>
      </w:pPr>
    </w:p>
    <w:p w:rsidR="00D4559B" w:rsidRDefault="00D4559B" w:rsidP="00E72EAF">
      <w:pPr>
        <w:pStyle w:val="a3"/>
        <w:spacing w:after="0" w:afterAutospacing="0"/>
        <w:rPr>
          <w:color w:val="333333"/>
          <w:sz w:val="21"/>
          <w:szCs w:val="21"/>
        </w:rPr>
      </w:pPr>
    </w:p>
    <w:p w:rsidR="00583D12" w:rsidRDefault="00583D12" w:rsidP="00583D12">
      <w:pPr>
        <w:pStyle w:val="a3"/>
        <w:spacing w:before="0" w:after="0" w:afterAutospacing="0"/>
        <w:jc w:val="center"/>
        <w:rPr>
          <w:color w:val="333333"/>
          <w:sz w:val="21"/>
          <w:szCs w:val="21"/>
        </w:rPr>
      </w:pPr>
      <w:r>
        <w:rPr>
          <w:rStyle w:val="a4"/>
          <w:color w:val="000000"/>
          <w:sz w:val="36"/>
          <w:szCs w:val="36"/>
        </w:rPr>
        <w:t>учебного предмета «Биология. Базовый уровень»</w:t>
      </w:r>
    </w:p>
    <w:p w:rsidR="00583D12" w:rsidRDefault="00583D12" w:rsidP="00583D12">
      <w:pPr>
        <w:pStyle w:val="a3"/>
        <w:spacing w:before="0" w:after="0" w:afterAutospacing="0"/>
        <w:jc w:val="center"/>
        <w:rPr>
          <w:color w:val="333333"/>
          <w:sz w:val="21"/>
          <w:szCs w:val="21"/>
        </w:rPr>
      </w:pPr>
      <w:r>
        <w:rPr>
          <w:color w:val="000000"/>
          <w:sz w:val="32"/>
          <w:szCs w:val="32"/>
        </w:rPr>
        <w:t>для обучающихся 10 </w:t>
      </w:r>
      <w:r>
        <w:rPr>
          <w:rFonts w:ascii="Calibri" w:hAnsi="Calibri"/>
          <w:color w:val="000000"/>
          <w:sz w:val="22"/>
          <w:szCs w:val="22"/>
        </w:rPr>
        <w:t>– </w:t>
      </w:r>
      <w:r>
        <w:rPr>
          <w:color w:val="000000"/>
          <w:sz w:val="32"/>
          <w:szCs w:val="32"/>
        </w:rPr>
        <w:t>11 классов</w:t>
      </w:r>
    </w:p>
    <w:p w:rsidR="00066D9C" w:rsidRDefault="00066D9C" w:rsidP="00423050">
      <w:pPr>
        <w:tabs>
          <w:tab w:val="left" w:pos="3990"/>
          <w:tab w:val="center" w:pos="5162"/>
        </w:tabs>
        <w:spacing w:after="0" w:line="276" w:lineRule="auto"/>
        <w:rPr>
          <w:rFonts w:ascii="Times New Roman" w:hAnsi="Times New Roman"/>
          <w:b/>
          <w:color w:val="000000"/>
          <w:sz w:val="28"/>
        </w:rPr>
      </w:pPr>
      <w:bookmarkStart w:id="0" w:name="86e18b3c-35f3-4b4e-b4f2-8d25001e58d1"/>
    </w:p>
    <w:p w:rsidR="00D4559B" w:rsidRDefault="00D4559B" w:rsidP="00423050">
      <w:pPr>
        <w:tabs>
          <w:tab w:val="left" w:pos="3990"/>
          <w:tab w:val="center" w:pos="5162"/>
        </w:tabs>
        <w:spacing w:after="0" w:line="276" w:lineRule="auto"/>
        <w:rPr>
          <w:rFonts w:ascii="Times New Roman" w:hAnsi="Times New Roman"/>
          <w:b/>
          <w:color w:val="000000"/>
          <w:sz w:val="28"/>
        </w:rPr>
      </w:pPr>
    </w:p>
    <w:p w:rsidR="00D4559B" w:rsidRDefault="00D4559B" w:rsidP="00423050">
      <w:pPr>
        <w:tabs>
          <w:tab w:val="left" w:pos="3990"/>
          <w:tab w:val="center" w:pos="5162"/>
        </w:tabs>
        <w:spacing w:after="0" w:line="276" w:lineRule="auto"/>
        <w:rPr>
          <w:rFonts w:ascii="Times New Roman" w:hAnsi="Times New Roman"/>
          <w:b/>
          <w:color w:val="000000"/>
          <w:sz w:val="28"/>
        </w:rPr>
      </w:pPr>
    </w:p>
    <w:p w:rsidR="00D4559B" w:rsidRDefault="00D4559B" w:rsidP="00423050">
      <w:pPr>
        <w:tabs>
          <w:tab w:val="left" w:pos="3990"/>
          <w:tab w:val="center" w:pos="5162"/>
        </w:tabs>
        <w:spacing w:after="0" w:line="276" w:lineRule="auto"/>
        <w:rPr>
          <w:rFonts w:ascii="Times New Roman" w:hAnsi="Times New Roman"/>
          <w:b/>
          <w:color w:val="000000"/>
          <w:sz w:val="28"/>
        </w:rPr>
      </w:pPr>
    </w:p>
    <w:p w:rsidR="00D4559B" w:rsidRDefault="00D4559B" w:rsidP="00423050">
      <w:pPr>
        <w:tabs>
          <w:tab w:val="left" w:pos="3990"/>
          <w:tab w:val="center" w:pos="5162"/>
        </w:tabs>
        <w:spacing w:after="0" w:line="276" w:lineRule="auto"/>
        <w:rPr>
          <w:rFonts w:ascii="Times New Roman" w:hAnsi="Times New Roman"/>
          <w:b/>
          <w:color w:val="000000"/>
          <w:sz w:val="28"/>
        </w:rPr>
      </w:pPr>
    </w:p>
    <w:p w:rsidR="00D4559B" w:rsidRDefault="00D4559B" w:rsidP="00423050">
      <w:pPr>
        <w:tabs>
          <w:tab w:val="left" w:pos="3990"/>
          <w:tab w:val="center" w:pos="5162"/>
        </w:tabs>
        <w:spacing w:after="0" w:line="276" w:lineRule="auto"/>
        <w:rPr>
          <w:rFonts w:ascii="Times New Roman" w:hAnsi="Times New Roman"/>
          <w:b/>
          <w:color w:val="000000"/>
          <w:sz w:val="28"/>
        </w:rPr>
      </w:pPr>
    </w:p>
    <w:p w:rsidR="00D4559B" w:rsidRDefault="00D4559B" w:rsidP="00423050">
      <w:pPr>
        <w:tabs>
          <w:tab w:val="left" w:pos="3990"/>
          <w:tab w:val="center" w:pos="5162"/>
        </w:tabs>
        <w:spacing w:after="0" w:line="276" w:lineRule="auto"/>
        <w:rPr>
          <w:rFonts w:ascii="Times New Roman" w:hAnsi="Times New Roman"/>
          <w:b/>
          <w:color w:val="000000"/>
          <w:sz w:val="28"/>
        </w:rPr>
      </w:pPr>
    </w:p>
    <w:p w:rsidR="00D4559B" w:rsidRDefault="00D4559B" w:rsidP="00423050">
      <w:pPr>
        <w:tabs>
          <w:tab w:val="left" w:pos="3990"/>
          <w:tab w:val="center" w:pos="5162"/>
        </w:tabs>
        <w:spacing w:after="0" w:line="276" w:lineRule="auto"/>
        <w:rPr>
          <w:rFonts w:ascii="Times New Roman" w:hAnsi="Times New Roman"/>
          <w:b/>
          <w:color w:val="000000"/>
          <w:sz w:val="28"/>
        </w:rPr>
      </w:pPr>
    </w:p>
    <w:p w:rsidR="00D4559B" w:rsidRDefault="00D4559B" w:rsidP="00423050">
      <w:pPr>
        <w:tabs>
          <w:tab w:val="left" w:pos="3990"/>
          <w:tab w:val="center" w:pos="5162"/>
        </w:tabs>
        <w:spacing w:after="0" w:line="276" w:lineRule="auto"/>
        <w:rPr>
          <w:rFonts w:ascii="Times New Roman" w:hAnsi="Times New Roman"/>
          <w:b/>
          <w:color w:val="000000"/>
          <w:sz w:val="28"/>
        </w:rPr>
      </w:pPr>
    </w:p>
    <w:p w:rsidR="00D4559B" w:rsidRDefault="00D4559B" w:rsidP="00423050">
      <w:pPr>
        <w:tabs>
          <w:tab w:val="left" w:pos="3990"/>
          <w:tab w:val="center" w:pos="5162"/>
        </w:tabs>
        <w:spacing w:after="0" w:line="276" w:lineRule="auto"/>
        <w:rPr>
          <w:rFonts w:ascii="Times New Roman" w:hAnsi="Times New Roman"/>
          <w:b/>
          <w:color w:val="000000"/>
          <w:sz w:val="28"/>
        </w:rPr>
      </w:pPr>
    </w:p>
    <w:p w:rsidR="00D4559B" w:rsidRDefault="00D4559B" w:rsidP="00423050">
      <w:pPr>
        <w:tabs>
          <w:tab w:val="left" w:pos="3990"/>
          <w:tab w:val="center" w:pos="5162"/>
        </w:tabs>
        <w:spacing w:after="0" w:line="276" w:lineRule="auto"/>
        <w:rPr>
          <w:rFonts w:ascii="Times New Roman" w:hAnsi="Times New Roman"/>
          <w:b/>
          <w:color w:val="000000"/>
          <w:sz w:val="28"/>
        </w:rPr>
      </w:pPr>
    </w:p>
    <w:p w:rsidR="00E72EAF" w:rsidRDefault="00E72EAF" w:rsidP="00423050">
      <w:pPr>
        <w:tabs>
          <w:tab w:val="left" w:pos="3990"/>
          <w:tab w:val="center" w:pos="5162"/>
        </w:tabs>
        <w:spacing w:after="0" w:line="276" w:lineRule="auto"/>
        <w:ind w:left="120"/>
        <w:jc w:val="center"/>
        <w:rPr>
          <w:rFonts w:ascii="Times New Roman" w:hAnsi="Times New Roman"/>
          <w:b/>
          <w:color w:val="000000"/>
          <w:sz w:val="28"/>
        </w:rPr>
      </w:pPr>
    </w:p>
    <w:p w:rsidR="00066D9C" w:rsidRDefault="00D516F3" w:rsidP="00423050">
      <w:pPr>
        <w:tabs>
          <w:tab w:val="left" w:pos="3990"/>
          <w:tab w:val="center" w:pos="5162"/>
        </w:tabs>
        <w:spacing w:after="0" w:line="276" w:lineRule="auto"/>
        <w:ind w:left="120"/>
        <w:jc w:val="center"/>
        <w:rPr>
          <w:rFonts w:ascii="Times New Roman" w:hAnsi="Times New Roman"/>
          <w:b/>
          <w:color w:val="000000"/>
          <w:sz w:val="28"/>
        </w:rPr>
      </w:pPr>
      <w:proofErr w:type="spellStart"/>
      <w:r w:rsidRPr="006A3ABE">
        <w:rPr>
          <w:rFonts w:ascii="Times New Roman" w:hAnsi="Times New Roman"/>
          <w:b/>
          <w:color w:val="000000"/>
          <w:sz w:val="28"/>
        </w:rPr>
        <w:t>с</w:t>
      </w:r>
      <w:proofErr w:type="gramStart"/>
      <w:r w:rsidRPr="006A3ABE">
        <w:rPr>
          <w:rFonts w:ascii="Times New Roman" w:hAnsi="Times New Roman"/>
          <w:b/>
          <w:color w:val="000000"/>
          <w:sz w:val="28"/>
        </w:rPr>
        <w:t>.Т</w:t>
      </w:r>
      <w:proofErr w:type="gramEnd"/>
      <w:r w:rsidRPr="006A3ABE">
        <w:rPr>
          <w:rFonts w:ascii="Times New Roman" w:hAnsi="Times New Roman"/>
          <w:b/>
          <w:color w:val="000000"/>
          <w:sz w:val="28"/>
        </w:rPr>
        <w:t>абачное</w:t>
      </w:r>
      <w:bookmarkEnd w:id="0"/>
      <w:proofErr w:type="spellEnd"/>
      <w:r w:rsidRPr="006A3ABE">
        <w:rPr>
          <w:rFonts w:ascii="Times New Roman" w:hAnsi="Times New Roman"/>
          <w:b/>
          <w:color w:val="000000"/>
          <w:sz w:val="28"/>
        </w:rPr>
        <w:t xml:space="preserve">‌ </w:t>
      </w:r>
      <w:bookmarkStart w:id="1" w:name="c1839617-66db-4450-acc5-76a3deaf668e"/>
      <w:r w:rsidR="00066D9C">
        <w:rPr>
          <w:rFonts w:ascii="Times New Roman" w:hAnsi="Times New Roman"/>
          <w:b/>
          <w:color w:val="000000"/>
          <w:sz w:val="28"/>
        </w:rPr>
        <w:t>,</w:t>
      </w:r>
      <w:r w:rsidR="00D92B3E">
        <w:rPr>
          <w:rFonts w:ascii="Times New Roman" w:hAnsi="Times New Roman"/>
          <w:b/>
          <w:color w:val="000000"/>
          <w:sz w:val="28"/>
        </w:rPr>
        <w:t>2024</w:t>
      </w:r>
      <w:bookmarkEnd w:id="1"/>
    </w:p>
    <w:p w:rsidR="00D4559B" w:rsidRDefault="00D4559B" w:rsidP="00423050">
      <w:pPr>
        <w:tabs>
          <w:tab w:val="left" w:pos="3990"/>
          <w:tab w:val="center" w:pos="5162"/>
        </w:tabs>
        <w:spacing w:after="0" w:line="276" w:lineRule="auto"/>
        <w:ind w:left="120"/>
        <w:jc w:val="center"/>
        <w:rPr>
          <w:rFonts w:ascii="Times New Roman" w:hAnsi="Times New Roman"/>
          <w:b/>
          <w:color w:val="000000"/>
          <w:sz w:val="28"/>
        </w:rPr>
      </w:pPr>
    </w:p>
    <w:p w:rsidR="00D4559B" w:rsidRDefault="00D4559B" w:rsidP="00423050">
      <w:pPr>
        <w:tabs>
          <w:tab w:val="left" w:pos="3990"/>
          <w:tab w:val="center" w:pos="5162"/>
        </w:tabs>
        <w:spacing w:after="0" w:line="276" w:lineRule="auto"/>
        <w:ind w:left="120"/>
        <w:jc w:val="center"/>
        <w:rPr>
          <w:rFonts w:ascii="Times New Roman" w:hAnsi="Times New Roman"/>
          <w:b/>
          <w:color w:val="000000"/>
          <w:sz w:val="28"/>
        </w:rPr>
      </w:pPr>
      <w:bookmarkStart w:id="2" w:name="_GoBack"/>
      <w:bookmarkEnd w:id="2"/>
    </w:p>
    <w:p w:rsidR="00D4559B" w:rsidRDefault="00D4559B" w:rsidP="00423050">
      <w:pPr>
        <w:tabs>
          <w:tab w:val="left" w:pos="3990"/>
          <w:tab w:val="center" w:pos="5162"/>
        </w:tabs>
        <w:spacing w:after="0" w:line="276" w:lineRule="auto"/>
        <w:ind w:left="120"/>
        <w:jc w:val="center"/>
        <w:rPr>
          <w:rFonts w:ascii="Times New Roman" w:hAnsi="Times New Roman"/>
          <w:b/>
          <w:color w:val="000000"/>
          <w:sz w:val="28"/>
        </w:rPr>
      </w:pPr>
    </w:p>
    <w:p w:rsidR="00E72EAF" w:rsidRDefault="00E72EAF" w:rsidP="00423050">
      <w:pPr>
        <w:tabs>
          <w:tab w:val="left" w:pos="3990"/>
          <w:tab w:val="center" w:pos="5162"/>
        </w:tabs>
        <w:spacing w:after="0" w:line="276" w:lineRule="auto"/>
        <w:ind w:left="120"/>
        <w:jc w:val="center"/>
        <w:rPr>
          <w:rFonts w:ascii="Times New Roman" w:hAnsi="Times New Roman"/>
          <w:b/>
          <w:color w:val="000000"/>
          <w:sz w:val="28"/>
        </w:rPr>
      </w:pPr>
    </w:p>
    <w:p w:rsidR="00D4559B" w:rsidRDefault="00D4559B" w:rsidP="00423050">
      <w:pPr>
        <w:tabs>
          <w:tab w:val="left" w:pos="3990"/>
          <w:tab w:val="center" w:pos="5162"/>
        </w:tabs>
        <w:spacing w:after="0" w:line="276" w:lineRule="auto"/>
        <w:ind w:left="120"/>
        <w:jc w:val="center"/>
        <w:rPr>
          <w:rFonts w:ascii="Times New Roman" w:hAnsi="Times New Roman"/>
          <w:b/>
          <w:color w:val="000000"/>
          <w:sz w:val="28"/>
        </w:rPr>
      </w:pPr>
    </w:p>
    <w:p w:rsidR="00D4559B" w:rsidRDefault="00D4559B" w:rsidP="00423050">
      <w:pPr>
        <w:tabs>
          <w:tab w:val="left" w:pos="3990"/>
          <w:tab w:val="center" w:pos="5162"/>
        </w:tabs>
        <w:spacing w:after="0" w:line="276" w:lineRule="auto"/>
        <w:ind w:left="120"/>
        <w:jc w:val="center"/>
        <w:rPr>
          <w:rFonts w:ascii="Times New Roman" w:hAnsi="Times New Roman"/>
          <w:b/>
          <w:color w:val="000000"/>
          <w:sz w:val="28"/>
        </w:rPr>
      </w:pPr>
    </w:p>
    <w:p w:rsidR="00282F75" w:rsidRDefault="00282F75" w:rsidP="00282F75">
      <w:pPr>
        <w:widowControl w:val="0"/>
        <w:autoSpaceDE w:val="0"/>
        <w:autoSpaceDN w:val="0"/>
        <w:adjustRightInd w:val="0"/>
        <w:spacing w:after="0" w:line="264" w:lineRule="auto"/>
        <w:contextualSpacing/>
        <w:rPr>
          <w:rFonts w:ascii="Times New Roman" w:hAnsi="Times New Roman"/>
          <w:b/>
          <w:color w:val="000000"/>
          <w:sz w:val="28"/>
        </w:rPr>
      </w:pPr>
    </w:p>
    <w:p w:rsidR="00066D9C" w:rsidRPr="00D4559B" w:rsidRDefault="00282F75" w:rsidP="00282F75">
      <w:pPr>
        <w:widowControl w:val="0"/>
        <w:autoSpaceDE w:val="0"/>
        <w:autoSpaceDN w:val="0"/>
        <w:adjustRightInd w:val="0"/>
        <w:spacing w:after="0" w:line="264" w:lineRule="auto"/>
        <w:contextualSpacing/>
        <w:rPr>
          <w:rFonts w:ascii="Times New Roman" w:eastAsia="Times New Roman" w:hAnsi="Times New Roman" w:cs="Times New Roman"/>
          <w:sz w:val="24"/>
          <w:szCs w:val="24"/>
          <w:lang w:eastAsia="ru-RU"/>
        </w:rPr>
      </w:pPr>
      <w:r>
        <w:rPr>
          <w:rFonts w:ascii="Times New Roman" w:hAnsi="Times New Roman"/>
          <w:b/>
          <w:color w:val="000000"/>
          <w:sz w:val="28"/>
        </w:rPr>
        <w:t xml:space="preserve">          </w:t>
      </w:r>
      <w:r w:rsidR="00692BC6" w:rsidRPr="00B269DC">
        <w:rPr>
          <w:rFonts w:ascii="Times New Roman" w:eastAsia="Times New Roman" w:hAnsi="Times New Roman" w:cs="Times New Roman"/>
          <w:b/>
          <w:sz w:val="24"/>
          <w:szCs w:val="24"/>
          <w:lang w:eastAsia="ru-RU"/>
        </w:rPr>
        <w:t>ПОЯСНИТЕЛЬНАЯ ЗАПИСКА</w:t>
      </w:r>
    </w:p>
    <w:p w:rsidR="00583D12" w:rsidRPr="000A3E5B" w:rsidRDefault="00583D12" w:rsidP="000A3E5B">
      <w:pPr>
        <w:pStyle w:val="a3"/>
        <w:spacing w:after="0" w:afterAutospacing="0"/>
        <w:ind w:firstLine="709"/>
        <w:contextualSpacing/>
        <w:jc w:val="both"/>
        <w:rPr>
          <w:color w:val="333333"/>
        </w:rPr>
      </w:pPr>
      <w:proofErr w:type="gramStart"/>
      <w:r w:rsidRPr="000A3E5B">
        <w:rPr>
          <w:color w:val="333333"/>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0A3E5B">
        <w:rPr>
          <w:color w:val="333333"/>
        </w:rPr>
        <w:t xml:space="preserve"> природы и </w:t>
      </w:r>
      <w:proofErr w:type="gramStart"/>
      <w:r w:rsidRPr="000A3E5B">
        <w:rPr>
          <w:color w:val="333333"/>
        </w:rPr>
        <w:t>обеспечении</w:t>
      </w:r>
      <w:proofErr w:type="gramEnd"/>
      <w:r w:rsidRPr="000A3E5B">
        <w:rPr>
          <w:color w:val="333333"/>
        </w:rPr>
        <w:t xml:space="preserve"> существования человеческого общества. Согласно названным положениям, определены основные функции программы по биологии и её структура.</w:t>
      </w:r>
    </w:p>
    <w:p w:rsidR="00583D12" w:rsidRPr="000A3E5B" w:rsidRDefault="00583D12" w:rsidP="00282F75">
      <w:pPr>
        <w:pStyle w:val="a3"/>
        <w:spacing w:after="0" w:afterAutospacing="0"/>
        <w:ind w:firstLine="709"/>
        <w:contextualSpacing/>
        <w:rPr>
          <w:color w:val="333333"/>
        </w:rPr>
      </w:pPr>
      <w:r w:rsidRPr="000A3E5B">
        <w:rPr>
          <w:color w:val="333333"/>
        </w:rPr>
        <w:t xml:space="preserve">Программа по биологии даёт представление о целях, об общей стратегии обучения, воспитания и </w:t>
      </w:r>
      <w:proofErr w:type="gramStart"/>
      <w:r w:rsidRPr="000A3E5B">
        <w:rPr>
          <w:color w:val="333333"/>
        </w:rPr>
        <w:t>развития</w:t>
      </w:r>
      <w:proofErr w:type="gramEnd"/>
      <w:r w:rsidRPr="000A3E5B">
        <w:rPr>
          <w:color w:val="333333"/>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0A3E5B">
        <w:rPr>
          <w:color w:val="333333"/>
        </w:rPr>
        <w:t>межпредметных</w:t>
      </w:r>
      <w:proofErr w:type="spellEnd"/>
      <w:r w:rsidRPr="000A3E5B">
        <w:rPr>
          <w:color w:val="333333"/>
        </w:rPr>
        <w:t xml:space="preserve"> и </w:t>
      </w:r>
      <w:proofErr w:type="spellStart"/>
      <w:r w:rsidRPr="000A3E5B">
        <w:rPr>
          <w:color w:val="333333"/>
        </w:rPr>
        <w:t>внутрипредметных</w:t>
      </w:r>
      <w:proofErr w:type="spellEnd"/>
      <w:r w:rsidRPr="000A3E5B">
        <w:rPr>
          <w:color w:val="333333"/>
        </w:rPr>
        <w:t xml:space="preserve"> связей, логики образовательного процесса, возрастных особенностей обучающихся.</w:t>
      </w:r>
    </w:p>
    <w:p w:rsidR="00583D12" w:rsidRPr="000A3E5B" w:rsidRDefault="00583D12" w:rsidP="00282F75">
      <w:pPr>
        <w:pStyle w:val="a3"/>
        <w:spacing w:after="0" w:afterAutospacing="0"/>
        <w:ind w:firstLine="709"/>
        <w:contextualSpacing/>
        <w:rPr>
          <w:color w:val="333333"/>
        </w:rPr>
      </w:pPr>
      <w:r w:rsidRPr="000A3E5B">
        <w:rPr>
          <w:color w:val="333333"/>
        </w:rPr>
        <w:t xml:space="preserve">В программе по биологии также учитываются требования к планируемым личностным, </w:t>
      </w:r>
      <w:proofErr w:type="spellStart"/>
      <w:r w:rsidRPr="000A3E5B">
        <w:rPr>
          <w:color w:val="333333"/>
        </w:rPr>
        <w:t>метапредметным</w:t>
      </w:r>
      <w:proofErr w:type="spellEnd"/>
      <w:r w:rsidRPr="000A3E5B">
        <w:rPr>
          <w:color w:val="333333"/>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583D12" w:rsidRPr="000A3E5B" w:rsidRDefault="00583D12" w:rsidP="000A3E5B">
      <w:pPr>
        <w:pStyle w:val="a3"/>
        <w:spacing w:after="0" w:afterAutospacing="0"/>
        <w:ind w:firstLine="709"/>
        <w:contextualSpacing/>
        <w:jc w:val="both"/>
        <w:rPr>
          <w:color w:val="333333"/>
        </w:rPr>
      </w:pPr>
      <w:r w:rsidRPr="000A3E5B">
        <w:rPr>
          <w:color w:val="333333"/>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583D12" w:rsidRPr="000A3E5B" w:rsidRDefault="00583D12" w:rsidP="000A3E5B">
      <w:pPr>
        <w:pStyle w:val="a3"/>
        <w:spacing w:after="0" w:afterAutospacing="0"/>
        <w:ind w:firstLine="709"/>
        <w:contextualSpacing/>
        <w:jc w:val="both"/>
        <w:rPr>
          <w:color w:val="333333"/>
        </w:rPr>
      </w:pPr>
      <w:r w:rsidRPr="000A3E5B">
        <w:rPr>
          <w:color w:val="333333"/>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583D12" w:rsidRPr="000A3E5B" w:rsidRDefault="00583D12" w:rsidP="000A3E5B">
      <w:pPr>
        <w:pStyle w:val="a3"/>
        <w:spacing w:after="0" w:afterAutospacing="0"/>
        <w:ind w:firstLine="709"/>
        <w:contextualSpacing/>
        <w:jc w:val="both"/>
        <w:rPr>
          <w:color w:val="333333"/>
        </w:rPr>
      </w:pPr>
      <w:r w:rsidRPr="000A3E5B">
        <w:rPr>
          <w:color w:val="333333"/>
        </w:rPr>
        <w:t xml:space="preserve">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w:t>
      </w:r>
      <w:r w:rsidRPr="000A3E5B">
        <w:rPr>
          <w:color w:val="333333"/>
        </w:rPr>
        <w:lastRenderedPageBreak/>
        <w:t>определения подходов к отбору и структурированию его содержания, представленного в программе по биологии.</w:t>
      </w:r>
    </w:p>
    <w:p w:rsidR="00583D12" w:rsidRPr="000A3E5B" w:rsidRDefault="00583D12" w:rsidP="000A3E5B">
      <w:pPr>
        <w:pStyle w:val="a3"/>
        <w:spacing w:after="0" w:afterAutospacing="0"/>
        <w:ind w:firstLine="709"/>
        <w:contextualSpacing/>
        <w:jc w:val="both"/>
        <w:rPr>
          <w:color w:val="333333"/>
        </w:rPr>
      </w:pPr>
      <w:r w:rsidRPr="000A3E5B">
        <w:rPr>
          <w:color w:val="333333"/>
        </w:rPr>
        <w:t xml:space="preserve">Отбор содержания учебного предмета «Биология» на базовом уровне осуществлён с позиций </w:t>
      </w:r>
      <w:proofErr w:type="spellStart"/>
      <w:r w:rsidRPr="000A3E5B">
        <w:rPr>
          <w:color w:val="333333"/>
        </w:rPr>
        <w:t>культуросообразного</w:t>
      </w:r>
      <w:proofErr w:type="spellEnd"/>
      <w:r w:rsidRPr="000A3E5B">
        <w:rPr>
          <w:color w:val="333333"/>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w:t>
      </w:r>
      <w:proofErr w:type="spellStart"/>
      <w:r w:rsidRPr="000A3E5B">
        <w:rPr>
          <w:color w:val="333333"/>
        </w:rPr>
        <w:t>гуманизации</w:t>
      </w:r>
      <w:proofErr w:type="spellEnd"/>
      <w:r w:rsidRPr="000A3E5B">
        <w:rPr>
          <w:color w:val="333333"/>
        </w:rPr>
        <w:t xml:space="preserve"> биологического образования.</w:t>
      </w:r>
    </w:p>
    <w:p w:rsidR="00583D12" w:rsidRPr="000A3E5B" w:rsidRDefault="00583D12" w:rsidP="000A3E5B">
      <w:pPr>
        <w:pStyle w:val="a3"/>
        <w:spacing w:after="0" w:afterAutospacing="0"/>
        <w:ind w:firstLine="709"/>
        <w:contextualSpacing/>
        <w:jc w:val="both"/>
        <w:rPr>
          <w:color w:val="333333"/>
        </w:rPr>
      </w:pPr>
      <w:r w:rsidRPr="000A3E5B">
        <w:rPr>
          <w:color w:val="333333"/>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583D12" w:rsidRPr="000A3E5B" w:rsidRDefault="00583D12" w:rsidP="000A3E5B">
      <w:pPr>
        <w:pStyle w:val="a3"/>
        <w:spacing w:after="0" w:afterAutospacing="0"/>
        <w:ind w:firstLine="709"/>
        <w:contextualSpacing/>
        <w:jc w:val="both"/>
        <w:rPr>
          <w:color w:val="333333"/>
        </w:rPr>
      </w:pPr>
      <w:r w:rsidRPr="000A3E5B">
        <w:rPr>
          <w:b/>
          <w:color w:val="333333"/>
        </w:rPr>
        <w:t>Цель изучения учебного предмета «Биология» на базовом уровне</w:t>
      </w:r>
      <w:r w:rsidRPr="000A3E5B">
        <w:rPr>
          <w:color w:val="333333"/>
        </w:rPr>
        <w:t xml:space="preserve">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583D12" w:rsidRPr="000A3E5B" w:rsidRDefault="00583D12" w:rsidP="000A3E5B">
      <w:pPr>
        <w:pStyle w:val="a3"/>
        <w:spacing w:after="0" w:afterAutospacing="0"/>
        <w:ind w:firstLine="709"/>
        <w:contextualSpacing/>
        <w:jc w:val="both"/>
        <w:rPr>
          <w:color w:val="333333"/>
        </w:rPr>
      </w:pPr>
      <w:r w:rsidRPr="000A3E5B">
        <w:rPr>
          <w:color w:val="333333"/>
        </w:rPr>
        <w:t>Достижение цели изучения учебного предмета «Биология» на базовом уровне обеспечивается решением следующих задач:</w:t>
      </w:r>
    </w:p>
    <w:p w:rsidR="00583D12" w:rsidRPr="000A3E5B" w:rsidRDefault="00583D12" w:rsidP="000A3E5B">
      <w:pPr>
        <w:pStyle w:val="a3"/>
        <w:spacing w:after="0" w:afterAutospacing="0"/>
        <w:ind w:firstLine="709"/>
        <w:contextualSpacing/>
        <w:jc w:val="both"/>
        <w:rPr>
          <w:color w:val="333333"/>
        </w:rPr>
      </w:pPr>
      <w:r w:rsidRPr="000A3E5B">
        <w:rPr>
          <w:color w:val="333333"/>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583D12" w:rsidRPr="000A3E5B" w:rsidRDefault="00583D12" w:rsidP="000A3E5B">
      <w:pPr>
        <w:pStyle w:val="a3"/>
        <w:spacing w:after="0" w:afterAutospacing="0"/>
        <w:ind w:firstLine="709"/>
        <w:contextualSpacing/>
        <w:jc w:val="both"/>
        <w:rPr>
          <w:color w:val="333333"/>
        </w:rPr>
      </w:pPr>
      <w:r w:rsidRPr="000A3E5B">
        <w:rPr>
          <w:color w:val="333333"/>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583D12" w:rsidRPr="000A3E5B" w:rsidRDefault="00583D12" w:rsidP="000A3E5B">
      <w:pPr>
        <w:pStyle w:val="a3"/>
        <w:spacing w:after="0" w:afterAutospacing="0"/>
        <w:ind w:firstLine="709"/>
        <w:contextualSpacing/>
        <w:jc w:val="both"/>
        <w:rPr>
          <w:color w:val="333333"/>
        </w:rPr>
      </w:pPr>
      <w:r w:rsidRPr="000A3E5B">
        <w:rPr>
          <w:color w:val="333333"/>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583D12" w:rsidRPr="000A3E5B" w:rsidRDefault="00583D12" w:rsidP="000A3E5B">
      <w:pPr>
        <w:pStyle w:val="a3"/>
        <w:spacing w:after="0" w:afterAutospacing="0"/>
        <w:ind w:firstLine="709"/>
        <w:contextualSpacing/>
        <w:jc w:val="both"/>
        <w:rPr>
          <w:color w:val="333333"/>
        </w:rPr>
      </w:pPr>
      <w:r w:rsidRPr="000A3E5B">
        <w:rPr>
          <w:color w:val="333333"/>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0A3E5B">
        <w:rPr>
          <w:color w:val="333333"/>
        </w:rPr>
        <w:t>агробиотехнологий</w:t>
      </w:r>
      <w:proofErr w:type="spellEnd"/>
      <w:r w:rsidRPr="000A3E5B">
        <w:rPr>
          <w:color w:val="333333"/>
        </w:rPr>
        <w:t>;</w:t>
      </w:r>
    </w:p>
    <w:p w:rsidR="00583D12" w:rsidRPr="000A3E5B" w:rsidRDefault="00583D12" w:rsidP="000A3E5B">
      <w:pPr>
        <w:pStyle w:val="a3"/>
        <w:spacing w:after="0" w:afterAutospacing="0"/>
        <w:ind w:firstLine="709"/>
        <w:contextualSpacing/>
        <w:jc w:val="both"/>
        <w:rPr>
          <w:color w:val="333333"/>
        </w:rPr>
      </w:pPr>
      <w:r w:rsidRPr="000A3E5B">
        <w:rPr>
          <w:color w:val="333333"/>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583D12" w:rsidRPr="000A3E5B" w:rsidRDefault="00583D12" w:rsidP="000A3E5B">
      <w:pPr>
        <w:pStyle w:val="a3"/>
        <w:spacing w:after="0" w:afterAutospacing="0"/>
        <w:ind w:firstLine="709"/>
        <w:contextualSpacing/>
        <w:jc w:val="both"/>
        <w:rPr>
          <w:color w:val="333333"/>
        </w:rPr>
      </w:pPr>
      <w:r w:rsidRPr="000A3E5B">
        <w:rPr>
          <w:color w:val="333333"/>
        </w:rPr>
        <w:t>осознание ценности биологических знаний для повышения уровня экологической культуры, для формирования научного мировоззрения;</w:t>
      </w:r>
    </w:p>
    <w:p w:rsidR="00583D12" w:rsidRPr="000A3E5B" w:rsidRDefault="00583D12" w:rsidP="000A3E5B">
      <w:pPr>
        <w:pStyle w:val="a3"/>
        <w:spacing w:after="0" w:afterAutospacing="0"/>
        <w:ind w:firstLine="709"/>
        <w:contextualSpacing/>
        <w:jc w:val="both"/>
        <w:rPr>
          <w:color w:val="333333"/>
        </w:rPr>
      </w:pPr>
      <w:r w:rsidRPr="000A3E5B">
        <w:rPr>
          <w:color w:val="333333"/>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583D12" w:rsidRPr="000A3E5B" w:rsidRDefault="00583D12" w:rsidP="000A3E5B">
      <w:pPr>
        <w:pStyle w:val="a3"/>
        <w:spacing w:after="0" w:afterAutospacing="0"/>
        <w:ind w:firstLine="709"/>
        <w:contextualSpacing/>
        <w:jc w:val="both"/>
        <w:rPr>
          <w:color w:val="333333"/>
        </w:rPr>
      </w:pPr>
      <w:r w:rsidRPr="000A3E5B">
        <w:rPr>
          <w:color w:val="333333"/>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w:t>
      </w:r>
    </w:p>
    <w:p w:rsidR="00583D12" w:rsidRPr="000A3E5B" w:rsidRDefault="00583D12" w:rsidP="000A3E5B">
      <w:pPr>
        <w:pStyle w:val="a3"/>
        <w:spacing w:after="0" w:afterAutospacing="0"/>
        <w:ind w:firstLine="709"/>
        <w:contextualSpacing/>
        <w:jc w:val="both"/>
        <w:rPr>
          <w:rStyle w:val="a4"/>
          <w:b w:val="0"/>
          <w:bCs w:val="0"/>
          <w:color w:val="333333"/>
        </w:rPr>
      </w:pPr>
      <w:r w:rsidRPr="000A3E5B">
        <w:rPr>
          <w:color w:val="333333"/>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0A3E5B" w:rsidRDefault="000A3E5B" w:rsidP="00583D12">
      <w:pPr>
        <w:pStyle w:val="a3"/>
        <w:spacing w:before="0" w:after="0" w:afterAutospacing="0"/>
        <w:jc w:val="both"/>
        <w:rPr>
          <w:rStyle w:val="a4"/>
          <w:color w:val="333333"/>
        </w:rPr>
      </w:pPr>
    </w:p>
    <w:p w:rsidR="00282F75" w:rsidRDefault="00282F75" w:rsidP="00D4559B">
      <w:pPr>
        <w:pStyle w:val="a3"/>
        <w:spacing w:after="0" w:afterAutospacing="0"/>
        <w:jc w:val="both"/>
        <w:rPr>
          <w:rStyle w:val="a4"/>
          <w:color w:val="333333"/>
        </w:rPr>
      </w:pPr>
    </w:p>
    <w:p w:rsidR="00583D12" w:rsidRDefault="00583D12" w:rsidP="00D4559B">
      <w:pPr>
        <w:pStyle w:val="a3"/>
        <w:spacing w:after="0" w:afterAutospacing="0"/>
        <w:jc w:val="both"/>
        <w:rPr>
          <w:color w:val="333333"/>
          <w:sz w:val="21"/>
          <w:szCs w:val="21"/>
        </w:rPr>
      </w:pPr>
      <w:r>
        <w:rPr>
          <w:rStyle w:val="a4"/>
          <w:color w:val="333333"/>
        </w:rPr>
        <w:t>СОДЕРЖАНИЕ ОБУЧЕНИЯ</w:t>
      </w:r>
    </w:p>
    <w:p w:rsidR="00583D12" w:rsidRDefault="00583D12" w:rsidP="00583D12">
      <w:pPr>
        <w:pStyle w:val="a3"/>
        <w:spacing w:before="0" w:after="0" w:afterAutospacing="0"/>
        <w:jc w:val="both"/>
        <w:rPr>
          <w:color w:val="333333"/>
          <w:sz w:val="21"/>
          <w:szCs w:val="21"/>
        </w:rPr>
      </w:pPr>
      <w:r>
        <w:rPr>
          <w:rStyle w:val="a4"/>
          <w:color w:val="333333"/>
        </w:rPr>
        <w:t>10 КЛАСС</w:t>
      </w:r>
    </w:p>
    <w:p w:rsidR="00583D12" w:rsidRPr="000A3E5B" w:rsidRDefault="00583D12" w:rsidP="000A3E5B">
      <w:pPr>
        <w:pStyle w:val="a3"/>
        <w:spacing w:before="0" w:after="0" w:afterAutospacing="0"/>
        <w:ind w:firstLine="709"/>
        <w:contextualSpacing/>
        <w:jc w:val="both"/>
        <w:rPr>
          <w:color w:val="333333"/>
        </w:rPr>
      </w:pPr>
      <w:r w:rsidRPr="000A3E5B">
        <w:rPr>
          <w:rStyle w:val="a4"/>
          <w:color w:val="333333"/>
        </w:rPr>
        <w:t>Тема 1. Биология как наука.</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Методы познания живой природы (наблюдение, эксперимент, описание, измерение, классификация, моделирование, статистическая обработка данных).</w:t>
      </w:r>
    </w:p>
    <w:p w:rsidR="00583D12" w:rsidRPr="000A3E5B" w:rsidRDefault="00583D12" w:rsidP="000A3E5B">
      <w:pPr>
        <w:pStyle w:val="a3"/>
        <w:spacing w:before="0" w:after="0" w:afterAutospacing="0"/>
        <w:ind w:firstLine="709"/>
        <w:contextualSpacing/>
        <w:jc w:val="both"/>
        <w:rPr>
          <w:color w:val="333333"/>
        </w:rPr>
      </w:pPr>
      <w:r w:rsidRPr="000A3E5B">
        <w:rPr>
          <w:rStyle w:val="a4"/>
          <w:color w:val="333333"/>
        </w:rPr>
        <w:t>Демонстрации:</w:t>
      </w:r>
    </w:p>
    <w:p w:rsidR="00583D12" w:rsidRPr="000A3E5B" w:rsidRDefault="00583D12" w:rsidP="000A3E5B">
      <w:pPr>
        <w:pStyle w:val="a3"/>
        <w:spacing w:before="0" w:after="0" w:afterAutospacing="0"/>
        <w:ind w:firstLine="709"/>
        <w:contextualSpacing/>
        <w:jc w:val="both"/>
        <w:rPr>
          <w:color w:val="333333"/>
        </w:rPr>
      </w:pPr>
      <w:r w:rsidRPr="000A3E5B">
        <w:rPr>
          <w:color w:val="333333"/>
          <w:u w:val="single"/>
        </w:rPr>
        <w:t>Портреты:</w:t>
      </w:r>
      <w:r w:rsidRPr="000A3E5B">
        <w:rPr>
          <w:color w:val="333333"/>
        </w:rPr>
        <w:t> Ч. Дарвин, Г. Мендель, Н. К. Кольцов, Дж. Уотсон и Ф. Крик.</w:t>
      </w:r>
    </w:p>
    <w:p w:rsidR="00583D12" w:rsidRPr="000A3E5B" w:rsidRDefault="00583D12" w:rsidP="000A3E5B">
      <w:pPr>
        <w:pStyle w:val="a3"/>
        <w:spacing w:before="0" w:after="0" w:afterAutospacing="0"/>
        <w:ind w:firstLine="709"/>
        <w:contextualSpacing/>
        <w:jc w:val="both"/>
        <w:rPr>
          <w:color w:val="333333"/>
        </w:rPr>
      </w:pPr>
      <w:r w:rsidRPr="000A3E5B">
        <w:rPr>
          <w:color w:val="333333"/>
          <w:u w:val="single"/>
        </w:rPr>
        <w:t>Таблицы и схемы:</w:t>
      </w:r>
      <w:r w:rsidRPr="000A3E5B">
        <w:rPr>
          <w:color w:val="333333"/>
        </w:rPr>
        <w:t> «Методы познания живой природы».</w:t>
      </w:r>
    </w:p>
    <w:p w:rsidR="00583D12" w:rsidRPr="000A3E5B" w:rsidRDefault="00583D12" w:rsidP="000A3E5B">
      <w:pPr>
        <w:pStyle w:val="a3"/>
        <w:spacing w:before="0" w:after="0" w:afterAutospacing="0"/>
        <w:ind w:firstLine="709"/>
        <w:contextualSpacing/>
        <w:jc w:val="both"/>
        <w:rPr>
          <w:color w:val="333333"/>
        </w:rPr>
      </w:pPr>
      <w:r w:rsidRPr="000A3E5B">
        <w:rPr>
          <w:rStyle w:val="a4"/>
          <w:color w:val="333333"/>
        </w:rPr>
        <w:t>Лабораторные и практические работы:</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Практическая работа</w:t>
      </w:r>
      <w:r w:rsidRPr="000A3E5B">
        <w:rPr>
          <w:rStyle w:val="a4"/>
          <w:color w:val="333333"/>
        </w:rPr>
        <w:t> </w:t>
      </w:r>
      <w:r w:rsidRPr="000A3E5B">
        <w:rPr>
          <w:color w:val="333333"/>
        </w:rPr>
        <w:t>№ 1. «Использование различных методов при изучении биологических объектов».</w:t>
      </w:r>
    </w:p>
    <w:p w:rsidR="00583D12" w:rsidRPr="000A3E5B" w:rsidRDefault="00583D12" w:rsidP="000A3E5B">
      <w:pPr>
        <w:pStyle w:val="a3"/>
        <w:spacing w:before="0" w:after="0" w:afterAutospacing="0"/>
        <w:ind w:firstLine="709"/>
        <w:contextualSpacing/>
        <w:jc w:val="both"/>
        <w:rPr>
          <w:color w:val="333333"/>
        </w:rPr>
      </w:pPr>
    </w:p>
    <w:p w:rsidR="00583D12" w:rsidRPr="000A3E5B" w:rsidRDefault="00583D12" w:rsidP="000A3E5B">
      <w:pPr>
        <w:pStyle w:val="a3"/>
        <w:spacing w:before="0" w:after="0" w:afterAutospacing="0"/>
        <w:ind w:firstLine="709"/>
        <w:contextualSpacing/>
        <w:jc w:val="both"/>
        <w:rPr>
          <w:color w:val="333333"/>
        </w:rPr>
      </w:pPr>
      <w:r w:rsidRPr="000A3E5B">
        <w:rPr>
          <w:rStyle w:val="a4"/>
          <w:color w:val="333333"/>
        </w:rPr>
        <w:t>Тема 2. Живые системы и их организация.</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Живые системы (биосистемы) как предмет изучения биологии. Отличие живых систем от неорганической природы.</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 xml:space="preserve">Свойства биосистем и их разнообразие. Уровни организации биосистем: молекулярный, клеточный, тканевый, организменный, популяционно-видовой, </w:t>
      </w:r>
      <w:proofErr w:type="spellStart"/>
      <w:r w:rsidRPr="000A3E5B">
        <w:rPr>
          <w:color w:val="333333"/>
        </w:rPr>
        <w:t>экосистемный</w:t>
      </w:r>
      <w:proofErr w:type="spellEnd"/>
      <w:r w:rsidRPr="000A3E5B">
        <w:rPr>
          <w:color w:val="333333"/>
        </w:rPr>
        <w:t xml:space="preserve"> (биогеоценотический), биосферный.</w:t>
      </w:r>
    </w:p>
    <w:p w:rsidR="00583D12" w:rsidRPr="000A3E5B" w:rsidRDefault="00583D12" w:rsidP="000A3E5B">
      <w:pPr>
        <w:pStyle w:val="a3"/>
        <w:spacing w:before="0" w:after="0" w:afterAutospacing="0"/>
        <w:ind w:firstLine="709"/>
        <w:contextualSpacing/>
        <w:jc w:val="both"/>
        <w:rPr>
          <w:color w:val="333333"/>
        </w:rPr>
      </w:pPr>
      <w:r w:rsidRPr="000A3E5B">
        <w:rPr>
          <w:rStyle w:val="a4"/>
          <w:color w:val="333333"/>
        </w:rPr>
        <w:t>Демонстрации:</w:t>
      </w:r>
    </w:p>
    <w:p w:rsidR="00583D12" w:rsidRPr="000A3E5B" w:rsidRDefault="00583D12" w:rsidP="000A3E5B">
      <w:pPr>
        <w:pStyle w:val="a3"/>
        <w:spacing w:before="0" w:after="0" w:afterAutospacing="0"/>
        <w:ind w:firstLine="709"/>
        <w:contextualSpacing/>
        <w:jc w:val="both"/>
        <w:rPr>
          <w:color w:val="333333"/>
        </w:rPr>
      </w:pPr>
      <w:r w:rsidRPr="000A3E5B">
        <w:rPr>
          <w:color w:val="333333"/>
          <w:u w:val="single"/>
        </w:rPr>
        <w:t>Таблицы и схемы:</w:t>
      </w:r>
      <w:r w:rsidRPr="000A3E5B">
        <w:rPr>
          <w:color w:val="333333"/>
        </w:rPr>
        <w:t> «Основные признаки жизни», «Уровни организации живой природы».</w:t>
      </w:r>
    </w:p>
    <w:p w:rsidR="00583D12" w:rsidRPr="000A3E5B" w:rsidRDefault="00583D12" w:rsidP="000A3E5B">
      <w:pPr>
        <w:pStyle w:val="a3"/>
        <w:spacing w:before="0" w:after="0" w:afterAutospacing="0"/>
        <w:ind w:firstLine="709"/>
        <w:contextualSpacing/>
        <w:jc w:val="both"/>
        <w:rPr>
          <w:color w:val="333333"/>
        </w:rPr>
      </w:pPr>
      <w:r w:rsidRPr="000A3E5B">
        <w:rPr>
          <w:color w:val="333333"/>
          <w:u w:val="single"/>
        </w:rPr>
        <w:t>Оборудование:</w:t>
      </w:r>
      <w:r w:rsidRPr="000A3E5B">
        <w:rPr>
          <w:color w:val="333333"/>
        </w:rPr>
        <w:t> модель молекулы ДНК.</w:t>
      </w:r>
    </w:p>
    <w:p w:rsidR="00583D12" w:rsidRPr="000A3E5B" w:rsidRDefault="00583D12" w:rsidP="000A3E5B">
      <w:pPr>
        <w:pStyle w:val="a3"/>
        <w:spacing w:before="0" w:after="0" w:afterAutospacing="0"/>
        <w:ind w:firstLine="709"/>
        <w:contextualSpacing/>
        <w:jc w:val="both"/>
        <w:rPr>
          <w:color w:val="333333"/>
        </w:rPr>
      </w:pPr>
    </w:p>
    <w:p w:rsidR="00583D12" w:rsidRPr="000A3E5B" w:rsidRDefault="00583D12" w:rsidP="000A3E5B">
      <w:pPr>
        <w:pStyle w:val="a3"/>
        <w:spacing w:before="0" w:after="0" w:afterAutospacing="0"/>
        <w:ind w:firstLine="709"/>
        <w:contextualSpacing/>
        <w:jc w:val="both"/>
        <w:rPr>
          <w:color w:val="333333"/>
        </w:rPr>
      </w:pPr>
      <w:r w:rsidRPr="000A3E5B">
        <w:rPr>
          <w:rStyle w:val="a4"/>
          <w:color w:val="333333"/>
        </w:rPr>
        <w:t>Тема 3. Химический состав и строение клетки.</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 Химический состав клетки. Химические элементы: макроэлементы, микроэлементы. Вода и минеральные вещества.</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Функции воды и минеральных веществ в клетке. Поддержание осмотического баланса.</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 xml:space="preserve">Углеводы: моносахариды (глюкоза, рибоза и </w:t>
      </w:r>
      <w:proofErr w:type="spellStart"/>
      <w:r w:rsidRPr="000A3E5B">
        <w:rPr>
          <w:color w:val="333333"/>
        </w:rPr>
        <w:t>дезоксирибоза</w:t>
      </w:r>
      <w:proofErr w:type="spellEnd"/>
      <w:r w:rsidRPr="000A3E5B">
        <w:rPr>
          <w:color w:val="333333"/>
        </w:rPr>
        <w:t>), дисахариды (сахароза, лактоза) и полисахариды (крахмал, гликоген, целлюлоза). Биологические функции углеводов.</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 xml:space="preserve">Липиды: триглицериды, фосфолипиды, стероиды. </w:t>
      </w:r>
      <w:proofErr w:type="spellStart"/>
      <w:r w:rsidRPr="000A3E5B">
        <w:rPr>
          <w:color w:val="333333"/>
        </w:rPr>
        <w:t>Гидрофильно</w:t>
      </w:r>
      <w:proofErr w:type="spellEnd"/>
      <w:r w:rsidRPr="000A3E5B">
        <w:rPr>
          <w:color w:val="333333"/>
        </w:rPr>
        <w:t>-гидрофобные свойства. Биологические функции липидов. Сравнение углеводов, белков и липидов как источников энергии.</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Цитология – наука о клетке. Клеточная теория – пример взаимодействия идей и фактов в научном познании. Методы изучения клетки.</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583D12" w:rsidRPr="000A3E5B" w:rsidRDefault="00583D12" w:rsidP="000A3E5B">
      <w:pPr>
        <w:pStyle w:val="a3"/>
        <w:spacing w:before="0" w:after="0" w:afterAutospacing="0"/>
        <w:ind w:firstLine="709"/>
        <w:contextualSpacing/>
        <w:jc w:val="both"/>
        <w:rPr>
          <w:color w:val="333333"/>
        </w:rPr>
      </w:pPr>
      <w:r w:rsidRPr="000A3E5B">
        <w:rPr>
          <w:color w:val="333333"/>
        </w:rPr>
        <w:lastRenderedPageBreak/>
        <w:t xml:space="preserve">Типы клеток: </w:t>
      </w:r>
      <w:proofErr w:type="spellStart"/>
      <w:r w:rsidRPr="000A3E5B">
        <w:rPr>
          <w:color w:val="333333"/>
        </w:rPr>
        <w:t>эукариотическая</w:t>
      </w:r>
      <w:proofErr w:type="spellEnd"/>
      <w:r w:rsidRPr="000A3E5B">
        <w:rPr>
          <w:color w:val="333333"/>
        </w:rPr>
        <w:t xml:space="preserve"> и </w:t>
      </w:r>
      <w:proofErr w:type="spellStart"/>
      <w:r w:rsidRPr="000A3E5B">
        <w:rPr>
          <w:color w:val="333333"/>
        </w:rPr>
        <w:t>прокариотическая</w:t>
      </w:r>
      <w:proofErr w:type="spellEnd"/>
      <w:r w:rsidRPr="000A3E5B">
        <w:rPr>
          <w:color w:val="333333"/>
        </w:rPr>
        <w:t xml:space="preserve">. Особенности строения </w:t>
      </w:r>
      <w:proofErr w:type="spellStart"/>
      <w:r w:rsidRPr="000A3E5B">
        <w:rPr>
          <w:color w:val="333333"/>
        </w:rPr>
        <w:t>прокариотической</w:t>
      </w:r>
      <w:proofErr w:type="spellEnd"/>
      <w:r w:rsidRPr="000A3E5B">
        <w:rPr>
          <w:color w:val="333333"/>
        </w:rPr>
        <w:t xml:space="preserve"> клетки. Клеточная стенка бактерий. Строение </w:t>
      </w:r>
      <w:proofErr w:type="spellStart"/>
      <w:r w:rsidRPr="000A3E5B">
        <w:rPr>
          <w:color w:val="333333"/>
        </w:rPr>
        <w:t>эукариотической</w:t>
      </w:r>
      <w:proofErr w:type="spellEnd"/>
      <w:r w:rsidRPr="000A3E5B">
        <w:rPr>
          <w:color w:val="333333"/>
        </w:rPr>
        <w:t xml:space="preserve"> клетки. Основные отличия растительной, животной и грибной клетки.</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 xml:space="preserve">Поверхностные структуры клеток – клеточная стенка, </w:t>
      </w:r>
      <w:proofErr w:type="spellStart"/>
      <w:r w:rsidRPr="000A3E5B">
        <w:rPr>
          <w:color w:val="333333"/>
        </w:rPr>
        <w:t>гликокаликс</w:t>
      </w:r>
      <w:proofErr w:type="spellEnd"/>
      <w:r w:rsidRPr="000A3E5B">
        <w:rPr>
          <w:color w:val="333333"/>
        </w:rPr>
        <w:t xml:space="preserve">, их функции. Плазматическая мембрана, её свойства и функции. Цитоплазма и её органоиды. </w:t>
      </w:r>
      <w:proofErr w:type="spellStart"/>
      <w:r w:rsidRPr="000A3E5B">
        <w:rPr>
          <w:color w:val="333333"/>
        </w:rPr>
        <w:t>Одномембранные</w:t>
      </w:r>
      <w:proofErr w:type="spellEnd"/>
      <w:r w:rsidRPr="000A3E5B">
        <w:rPr>
          <w:color w:val="333333"/>
        </w:rPr>
        <w:t xml:space="preserve"> органоиды клетки: ЭПС, аппарат </w:t>
      </w:r>
      <w:proofErr w:type="spellStart"/>
      <w:r w:rsidRPr="000A3E5B">
        <w:rPr>
          <w:color w:val="333333"/>
        </w:rPr>
        <w:t>Гольджи</w:t>
      </w:r>
      <w:proofErr w:type="spellEnd"/>
      <w:r w:rsidRPr="000A3E5B">
        <w:rPr>
          <w:color w:val="333333"/>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0A3E5B">
        <w:rPr>
          <w:color w:val="333333"/>
        </w:rPr>
        <w:t>Немембранные</w:t>
      </w:r>
      <w:proofErr w:type="spellEnd"/>
      <w:r w:rsidRPr="000A3E5B">
        <w:rPr>
          <w:color w:val="333333"/>
        </w:rPr>
        <w:t xml:space="preserve"> органоиды клетки: рибосомы, клеточный центр, центриоли, реснички, жгутики. Функции органоидов клетки. Включения.</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Ядро – регуляторный центр клетки. Строение ядра: ядерная оболочка, кариоплазма, хроматин, ядрышко. Хромосомы.</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Транспорт веществ в клетке.</w:t>
      </w:r>
    </w:p>
    <w:p w:rsidR="00583D12" w:rsidRPr="000A3E5B" w:rsidRDefault="00583D12" w:rsidP="000A3E5B">
      <w:pPr>
        <w:pStyle w:val="a3"/>
        <w:spacing w:before="0" w:after="0" w:afterAutospacing="0"/>
        <w:ind w:firstLine="709"/>
        <w:contextualSpacing/>
        <w:jc w:val="both"/>
        <w:rPr>
          <w:color w:val="333333"/>
        </w:rPr>
      </w:pPr>
      <w:r w:rsidRPr="000A3E5B">
        <w:rPr>
          <w:rStyle w:val="a4"/>
          <w:color w:val="333333"/>
        </w:rPr>
        <w:t>Демонстрации:</w:t>
      </w:r>
    </w:p>
    <w:p w:rsidR="00583D12" w:rsidRPr="000A3E5B" w:rsidRDefault="00583D12" w:rsidP="000A3E5B">
      <w:pPr>
        <w:pStyle w:val="a3"/>
        <w:spacing w:before="0" w:after="0" w:afterAutospacing="0"/>
        <w:ind w:firstLine="709"/>
        <w:contextualSpacing/>
        <w:jc w:val="both"/>
        <w:rPr>
          <w:color w:val="333333"/>
        </w:rPr>
      </w:pPr>
      <w:r w:rsidRPr="000A3E5B">
        <w:rPr>
          <w:color w:val="333333"/>
          <w:u w:val="single"/>
        </w:rPr>
        <w:t>Портреты:</w:t>
      </w:r>
      <w:r w:rsidRPr="000A3E5B">
        <w:rPr>
          <w:color w:val="333333"/>
        </w:rPr>
        <w:t> А. Левенгук, Р. Гук, Т. Шванн, М. </w:t>
      </w:r>
      <w:proofErr w:type="spellStart"/>
      <w:r w:rsidRPr="000A3E5B">
        <w:rPr>
          <w:color w:val="333333"/>
        </w:rPr>
        <w:t>Шлейден</w:t>
      </w:r>
      <w:proofErr w:type="spellEnd"/>
      <w:r w:rsidRPr="000A3E5B">
        <w:rPr>
          <w:color w:val="333333"/>
        </w:rPr>
        <w:t>, Р. Вирхов, Дж. Уотсон, Ф. Крик, М. </w:t>
      </w:r>
      <w:proofErr w:type="spellStart"/>
      <w:r w:rsidRPr="000A3E5B">
        <w:rPr>
          <w:color w:val="333333"/>
        </w:rPr>
        <w:t>Уилкинс</w:t>
      </w:r>
      <w:proofErr w:type="spellEnd"/>
      <w:r w:rsidRPr="000A3E5B">
        <w:rPr>
          <w:color w:val="333333"/>
        </w:rPr>
        <w:t>, Р. Франклин, К. М. Бэр.</w:t>
      </w:r>
    </w:p>
    <w:p w:rsidR="00583D12" w:rsidRPr="000A3E5B" w:rsidRDefault="00583D12" w:rsidP="000A3E5B">
      <w:pPr>
        <w:pStyle w:val="a3"/>
        <w:spacing w:before="0" w:after="0" w:afterAutospacing="0"/>
        <w:ind w:firstLine="709"/>
        <w:contextualSpacing/>
        <w:jc w:val="both"/>
        <w:rPr>
          <w:color w:val="333333"/>
        </w:rPr>
      </w:pPr>
      <w:r w:rsidRPr="000A3E5B">
        <w:rPr>
          <w:color w:val="333333"/>
          <w:u w:val="single"/>
        </w:rPr>
        <w:t>Диаграммы:</w:t>
      </w:r>
      <w:r w:rsidRPr="000A3E5B">
        <w:rPr>
          <w:color w:val="333333"/>
        </w:rPr>
        <w:t> «Распределение химических элементов в неживой природе», «Распределение химических элементов в живой природе».</w:t>
      </w:r>
    </w:p>
    <w:p w:rsidR="00583D12" w:rsidRPr="000A3E5B" w:rsidRDefault="00583D12" w:rsidP="000A3E5B">
      <w:pPr>
        <w:pStyle w:val="a3"/>
        <w:spacing w:before="0" w:after="0" w:afterAutospacing="0"/>
        <w:ind w:firstLine="709"/>
        <w:contextualSpacing/>
        <w:jc w:val="both"/>
        <w:rPr>
          <w:color w:val="333333"/>
        </w:rPr>
      </w:pPr>
      <w:r w:rsidRPr="000A3E5B">
        <w:rPr>
          <w:color w:val="333333"/>
          <w:u w:val="single"/>
        </w:rPr>
        <w:t>Таблицы и схемы:</w:t>
      </w:r>
      <w:r w:rsidRPr="000A3E5B">
        <w:rPr>
          <w:color w:val="333333"/>
        </w:rPr>
        <w:t xml:space="preserve">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w:t>
      </w:r>
      <w:proofErr w:type="spellStart"/>
      <w:r w:rsidRPr="000A3E5B">
        <w:rPr>
          <w:color w:val="333333"/>
        </w:rPr>
        <w:t>эукариотической</w:t>
      </w:r>
      <w:proofErr w:type="spellEnd"/>
      <w:r w:rsidRPr="000A3E5B">
        <w:rPr>
          <w:color w:val="333333"/>
        </w:rPr>
        <w:t xml:space="preserve"> клетки», «Строение животной клетки», «Строение растительной клетки», «Строение </w:t>
      </w:r>
      <w:proofErr w:type="spellStart"/>
      <w:r w:rsidRPr="000A3E5B">
        <w:rPr>
          <w:color w:val="333333"/>
        </w:rPr>
        <w:t>прокариотической</w:t>
      </w:r>
      <w:proofErr w:type="spellEnd"/>
      <w:r w:rsidRPr="000A3E5B">
        <w:rPr>
          <w:color w:val="333333"/>
        </w:rPr>
        <w:t xml:space="preserve"> клетки», «Строение ядра клетки», «Углеводы», «Липиды».</w:t>
      </w:r>
    </w:p>
    <w:p w:rsidR="00583D12" w:rsidRPr="000A3E5B" w:rsidRDefault="00583D12" w:rsidP="000A3E5B">
      <w:pPr>
        <w:pStyle w:val="a3"/>
        <w:spacing w:before="0" w:after="0" w:afterAutospacing="0"/>
        <w:ind w:firstLine="709"/>
        <w:contextualSpacing/>
        <w:jc w:val="both"/>
        <w:rPr>
          <w:color w:val="333333"/>
        </w:rPr>
      </w:pPr>
      <w:r w:rsidRPr="000A3E5B">
        <w:rPr>
          <w:color w:val="333333"/>
          <w:u w:val="single"/>
        </w:rPr>
        <w:t>Оборудование:</w:t>
      </w:r>
      <w:r w:rsidRPr="000A3E5B">
        <w:rPr>
          <w:color w:val="333333"/>
        </w:rPr>
        <w:t>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583D12" w:rsidRPr="000A3E5B" w:rsidRDefault="00583D12" w:rsidP="000A3E5B">
      <w:pPr>
        <w:pStyle w:val="a3"/>
        <w:spacing w:before="0" w:after="0" w:afterAutospacing="0"/>
        <w:ind w:firstLine="709"/>
        <w:contextualSpacing/>
        <w:jc w:val="both"/>
        <w:rPr>
          <w:color w:val="333333"/>
        </w:rPr>
      </w:pPr>
      <w:r w:rsidRPr="000A3E5B">
        <w:rPr>
          <w:rStyle w:val="a4"/>
          <w:color w:val="333333"/>
        </w:rPr>
        <w:t>Лабораторные и практические работы:</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Лабораторная работа № 1. «Изучение каталитической активности ферментов (на примере амилазы или каталазы)».</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Лабораторная работа № 2. «Изучение строения клеток растений, животных и бактерий под микроскопом на готовых микропрепаратах и их описание».</w:t>
      </w:r>
    </w:p>
    <w:p w:rsidR="00583D12" w:rsidRPr="000A3E5B" w:rsidRDefault="00583D12" w:rsidP="000A3E5B">
      <w:pPr>
        <w:pStyle w:val="a3"/>
        <w:spacing w:before="0" w:after="0" w:afterAutospacing="0"/>
        <w:ind w:firstLine="709"/>
        <w:contextualSpacing/>
        <w:jc w:val="both"/>
        <w:rPr>
          <w:color w:val="333333"/>
        </w:rPr>
      </w:pPr>
    </w:p>
    <w:p w:rsidR="00583D12" w:rsidRPr="000A3E5B" w:rsidRDefault="00583D12" w:rsidP="000A3E5B">
      <w:pPr>
        <w:pStyle w:val="a3"/>
        <w:spacing w:before="0" w:after="0" w:afterAutospacing="0"/>
        <w:ind w:firstLine="709"/>
        <w:contextualSpacing/>
        <w:jc w:val="both"/>
        <w:rPr>
          <w:color w:val="333333"/>
        </w:rPr>
      </w:pPr>
      <w:r w:rsidRPr="000A3E5B">
        <w:rPr>
          <w:rStyle w:val="a4"/>
          <w:color w:val="333333"/>
        </w:rPr>
        <w:t>Тема 4. Жизнедеятельность клетки.</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Типы обмена веществ: автотрофный и гетеротрофный. Роль ферментов в обмене веществ и превращении энергии в клетке.</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 xml:space="preserve">Фотосинтез. Световая и </w:t>
      </w:r>
      <w:proofErr w:type="spellStart"/>
      <w:r w:rsidRPr="000A3E5B">
        <w:rPr>
          <w:color w:val="333333"/>
        </w:rPr>
        <w:t>темновая</w:t>
      </w:r>
      <w:proofErr w:type="spellEnd"/>
      <w:r w:rsidRPr="000A3E5B">
        <w:rPr>
          <w:color w:val="333333"/>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 xml:space="preserve">Хемосинтез. </w:t>
      </w:r>
      <w:proofErr w:type="spellStart"/>
      <w:r w:rsidRPr="000A3E5B">
        <w:rPr>
          <w:color w:val="333333"/>
        </w:rPr>
        <w:t>Хемосинтезирующие</w:t>
      </w:r>
      <w:proofErr w:type="spellEnd"/>
      <w:r w:rsidRPr="000A3E5B">
        <w:rPr>
          <w:color w:val="333333"/>
        </w:rPr>
        <w:t xml:space="preserve"> бактерии. Значение хемосинтеза для жизни на Земле.</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0A3E5B">
        <w:rPr>
          <w:color w:val="333333"/>
        </w:rPr>
        <w:t>фосфорилирование</w:t>
      </w:r>
      <w:proofErr w:type="spellEnd"/>
      <w:r w:rsidRPr="000A3E5B">
        <w:rPr>
          <w:color w:val="333333"/>
        </w:rPr>
        <w:t>. Эффективность энергетического обмена.</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0A3E5B">
        <w:rPr>
          <w:color w:val="333333"/>
        </w:rPr>
        <w:lastRenderedPageBreak/>
        <w:t xml:space="preserve">Обратная транскрипция, ревертаза и </w:t>
      </w:r>
      <w:proofErr w:type="spellStart"/>
      <w:r w:rsidRPr="000A3E5B">
        <w:rPr>
          <w:color w:val="333333"/>
        </w:rPr>
        <w:t>интеграза</w:t>
      </w:r>
      <w:proofErr w:type="spellEnd"/>
      <w:r w:rsidRPr="000A3E5B">
        <w:rPr>
          <w:color w:val="333333"/>
        </w:rPr>
        <w:t>. Профилактика распространения вирусных заболеваний.</w:t>
      </w:r>
    </w:p>
    <w:p w:rsidR="00583D12" w:rsidRPr="000A3E5B" w:rsidRDefault="00583D12" w:rsidP="000A3E5B">
      <w:pPr>
        <w:pStyle w:val="a3"/>
        <w:spacing w:before="0" w:after="0" w:afterAutospacing="0"/>
        <w:ind w:firstLine="709"/>
        <w:contextualSpacing/>
        <w:jc w:val="both"/>
        <w:rPr>
          <w:color w:val="333333"/>
        </w:rPr>
      </w:pPr>
      <w:r w:rsidRPr="000A3E5B">
        <w:rPr>
          <w:rStyle w:val="a4"/>
          <w:color w:val="333333"/>
        </w:rPr>
        <w:t>Демонстрации:</w:t>
      </w:r>
    </w:p>
    <w:p w:rsidR="00583D12" w:rsidRPr="000A3E5B" w:rsidRDefault="00583D12" w:rsidP="000A3E5B">
      <w:pPr>
        <w:pStyle w:val="a3"/>
        <w:spacing w:before="0" w:after="0" w:afterAutospacing="0"/>
        <w:ind w:firstLine="709"/>
        <w:contextualSpacing/>
        <w:jc w:val="both"/>
        <w:rPr>
          <w:color w:val="333333"/>
        </w:rPr>
      </w:pPr>
      <w:r w:rsidRPr="000A3E5B">
        <w:rPr>
          <w:color w:val="333333"/>
          <w:u w:val="single"/>
        </w:rPr>
        <w:t>Портреты:</w:t>
      </w:r>
      <w:r w:rsidRPr="000A3E5B">
        <w:rPr>
          <w:color w:val="333333"/>
        </w:rPr>
        <w:t> Н. К. Кольцов, Д. И. Ивановский, К. А. Тимирязев.</w:t>
      </w:r>
    </w:p>
    <w:p w:rsidR="00583D12" w:rsidRPr="000A3E5B" w:rsidRDefault="00583D12" w:rsidP="000A3E5B">
      <w:pPr>
        <w:pStyle w:val="a3"/>
        <w:spacing w:before="0" w:after="0" w:afterAutospacing="0"/>
        <w:ind w:firstLine="709"/>
        <w:contextualSpacing/>
        <w:jc w:val="both"/>
        <w:rPr>
          <w:color w:val="333333"/>
        </w:rPr>
      </w:pPr>
      <w:r w:rsidRPr="000A3E5B">
        <w:rPr>
          <w:color w:val="333333"/>
          <w:u w:val="single"/>
        </w:rPr>
        <w:t>Таблицы и схемы:</w:t>
      </w:r>
      <w:r w:rsidRPr="000A3E5B">
        <w:rPr>
          <w:color w:val="333333"/>
        </w:rPr>
        <w:t>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583D12" w:rsidRPr="000A3E5B" w:rsidRDefault="00583D12" w:rsidP="000A3E5B">
      <w:pPr>
        <w:pStyle w:val="a3"/>
        <w:spacing w:before="0" w:after="0" w:afterAutospacing="0"/>
        <w:ind w:firstLine="709"/>
        <w:contextualSpacing/>
        <w:jc w:val="both"/>
        <w:rPr>
          <w:color w:val="333333"/>
        </w:rPr>
      </w:pPr>
      <w:r w:rsidRPr="000A3E5B">
        <w:rPr>
          <w:color w:val="333333"/>
          <w:u w:val="single"/>
        </w:rPr>
        <w:t>Оборудование:</w:t>
      </w:r>
      <w:r w:rsidRPr="000A3E5B">
        <w:rPr>
          <w:color w:val="333333"/>
        </w:rPr>
        <w:t> модели-аппликации «Удвоение ДНК и транскрипция», «Биосинтез белка», «Строение клетки», модель структуры ДНК.</w:t>
      </w:r>
    </w:p>
    <w:p w:rsidR="00583D12" w:rsidRPr="000A3E5B" w:rsidRDefault="00583D12" w:rsidP="000A3E5B">
      <w:pPr>
        <w:pStyle w:val="a3"/>
        <w:spacing w:before="0" w:after="0" w:afterAutospacing="0"/>
        <w:ind w:firstLine="709"/>
        <w:contextualSpacing/>
        <w:jc w:val="both"/>
        <w:rPr>
          <w:color w:val="333333"/>
        </w:rPr>
      </w:pPr>
    </w:p>
    <w:p w:rsidR="00583D12" w:rsidRPr="000A3E5B" w:rsidRDefault="00583D12" w:rsidP="000A3E5B">
      <w:pPr>
        <w:pStyle w:val="a3"/>
        <w:spacing w:before="0" w:after="0" w:afterAutospacing="0"/>
        <w:ind w:firstLine="709"/>
        <w:contextualSpacing/>
        <w:jc w:val="both"/>
        <w:rPr>
          <w:color w:val="333333"/>
        </w:rPr>
      </w:pPr>
      <w:r w:rsidRPr="000A3E5B">
        <w:rPr>
          <w:rStyle w:val="a4"/>
          <w:color w:val="333333"/>
        </w:rPr>
        <w:t>Тема 5. Размножение и индивидуальное развитие организмов.</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Деление клетки – митоз. Стадии митоза. Процессы, происходящие на разных стадиях митоза. Биологический смысл митоза.</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 xml:space="preserve">Программируемая гибель клетки – </w:t>
      </w:r>
      <w:proofErr w:type="spellStart"/>
      <w:r w:rsidRPr="000A3E5B">
        <w:rPr>
          <w:color w:val="333333"/>
        </w:rPr>
        <w:t>апоптоз</w:t>
      </w:r>
      <w:proofErr w:type="spellEnd"/>
      <w:r w:rsidRPr="000A3E5B">
        <w:rPr>
          <w:color w:val="333333"/>
        </w:rPr>
        <w:t>.</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Половое размножение, его отличия от бесполого.</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Рост и развитие растений. Онтогенез цветкового растения: строение семени, стадии развития.</w:t>
      </w:r>
    </w:p>
    <w:p w:rsidR="00583D12" w:rsidRPr="000A3E5B" w:rsidRDefault="00583D12" w:rsidP="000A3E5B">
      <w:pPr>
        <w:pStyle w:val="a3"/>
        <w:spacing w:before="0" w:after="0" w:afterAutospacing="0"/>
        <w:ind w:firstLine="709"/>
        <w:contextualSpacing/>
        <w:jc w:val="both"/>
        <w:rPr>
          <w:color w:val="333333"/>
        </w:rPr>
      </w:pPr>
      <w:r w:rsidRPr="000A3E5B">
        <w:rPr>
          <w:rStyle w:val="a4"/>
          <w:color w:val="333333"/>
        </w:rPr>
        <w:t>Демонстрации:</w:t>
      </w:r>
    </w:p>
    <w:p w:rsidR="00583D12" w:rsidRPr="000A3E5B" w:rsidRDefault="00583D12" w:rsidP="000A3E5B">
      <w:pPr>
        <w:pStyle w:val="a3"/>
        <w:spacing w:before="0" w:after="0" w:afterAutospacing="0"/>
        <w:ind w:firstLine="709"/>
        <w:contextualSpacing/>
        <w:jc w:val="both"/>
        <w:rPr>
          <w:color w:val="333333"/>
        </w:rPr>
      </w:pPr>
      <w:r w:rsidRPr="000A3E5B">
        <w:rPr>
          <w:color w:val="333333"/>
          <w:u w:val="single"/>
        </w:rPr>
        <w:t>Таблицы и схемы:</w:t>
      </w:r>
      <w:r w:rsidRPr="000A3E5B">
        <w:rPr>
          <w:color w:val="333333"/>
        </w:rPr>
        <w:t>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w:t>
      </w:r>
    </w:p>
    <w:p w:rsidR="00583D12" w:rsidRPr="000A3E5B" w:rsidRDefault="00583D12" w:rsidP="000A3E5B">
      <w:pPr>
        <w:pStyle w:val="a3"/>
        <w:spacing w:before="0" w:after="0" w:afterAutospacing="0"/>
        <w:ind w:firstLine="709"/>
        <w:contextualSpacing/>
        <w:jc w:val="both"/>
        <w:rPr>
          <w:color w:val="333333"/>
        </w:rPr>
      </w:pPr>
      <w:r w:rsidRPr="000A3E5B">
        <w:rPr>
          <w:color w:val="333333"/>
          <w:u w:val="single"/>
        </w:rPr>
        <w:t>Оборудование:</w:t>
      </w:r>
      <w:r w:rsidRPr="000A3E5B">
        <w:rPr>
          <w:color w:val="333333"/>
        </w:rPr>
        <w:t>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583D12" w:rsidRPr="000A3E5B" w:rsidRDefault="00583D12" w:rsidP="000A3E5B">
      <w:pPr>
        <w:pStyle w:val="a3"/>
        <w:spacing w:before="0" w:after="0" w:afterAutospacing="0"/>
        <w:ind w:firstLine="709"/>
        <w:contextualSpacing/>
        <w:jc w:val="both"/>
        <w:rPr>
          <w:color w:val="333333"/>
        </w:rPr>
      </w:pPr>
      <w:r w:rsidRPr="000A3E5B">
        <w:rPr>
          <w:rStyle w:val="a4"/>
          <w:color w:val="333333"/>
        </w:rPr>
        <w:t>Лабораторные и практические работы:</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Лабораторная работа № 3. «Наблюдение митоза в клетках кончика корешка лука на готовых микропрепаратах».</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Лабораторная работа № 4. «Изучение строения половых клеток на готовых микропрепаратах».</w:t>
      </w:r>
    </w:p>
    <w:p w:rsidR="00583D12" w:rsidRPr="000A3E5B" w:rsidRDefault="00583D12" w:rsidP="000A3E5B">
      <w:pPr>
        <w:pStyle w:val="a3"/>
        <w:spacing w:before="0" w:after="0" w:afterAutospacing="0"/>
        <w:ind w:firstLine="709"/>
        <w:contextualSpacing/>
        <w:jc w:val="both"/>
        <w:rPr>
          <w:color w:val="333333"/>
        </w:rPr>
      </w:pPr>
    </w:p>
    <w:p w:rsidR="00583D12" w:rsidRPr="000A3E5B" w:rsidRDefault="00583D12" w:rsidP="000A3E5B">
      <w:pPr>
        <w:pStyle w:val="a3"/>
        <w:spacing w:before="0" w:after="0" w:afterAutospacing="0"/>
        <w:ind w:firstLine="709"/>
        <w:contextualSpacing/>
        <w:jc w:val="both"/>
        <w:rPr>
          <w:color w:val="333333"/>
        </w:rPr>
      </w:pPr>
      <w:r w:rsidRPr="000A3E5B">
        <w:rPr>
          <w:rStyle w:val="a4"/>
          <w:color w:val="333333"/>
        </w:rPr>
        <w:t>Тема 6. Наследственность и изменчивость организмов.</w:t>
      </w:r>
    </w:p>
    <w:p w:rsidR="00583D12" w:rsidRPr="000A3E5B" w:rsidRDefault="00583D12" w:rsidP="000A3E5B">
      <w:pPr>
        <w:pStyle w:val="a3"/>
        <w:spacing w:before="0" w:after="0" w:afterAutospacing="0"/>
        <w:ind w:firstLine="709"/>
        <w:contextualSpacing/>
        <w:jc w:val="both"/>
        <w:rPr>
          <w:color w:val="333333"/>
        </w:rPr>
      </w:pPr>
      <w:r w:rsidRPr="000A3E5B">
        <w:rPr>
          <w:color w:val="333333"/>
        </w:rPr>
        <w:lastRenderedPageBreak/>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Закономерности наследования признаков, установленные Г. Менделем. Моногибридное скрещивание. Закон едино</w:t>
      </w:r>
      <w:r w:rsidRPr="000A3E5B">
        <w:rPr>
          <w:color w:val="333333"/>
        </w:rPr>
        <w:softHyphen/>
        <w:t>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583D12" w:rsidRPr="000A3E5B" w:rsidRDefault="00583D12" w:rsidP="000A3E5B">
      <w:pPr>
        <w:pStyle w:val="a3"/>
        <w:spacing w:before="0" w:after="0" w:afterAutospacing="0"/>
        <w:ind w:firstLine="709"/>
        <w:contextualSpacing/>
        <w:jc w:val="both"/>
        <w:rPr>
          <w:color w:val="333333"/>
        </w:rPr>
      </w:pPr>
      <w:proofErr w:type="spellStart"/>
      <w:r w:rsidRPr="000A3E5B">
        <w:rPr>
          <w:color w:val="333333"/>
        </w:rPr>
        <w:t>Дигибридное</w:t>
      </w:r>
      <w:proofErr w:type="spellEnd"/>
      <w:r w:rsidRPr="000A3E5B">
        <w:rPr>
          <w:color w:val="333333"/>
        </w:rPr>
        <w:t xml:space="preserve"> скрещивание. Закон независимого наследования признаков. Цитогенетические основы </w:t>
      </w:r>
      <w:proofErr w:type="spellStart"/>
      <w:r w:rsidRPr="000A3E5B">
        <w:rPr>
          <w:color w:val="333333"/>
        </w:rPr>
        <w:t>дигибридного</w:t>
      </w:r>
      <w:proofErr w:type="spellEnd"/>
      <w:r w:rsidRPr="000A3E5B">
        <w:rPr>
          <w:color w:val="333333"/>
        </w:rPr>
        <w:t xml:space="preserve"> скрещивания. Анализирующее скрещивание. Использование анализирующего скрещивания для определения генотипа особи.</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Хромосомная теория наследственности. Генетические карты.</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 xml:space="preserve">Генетика пола. Хромосомное определение пола. </w:t>
      </w:r>
      <w:proofErr w:type="spellStart"/>
      <w:r w:rsidRPr="000A3E5B">
        <w:rPr>
          <w:color w:val="333333"/>
        </w:rPr>
        <w:t>Аутосомы</w:t>
      </w:r>
      <w:proofErr w:type="spellEnd"/>
      <w:r w:rsidRPr="000A3E5B">
        <w:rPr>
          <w:color w:val="333333"/>
        </w:rPr>
        <w:t xml:space="preserve"> и половые хромосомы. </w:t>
      </w:r>
      <w:proofErr w:type="spellStart"/>
      <w:r w:rsidRPr="000A3E5B">
        <w:rPr>
          <w:color w:val="333333"/>
        </w:rPr>
        <w:t>Гомогаметные</w:t>
      </w:r>
      <w:proofErr w:type="spellEnd"/>
      <w:r w:rsidRPr="000A3E5B">
        <w:rPr>
          <w:color w:val="333333"/>
        </w:rPr>
        <w:t xml:space="preserve"> и </w:t>
      </w:r>
      <w:proofErr w:type="spellStart"/>
      <w:r w:rsidRPr="000A3E5B">
        <w:rPr>
          <w:color w:val="333333"/>
        </w:rPr>
        <w:t>гетерогаметные</w:t>
      </w:r>
      <w:proofErr w:type="spellEnd"/>
      <w:r w:rsidRPr="000A3E5B">
        <w:rPr>
          <w:color w:val="333333"/>
        </w:rPr>
        <w:t xml:space="preserve"> организмы. Наследование признаков, сцепленных с полом.</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0A3E5B">
        <w:rPr>
          <w:color w:val="333333"/>
        </w:rPr>
        <w:t>модификационной</w:t>
      </w:r>
      <w:proofErr w:type="spellEnd"/>
      <w:r w:rsidRPr="000A3E5B">
        <w:rPr>
          <w:color w:val="333333"/>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0A3E5B">
        <w:rPr>
          <w:color w:val="333333"/>
        </w:rPr>
        <w:t>модификационной</w:t>
      </w:r>
      <w:proofErr w:type="spellEnd"/>
      <w:r w:rsidRPr="000A3E5B">
        <w:rPr>
          <w:color w:val="333333"/>
        </w:rPr>
        <w:t xml:space="preserve"> изменчивости.</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Внеядерная наследственность и изменчивость.</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0A3E5B">
        <w:rPr>
          <w:color w:val="333333"/>
        </w:rPr>
        <w:t>полногеномное</w:t>
      </w:r>
      <w:proofErr w:type="spellEnd"/>
      <w:r w:rsidRPr="000A3E5B">
        <w:rPr>
          <w:color w:val="333333"/>
        </w:rPr>
        <w:t xml:space="preserve"> </w:t>
      </w:r>
      <w:proofErr w:type="spellStart"/>
      <w:r w:rsidRPr="000A3E5B">
        <w:rPr>
          <w:color w:val="333333"/>
        </w:rPr>
        <w:t>секвенирование</w:t>
      </w:r>
      <w:proofErr w:type="spellEnd"/>
      <w:r w:rsidRPr="000A3E5B">
        <w:rPr>
          <w:color w:val="333333"/>
        </w:rPr>
        <w:t xml:space="preserve">, </w:t>
      </w:r>
      <w:proofErr w:type="spellStart"/>
      <w:r w:rsidRPr="000A3E5B">
        <w:rPr>
          <w:color w:val="333333"/>
        </w:rPr>
        <w:t>генотипирование</w:t>
      </w:r>
      <w:proofErr w:type="spellEnd"/>
      <w:r w:rsidRPr="000A3E5B">
        <w:rPr>
          <w:color w:val="333333"/>
        </w:rPr>
        <w:t>,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583D12" w:rsidRPr="000A3E5B" w:rsidRDefault="00583D12" w:rsidP="000A3E5B">
      <w:pPr>
        <w:pStyle w:val="a3"/>
        <w:spacing w:before="0" w:after="0" w:afterAutospacing="0"/>
        <w:ind w:firstLine="709"/>
        <w:contextualSpacing/>
        <w:jc w:val="both"/>
        <w:rPr>
          <w:color w:val="333333"/>
        </w:rPr>
      </w:pPr>
      <w:r w:rsidRPr="000A3E5B">
        <w:rPr>
          <w:rStyle w:val="a4"/>
          <w:color w:val="333333"/>
        </w:rPr>
        <w:t>Демонстрации:</w:t>
      </w:r>
    </w:p>
    <w:p w:rsidR="00583D12" w:rsidRPr="000A3E5B" w:rsidRDefault="00583D12" w:rsidP="000A3E5B">
      <w:pPr>
        <w:pStyle w:val="a3"/>
        <w:spacing w:before="0" w:after="0" w:afterAutospacing="0"/>
        <w:ind w:firstLine="709"/>
        <w:contextualSpacing/>
        <w:jc w:val="both"/>
        <w:rPr>
          <w:color w:val="333333"/>
        </w:rPr>
      </w:pPr>
      <w:r w:rsidRPr="000A3E5B">
        <w:rPr>
          <w:color w:val="333333"/>
          <w:u w:val="single"/>
        </w:rPr>
        <w:t>Портреты:</w:t>
      </w:r>
      <w:r w:rsidRPr="000A3E5B">
        <w:rPr>
          <w:color w:val="333333"/>
        </w:rPr>
        <w:t> Г. Мендель, Т. Морган, Г. де Фриз, С. С. Четвериков, Н. В. Тимофеев-Ресовский, Н. И. Вавилов.</w:t>
      </w:r>
    </w:p>
    <w:p w:rsidR="00583D12" w:rsidRPr="000A3E5B" w:rsidRDefault="00583D12" w:rsidP="000A3E5B">
      <w:pPr>
        <w:pStyle w:val="a3"/>
        <w:spacing w:before="0" w:after="0" w:afterAutospacing="0"/>
        <w:ind w:firstLine="709"/>
        <w:contextualSpacing/>
        <w:jc w:val="both"/>
        <w:rPr>
          <w:color w:val="333333"/>
        </w:rPr>
      </w:pPr>
      <w:r w:rsidRPr="000A3E5B">
        <w:rPr>
          <w:color w:val="333333"/>
          <w:u w:val="single"/>
        </w:rPr>
        <w:t>Таблицы и схемы:</w:t>
      </w:r>
      <w:r w:rsidRPr="000A3E5B">
        <w:rPr>
          <w:color w:val="333333"/>
        </w:rPr>
        <w:t> «Моногибридное скрещивание и его цитогенетическая основа», «Закон расщепления и его цитогенетическая основа», «Закон чистоты гамет», «</w:t>
      </w:r>
      <w:proofErr w:type="spellStart"/>
      <w:r w:rsidRPr="000A3E5B">
        <w:rPr>
          <w:color w:val="333333"/>
        </w:rPr>
        <w:t>Дигибридное</w:t>
      </w:r>
      <w:proofErr w:type="spellEnd"/>
      <w:r w:rsidRPr="000A3E5B">
        <w:rPr>
          <w:color w:val="333333"/>
        </w:rPr>
        <w:t xml:space="preserve"> скрещивание», «Цитологические основы </w:t>
      </w:r>
      <w:proofErr w:type="spellStart"/>
      <w:r w:rsidRPr="000A3E5B">
        <w:rPr>
          <w:color w:val="333333"/>
        </w:rPr>
        <w:t>дигибридного</w:t>
      </w:r>
      <w:proofErr w:type="spellEnd"/>
      <w:r w:rsidRPr="000A3E5B">
        <w:rPr>
          <w:color w:val="333333"/>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0A3E5B">
        <w:rPr>
          <w:color w:val="333333"/>
        </w:rPr>
        <w:t>Модификационная</w:t>
      </w:r>
      <w:proofErr w:type="spellEnd"/>
      <w:r w:rsidRPr="000A3E5B">
        <w:rPr>
          <w:color w:val="333333"/>
        </w:rPr>
        <w:t xml:space="preserve"> изменчивость», «Наследование резус-фактора», «Генетика групп крови», «Мутационная изменчивость».</w:t>
      </w:r>
    </w:p>
    <w:p w:rsidR="00583D12" w:rsidRPr="000A3E5B" w:rsidRDefault="00583D12" w:rsidP="000A3E5B">
      <w:pPr>
        <w:pStyle w:val="a3"/>
        <w:spacing w:before="0" w:after="0" w:afterAutospacing="0"/>
        <w:ind w:firstLine="709"/>
        <w:contextualSpacing/>
        <w:jc w:val="both"/>
        <w:rPr>
          <w:color w:val="333333"/>
        </w:rPr>
      </w:pPr>
      <w:r w:rsidRPr="000A3E5B">
        <w:rPr>
          <w:color w:val="333333"/>
          <w:u w:val="single"/>
        </w:rPr>
        <w:t>Оборудование:</w:t>
      </w:r>
      <w:r w:rsidRPr="000A3E5B">
        <w:rPr>
          <w:color w:val="333333"/>
        </w:rPr>
        <w:t> модели-аппликации «Моногибридное скрещивание», «Неполное доминирование», «</w:t>
      </w:r>
      <w:proofErr w:type="spellStart"/>
      <w:r w:rsidRPr="000A3E5B">
        <w:rPr>
          <w:color w:val="333333"/>
        </w:rPr>
        <w:t>Дигибридное</w:t>
      </w:r>
      <w:proofErr w:type="spellEnd"/>
      <w:r w:rsidRPr="000A3E5B">
        <w:rPr>
          <w:color w:val="333333"/>
        </w:rPr>
        <w:t xml:space="preserve"> скрещивание», «Перекрёст хромосом», микроскоп и микропрепарат «Дрозофила» (норма, мутации формы крыльев и окраски тела), гербарий «Горох посевной».</w:t>
      </w:r>
    </w:p>
    <w:p w:rsidR="00583D12" w:rsidRPr="000A3E5B" w:rsidRDefault="00583D12" w:rsidP="000A3E5B">
      <w:pPr>
        <w:pStyle w:val="a3"/>
        <w:spacing w:before="0" w:after="0" w:afterAutospacing="0"/>
        <w:ind w:firstLine="709"/>
        <w:contextualSpacing/>
        <w:jc w:val="both"/>
        <w:rPr>
          <w:color w:val="333333"/>
        </w:rPr>
      </w:pPr>
      <w:r w:rsidRPr="000A3E5B">
        <w:rPr>
          <w:rStyle w:val="a4"/>
          <w:color w:val="333333"/>
        </w:rPr>
        <w:t>Лабораторные и практические работы:</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 xml:space="preserve">Лабораторная работа № 5. «Изучение результатов моногибридного и </w:t>
      </w:r>
      <w:proofErr w:type="spellStart"/>
      <w:r w:rsidRPr="000A3E5B">
        <w:rPr>
          <w:color w:val="333333"/>
        </w:rPr>
        <w:t>дигибридного</w:t>
      </w:r>
      <w:proofErr w:type="spellEnd"/>
      <w:r w:rsidRPr="000A3E5B">
        <w:rPr>
          <w:color w:val="333333"/>
        </w:rPr>
        <w:t xml:space="preserve"> скрещивания у дрозофилы на готовых микропрепаратах».</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 xml:space="preserve">Лабораторная работа № 6. «Изучение </w:t>
      </w:r>
      <w:proofErr w:type="spellStart"/>
      <w:r w:rsidRPr="000A3E5B">
        <w:rPr>
          <w:color w:val="333333"/>
        </w:rPr>
        <w:t>модификационной</w:t>
      </w:r>
      <w:proofErr w:type="spellEnd"/>
      <w:r w:rsidRPr="000A3E5B">
        <w:rPr>
          <w:color w:val="333333"/>
        </w:rPr>
        <w:t xml:space="preserve"> изменчивости, построение вариационного ряда и вариационной кривой».</w:t>
      </w:r>
    </w:p>
    <w:p w:rsidR="00583D12" w:rsidRPr="000A3E5B" w:rsidRDefault="00583D12" w:rsidP="000A3E5B">
      <w:pPr>
        <w:pStyle w:val="a3"/>
        <w:spacing w:before="0" w:after="0" w:afterAutospacing="0"/>
        <w:ind w:firstLine="709"/>
        <w:contextualSpacing/>
        <w:jc w:val="both"/>
        <w:rPr>
          <w:color w:val="333333"/>
        </w:rPr>
      </w:pPr>
      <w:r w:rsidRPr="000A3E5B">
        <w:rPr>
          <w:color w:val="333333"/>
        </w:rPr>
        <w:lastRenderedPageBreak/>
        <w:t>Лабораторная работа № 7. «Анализ мутаций у дрозофилы на готовых микропрепаратах».</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Практическая работа № 2. «Составление и анализ родословных человека».</w:t>
      </w:r>
    </w:p>
    <w:p w:rsidR="00583D12" w:rsidRPr="000A3E5B" w:rsidRDefault="00583D12" w:rsidP="000A3E5B">
      <w:pPr>
        <w:pStyle w:val="a3"/>
        <w:spacing w:before="0" w:after="0" w:afterAutospacing="0"/>
        <w:ind w:firstLine="709"/>
        <w:contextualSpacing/>
        <w:jc w:val="both"/>
        <w:rPr>
          <w:color w:val="333333"/>
        </w:rPr>
      </w:pPr>
      <w:r w:rsidRPr="000A3E5B">
        <w:rPr>
          <w:b/>
          <w:bCs/>
          <w:color w:val="333333"/>
        </w:rPr>
        <w:br/>
      </w:r>
    </w:p>
    <w:p w:rsidR="00583D12" w:rsidRPr="000A3E5B" w:rsidRDefault="00583D12" w:rsidP="000A3E5B">
      <w:pPr>
        <w:pStyle w:val="a3"/>
        <w:spacing w:before="0" w:after="0" w:afterAutospacing="0"/>
        <w:ind w:firstLine="709"/>
        <w:contextualSpacing/>
        <w:jc w:val="both"/>
        <w:rPr>
          <w:color w:val="333333"/>
        </w:rPr>
      </w:pPr>
      <w:r w:rsidRPr="000A3E5B">
        <w:rPr>
          <w:rStyle w:val="a4"/>
          <w:color w:val="333333"/>
        </w:rPr>
        <w:t>Тема 7. Селекция организмов. Основы биотехнологии.</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0A3E5B">
        <w:rPr>
          <w:color w:val="333333"/>
        </w:rPr>
        <w:t>полиплоидов</w:t>
      </w:r>
      <w:proofErr w:type="spellEnd"/>
      <w:r w:rsidRPr="000A3E5B">
        <w:rPr>
          <w:color w:val="333333"/>
        </w:rPr>
        <w:t>. Достижения селекции растений, животных и микроорганизмов.</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 xml:space="preserve">Биотехнология как отрасль производства. Генная инженерия. Этапы создания рекомбинантной ДНК и </w:t>
      </w:r>
      <w:proofErr w:type="spellStart"/>
      <w:r w:rsidRPr="000A3E5B">
        <w:rPr>
          <w:color w:val="333333"/>
        </w:rPr>
        <w:t>трансгенных</w:t>
      </w:r>
      <w:proofErr w:type="spellEnd"/>
      <w:r w:rsidRPr="000A3E5B">
        <w:rPr>
          <w:color w:val="333333"/>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583D12" w:rsidRPr="000A3E5B" w:rsidRDefault="00583D12" w:rsidP="000A3E5B">
      <w:pPr>
        <w:pStyle w:val="a3"/>
        <w:spacing w:before="0" w:after="0" w:afterAutospacing="0"/>
        <w:ind w:firstLine="709"/>
        <w:contextualSpacing/>
        <w:jc w:val="both"/>
        <w:rPr>
          <w:color w:val="333333"/>
        </w:rPr>
      </w:pPr>
      <w:r w:rsidRPr="000A3E5B">
        <w:rPr>
          <w:color w:val="333333"/>
          <w:u w:val="single"/>
        </w:rPr>
        <w:t>Демонстрации:</w:t>
      </w:r>
    </w:p>
    <w:p w:rsidR="00583D12" w:rsidRPr="000A3E5B" w:rsidRDefault="00583D12" w:rsidP="000A3E5B">
      <w:pPr>
        <w:pStyle w:val="a3"/>
        <w:spacing w:before="0" w:after="0" w:afterAutospacing="0"/>
        <w:ind w:firstLine="709"/>
        <w:contextualSpacing/>
        <w:jc w:val="both"/>
        <w:rPr>
          <w:color w:val="333333"/>
        </w:rPr>
      </w:pPr>
      <w:r w:rsidRPr="000A3E5B">
        <w:rPr>
          <w:color w:val="333333"/>
          <w:u w:val="single"/>
        </w:rPr>
        <w:t>Портреты:</w:t>
      </w:r>
      <w:r w:rsidRPr="000A3E5B">
        <w:rPr>
          <w:color w:val="333333"/>
        </w:rPr>
        <w:t> Н. И. Вавилов, И. В. Мичурин, Г. Д. Карпеченко, М. Ф. Иванов.</w:t>
      </w:r>
    </w:p>
    <w:p w:rsidR="00583D12" w:rsidRPr="000A3E5B" w:rsidRDefault="00583D12" w:rsidP="000A3E5B">
      <w:pPr>
        <w:pStyle w:val="a3"/>
        <w:spacing w:before="0" w:after="0" w:afterAutospacing="0"/>
        <w:ind w:firstLine="709"/>
        <w:contextualSpacing/>
        <w:jc w:val="both"/>
        <w:rPr>
          <w:color w:val="333333"/>
        </w:rPr>
      </w:pPr>
      <w:r w:rsidRPr="000A3E5B">
        <w:rPr>
          <w:color w:val="333333"/>
          <w:u w:val="single"/>
        </w:rPr>
        <w:t>Таблицы и схемы:</w:t>
      </w:r>
      <w:r w:rsidRPr="000A3E5B">
        <w:rPr>
          <w:color w:val="333333"/>
        </w:rPr>
        <w:t>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583D12" w:rsidRPr="000A3E5B" w:rsidRDefault="00583D12" w:rsidP="000A3E5B">
      <w:pPr>
        <w:pStyle w:val="a3"/>
        <w:spacing w:before="0" w:after="0" w:afterAutospacing="0"/>
        <w:ind w:firstLine="709"/>
        <w:contextualSpacing/>
        <w:jc w:val="both"/>
        <w:rPr>
          <w:color w:val="333333"/>
        </w:rPr>
      </w:pPr>
      <w:r w:rsidRPr="000A3E5B">
        <w:rPr>
          <w:color w:val="333333"/>
          <w:u w:val="single"/>
        </w:rPr>
        <w:t>Оборудование:</w:t>
      </w:r>
      <w:r w:rsidRPr="000A3E5B">
        <w:rPr>
          <w:color w:val="333333"/>
        </w:rPr>
        <w:t> муляжи плодов и корнеплодов диких форм и культурных сортов растений, гербарий «Сельскохозяйственные растения».</w:t>
      </w:r>
    </w:p>
    <w:p w:rsidR="00583D12" w:rsidRPr="000A3E5B" w:rsidRDefault="00583D12" w:rsidP="000A3E5B">
      <w:pPr>
        <w:pStyle w:val="a3"/>
        <w:spacing w:before="0" w:after="0" w:afterAutospacing="0"/>
        <w:ind w:firstLine="709"/>
        <w:contextualSpacing/>
        <w:jc w:val="both"/>
        <w:rPr>
          <w:color w:val="333333"/>
        </w:rPr>
      </w:pPr>
      <w:r w:rsidRPr="000A3E5B">
        <w:rPr>
          <w:rStyle w:val="a4"/>
          <w:color w:val="333333"/>
        </w:rPr>
        <w:t>Лабораторные и практические работы:</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Экскурсия</w:t>
      </w:r>
      <w:r w:rsidRPr="000A3E5B">
        <w:rPr>
          <w:rStyle w:val="a4"/>
          <w:color w:val="333333"/>
        </w:rPr>
        <w:t> </w:t>
      </w:r>
      <w:r w:rsidRPr="000A3E5B">
        <w:rPr>
          <w:color w:val="333333"/>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0A3E5B">
        <w:rPr>
          <w:color w:val="333333"/>
        </w:rPr>
        <w:t>агроуниверситета</w:t>
      </w:r>
      <w:proofErr w:type="spellEnd"/>
      <w:r w:rsidRPr="000A3E5B">
        <w:rPr>
          <w:color w:val="333333"/>
        </w:rPr>
        <w:t xml:space="preserve"> или научного центра)».</w:t>
      </w:r>
    </w:p>
    <w:p w:rsidR="00583D12" w:rsidRPr="000A3E5B" w:rsidRDefault="00583D12" w:rsidP="000A3E5B">
      <w:pPr>
        <w:pStyle w:val="a3"/>
        <w:spacing w:before="0" w:after="0" w:afterAutospacing="0"/>
        <w:contextualSpacing/>
        <w:jc w:val="both"/>
        <w:rPr>
          <w:color w:val="333333"/>
        </w:rPr>
      </w:pPr>
      <w:r w:rsidRPr="000A3E5B">
        <w:rPr>
          <w:b/>
          <w:bCs/>
          <w:color w:val="333333"/>
        </w:rPr>
        <w:br/>
      </w:r>
    </w:p>
    <w:p w:rsidR="00583D12" w:rsidRPr="000A3E5B" w:rsidRDefault="00583D12" w:rsidP="000A3E5B">
      <w:pPr>
        <w:pStyle w:val="a3"/>
        <w:spacing w:before="0" w:after="0" w:afterAutospacing="0"/>
        <w:contextualSpacing/>
        <w:jc w:val="both"/>
        <w:rPr>
          <w:color w:val="333333"/>
        </w:rPr>
      </w:pPr>
      <w:r w:rsidRPr="000A3E5B">
        <w:rPr>
          <w:rStyle w:val="a4"/>
          <w:color w:val="333333"/>
        </w:rPr>
        <w:t>11 КЛАСС</w:t>
      </w:r>
    </w:p>
    <w:p w:rsidR="00583D12" w:rsidRPr="000A3E5B" w:rsidRDefault="00583D12" w:rsidP="000A3E5B">
      <w:pPr>
        <w:pStyle w:val="a3"/>
        <w:spacing w:before="0" w:after="0" w:afterAutospacing="0"/>
        <w:contextualSpacing/>
        <w:jc w:val="both"/>
        <w:rPr>
          <w:color w:val="333333"/>
        </w:rPr>
      </w:pPr>
    </w:p>
    <w:p w:rsidR="00583D12" w:rsidRPr="000A3E5B" w:rsidRDefault="00583D12" w:rsidP="000A3E5B">
      <w:pPr>
        <w:pStyle w:val="a3"/>
        <w:spacing w:before="0" w:after="0" w:afterAutospacing="0"/>
        <w:ind w:firstLine="709"/>
        <w:contextualSpacing/>
        <w:jc w:val="both"/>
        <w:rPr>
          <w:color w:val="333333"/>
        </w:rPr>
      </w:pPr>
      <w:r w:rsidRPr="000A3E5B">
        <w:rPr>
          <w:rStyle w:val="a4"/>
          <w:color w:val="333333"/>
        </w:rPr>
        <w:t>Тема 1. Эволюционная биология.</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Синтетическая теория эволюции (СТЭ) и её основные положения.</w:t>
      </w:r>
    </w:p>
    <w:p w:rsidR="00583D12" w:rsidRPr="000A3E5B" w:rsidRDefault="00583D12" w:rsidP="000A3E5B">
      <w:pPr>
        <w:pStyle w:val="a3"/>
        <w:spacing w:before="0" w:after="0" w:afterAutospacing="0"/>
        <w:ind w:firstLine="709"/>
        <w:contextualSpacing/>
        <w:jc w:val="both"/>
        <w:rPr>
          <w:color w:val="333333"/>
        </w:rPr>
      </w:pPr>
      <w:proofErr w:type="spellStart"/>
      <w:r w:rsidRPr="000A3E5B">
        <w:rPr>
          <w:color w:val="333333"/>
        </w:rPr>
        <w:t>Микроэволюция</w:t>
      </w:r>
      <w:proofErr w:type="spellEnd"/>
      <w:r w:rsidRPr="000A3E5B">
        <w:rPr>
          <w:color w:val="333333"/>
        </w:rPr>
        <w:t>. Популяция как единица вида и эволюции.</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Естественный отбор – направляющий фактор эволюции. Формы естественного отбора.</w:t>
      </w:r>
    </w:p>
    <w:p w:rsidR="00583D12" w:rsidRPr="000A3E5B" w:rsidRDefault="00583D12" w:rsidP="000A3E5B">
      <w:pPr>
        <w:pStyle w:val="a3"/>
        <w:spacing w:before="0" w:after="0" w:afterAutospacing="0"/>
        <w:ind w:firstLine="709"/>
        <w:contextualSpacing/>
        <w:jc w:val="both"/>
        <w:rPr>
          <w:color w:val="333333"/>
        </w:rPr>
      </w:pPr>
      <w:r w:rsidRPr="000A3E5B">
        <w:rPr>
          <w:color w:val="333333"/>
        </w:rPr>
        <w:lastRenderedPageBreak/>
        <w:t>Приспособленность организмов как результат эволюции. Примеры приспособлений у организмов. Ароморфозы и идио</w:t>
      </w:r>
      <w:r w:rsidRPr="000A3E5B">
        <w:rPr>
          <w:color w:val="333333"/>
        </w:rPr>
        <w:softHyphen/>
        <w:t>адаптации.</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Вид и видообразование. Критерии вида. Основные формы видообразования: географическое, экологическое.</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Макроэволюция. Формы эволюции: филетическая, дивергентная, конвергентная, параллельная. Необратимость эволюции.</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Происхождение от неспециализированных предков. Прогрессирующая специализация. Адаптивная радиация.</w:t>
      </w:r>
    </w:p>
    <w:p w:rsidR="00583D12" w:rsidRPr="000A3E5B" w:rsidRDefault="00583D12" w:rsidP="000A3E5B">
      <w:pPr>
        <w:pStyle w:val="a3"/>
        <w:spacing w:before="0" w:after="0" w:afterAutospacing="0"/>
        <w:ind w:firstLine="709"/>
        <w:contextualSpacing/>
        <w:jc w:val="both"/>
        <w:rPr>
          <w:color w:val="333333"/>
        </w:rPr>
      </w:pPr>
      <w:r w:rsidRPr="000A3E5B">
        <w:rPr>
          <w:rStyle w:val="a4"/>
          <w:color w:val="333333"/>
        </w:rPr>
        <w:t>Демонстрации:</w:t>
      </w:r>
    </w:p>
    <w:p w:rsidR="00583D12" w:rsidRPr="000A3E5B" w:rsidRDefault="00583D12" w:rsidP="000A3E5B">
      <w:pPr>
        <w:pStyle w:val="a3"/>
        <w:spacing w:before="0" w:after="0" w:afterAutospacing="0"/>
        <w:ind w:firstLine="709"/>
        <w:contextualSpacing/>
        <w:jc w:val="both"/>
        <w:rPr>
          <w:color w:val="333333"/>
        </w:rPr>
      </w:pPr>
      <w:r w:rsidRPr="000A3E5B">
        <w:rPr>
          <w:color w:val="333333"/>
          <w:u w:val="single"/>
        </w:rPr>
        <w:t>Портреты:</w:t>
      </w:r>
      <w:r w:rsidRPr="000A3E5B">
        <w:rPr>
          <w:color w:val="333333"/>
        </w:rPr>
        <w:t> К. Линней, Ж. Б. Ламарк, Ч. Дарвин, В. О. Ковалевский, К. М. Бэр, Э. Геккель, Ф. Мюллер, А. Н. </w:t>
      </w:r>
      <w:proofErr w:type="spellStart"/>
      <w:r w:rsidRPr="000A3E5B">
        <w:rPr>
          <w:color w:val="333333"/>
        </w:rPr>
        <w:t>Северцов</w:t>
      </w:r>
      <w:proofErr w:type="spellEnd"/>
      <w:r w:rsidRPr="000A3E5B">
        <w:rPr>
          <w:color w:val="333333"/>
        </w:rPr>
        <w:t>.</w:t>
      </w:r>
    </w:p>
    <w:p w:rsidR="00583D12" w:rsidRPr="000A3E5B" w:rsidRDefault="00583D12" w:rsidP="000A3E5B">
      <w:pPr>
        <w:pStyle w:val="a3"/>
        <w:spacing w:before="0" w:after="0" w:afterAutospacing="0"/>
        <w:ind w:firstLine="709"/>
        <w:contextualSpacing/>
        <w:jc w:val="both"/>
        <w:rPr>
          <w:color w:val="333333"/>
        </w:rPr>
      </w:pPr>
      <w:r w:rsidRPr="000A3E5B">
        <w:rPr>
          <w:color w:val="333333"/>
          <w:u w:val="single"/>
        </w:rPr>
        <w:t>Таблицы и схемы:</w:t>
      </w:r>
      <w:r w:rsidRPr="000A3E5B">
        <w:rPr>
          <w:color w:val="333333"/>
        </w:rPr>
        <w:t>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583D12" w:rsidRPr="000A3E5B" w:rsidRDefault="00583D12" w:rsidP="000A3E5B">
      <w:pPr>
        <w:pStyle w:val="a3"/>
        <w:spacing w:before="0" w:after="0" w:afterAutospacing="0"/>
        <w:ind w:firstLine="709"/>
        <w:contextualSpacing/>
        <w:jc w:val="both"/>
        <w:rPr>
          <w:color w:val="333333"/>
        </w:rPr>
      </w:pPr>
      <w:r w:rsidRPr="000A3E5B">
        <w:rPr>
          <w:color w:val="333333"/>
          <w:u w:val="single"/>
        </w:rPr>
        <w:t>Оборудование:</w:t>
      </w:r>
      <w:r w:rsidRPr="000A3E5B">
        <w:rPr>
          <w:color w:val="333333"/>
        </w:rPr>
        <w:t>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583D12" w:rsidRPr="000A3E5B" w:rsidRDefault="00583D12" w:rsidP="000A3E5B">
      <w:pPr>
        <w:pStyle w:val="a3"/>
        <w:spacing w:before="0" w:after="0" w:afterAutospacing="0"/>
        <w:ind w:firstLine="709"/>
        <w:contextualSpacing/>
        <w:jc w:val="both"/>
        <w:rPr>
          <w:color w:val="333333"/>
        </w:rPr>
      </w:pPr>
      <w:r w:rsidRPr="000A3E5B">
        <w:rPr>
          <w:rStyle w:val="a4"/>
          <w:color w:val="333333"/>
        </w:rPr>
        <w:t>Лабораторные и практические работы:</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Лабораторная работа № 1. «Сравнение видов по морфологическому критерию».</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Лабораторная работа № 2. «Описание приспособленности организма и её относительного характера».</w:t>
      </w:r>
    </w:p>
    <w:p w:rsidR="00583D12" w:rsidRPr="000A3E5B" w:rsidRDefault="00583D12" w:rsidP="000A3E5B">
      <w:pPr>
        <w:pStyle w:val="a3"/>
        <w:spacing w:before="0" w:after="0" w:afterAutospacing="0"/>
        <w:ind w:firstLine="709"/>
        <w:contextualSpacing/>
        <w:jc w:val="both"/>
        <w:rPr>
          <w:color w:val="333333"/>
        </w:rPr>
      </w:pPr>
    </w:p>
    <w:p w:rsidR="00583D12" w:rsidRPr="000A3E5B" w:rsidRDefault="00583D12" w:rsidP="000A3E5B">
      <w:pPr>
        <w:pStyle w:val="a3"/>
        <w:spacing w:before="0" w:after="0" w:afterAutospacing="0"/>
        <w:ind w:firstLine="709"/>
        <w:contextualSpacing/>
        <w:jc w:val="both"/>
        <w:rPr>
          <w:color w:val="333333"/>
        </w:rPr>
      </w:pPr>
      <w:r w:rsidRPr="000A3E5B">
        <w:rPr>
          <w:rStyle w:val="a4"/>
          <w:color w:val="333333"/>
        </w:rPr>
        <w:t>Тема 2. Возникновение и развитие жизни на Земле.</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0A3E5B">
        <w:rPr>
          <w:color w:val="333333"/>
        </w:rPr>
        <w:t>протоклетки</w:t>
      </w:r>
      <w:proofErr w:type="spellEnd"/>
      <w:r w:rsidRPr="000A3E5B">
        <w:rPr>
          <w:color w:val="333333"/>
        </w:rPr>
        <w:t>. Первые клетки и их эволюция. Формирование основных групп живых организмов.</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 xml:space="preserve">Развитие жизни на Земле по эрам и периодам. </w:t>
      </w:r>
      <w:proofErr w:type="spellStart"/>
      <w:r w:rsidRPr="000A3E5B">
        <w:rPr>
          <w:color w:val="333333"/>
        </w:rPr>
        <w:t>Катархей</w:t>
      </w:r>
      <w:proofErr w:type="spellEnd"/>
      <w:r w:rsidRPr="000A3E5B">
        <w:rPr>
          <w:color w:val="333333"/>
        </w:rPr>
        <w:t>. Архейская и протерозойская эры. Палеозойская эра и её периоды: кембрийский, ордовикский, силурийский, девонский, каменноугольный, пермский.</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Мезозойская эра и её периоды: триасовый, юрский, меловой.</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Кайнозойская эра и её периоды: палеогеновый, неогеновый, антропогеновый.</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Система органического мира как отражение эволюции. Основные систематические группы организмов.</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583D12" w:rsidRPr="000A3E5B" w:rsidRDefault="00583D12" w:rsidP="000A3E5B">
      <w:pPr>
        <w:pStyle w:val="a3"/>
        <w:spacing w:before="0" w:after="0" w:afterAutospacing="0"/>
        <w:ind w:firstLine="709"/>
        <w:contextualSpacing/>
        <w:jc w:val="both"/>
        <w:rPr>
          <w:color w:val="333333"/>
        </w:rPr>
      </w:pPr>
      <w:r w:rsidRPr="000A3E5B">
        <w:rPr>
          <w:color w:val="333333"/>
        </w:rPr>
        <w:lastRenderedPageBreak/>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583D12" w:rsidRPr="000A3E5B" w:rsidRDefault="00583D12" w:rsidP="000A3E5B">
      <w:pPr>
        <w:pStyle w:val="a3"/>
        <w:spacing w:before="0" w:after="0" w:afterAutospacing="0"/>
        <w:ind w:firstLine="709"/>
        <w:contextualSpacing/>
        <w:jc w:val="both"/>
        <w:rPr>
          <w:color w:val="333333"/>
        </w:rPr>
      </w:pPr>
      <w:r w:rsidRPr="000A3E5B">
        <w:rPr>
          <w:rStyle w:val="a4"/>
          <w:color w:val="333333"/>
        </w:rPr>
        <w:t>Демонстрации:</w:t>
      </w:r>
    </w:p>
    <w:p w:rsidR="00583D12" w:rsidRPr="000A3E5B" w:rsidRDefault="00583D12" w:rsidP="000A3E5B">
      <w:pPr>
        <w:pStyle w:val="a3"/>
        <w:spacing w:before="0" w:after="0" w:afterAutospacing="0"/>
        <w:ind w:firstLine="709"/>
        <w:contextualSpacing/>
        <w:jc w:val="both"/>
        <w:rPr>
          <w:color w:val="333333"/>
        </w:rPr>
      </w:pPr>
      <w:r w:rsidRPr="000A3E5B">
        <w:rPr>
          <w:color w:val="333333"/>
          <w:u w:val="single"/>
        </w:rPr>
        <w:t>Портреты:</w:t>
      </w:r>
      <w:r w:rsidRPr="000A3E5B">
        <w:rPr>
          <w:color w:val="333333"/>
        </w:rPr>
        <w:t> Ф. </w:t>
      </w:r>
      <w:proofErr w:type="spellStart"/>
      <w:r w:rsidRPr="000A3E5B">
        <w:rPr>
          <w:color w:val="333333"/>
        </w:rPr>
        <w:t>Реди</w:t>
      </w:r>
      <w:proofErr w:type="spellEnd"/>
      <w:r w:rsidRPr="000A3E5B">
        <w:rPr>
          <w:color w:val="333333"/>
        </w:rPr>
        <w:t>, Л. Пастер, А. И. Опарин, С. Миллер, Г. </w:t>
      </w:r>
      <w:proofErr w:type="spellStart"/>
      <w:r w:rsidRPr="000A3E5B">
        <w:rPr>
          <w:color w:val="333333"/>
        </w:rPr>
        <w:t>Юри</w:t>
      </w:r>
      <w:proofErr w:type="spellEnd"/>
      <w:r w:rsidRPr="000A3E5B">
        <w:rPr>
          <w:color w:val="333333"/>
        </w:rPr>
        <w:t>, Ч. Дарвин.</w:t>
      </w:r>
    </w:p>
    <w:p w:rsidR="00583D12" w:rsidRPr="000A3E5B" w:rsidRDefault="00583D12" w:rsidP="000A3E5B">
      <w:pPr>
        <w:pStyle w:val="a3"/>
        <w:spacing w:before="0" w:after="0" w:afterAutospacing="0"/>
        <w:ind w:firstLine="709"/>
        <w:contextualSpacing/>
        <w:jc w:val="both"/>
        <w:rPr>
          <w:color w:val="333333"/>
        </w:rPr>
      </w:pPr>
      <w:r w:rsidRPr="000A3E5B">
        <w:rPr>
          <w:color w:val="333333"/>
          <w:u w:val="single"/>
        </w:rPr>
        <w:t>Таблицы и схемы:</w:t>
      </w:r>
      <w:r w:rsidRPr="000A3E5B">
        <w:rPr>
          <w:color w:val="333333"/>
        </w:rPr>
        <w:t> «Возникновение Солнечной системы», «Развитие органического мира», «Растительная клетка», «Животная клетка», «</w:t>
      </w:r>
      <w:proofErr w:type="spellStart"/>
      <w:r w:rsidRPr="000A3E5B">
        <w:rPr>
          <w:color w:val="333333"/>
        </w:rPr>
        <w:t>Прокариотическая</w:t>
      </w:r>
      <w:proofErr w:type="spellEnd"/>
      <w:r w:rsidRPr="000A3E5B">
        <w:rPr>
          <w:color w:val="333333"/>
        </w:rPr>
        <w:t xml:space="preserve">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583D12" w:rsidRPr="000A3E5B" w:rsidRDefault="00583D12" w:rsidP="000A3E5B">
      <w:pPr>
        <w:pStyle w:val="a3"/>
        <w:spacing w:before="0" w:after="0" w:afterAutospacing="0"/>
        <w:ind w:firstLine="709"/>
        <w:contextualSpacing/>
        <w:jc w:val="both"/>
        <w:rPr>
          <w:color w:val="333333"/>
        </w:rPr>
      </w:pPr>
      <w:r w:rsidRPr="000A3E5B">
        <w:rPr>
          <w:color w:val="333333"/>
          <w:u w:val="single"/>
        </w:rPr>
        <w:t>Оборудование:</w:t>
      </w:r>
      <w:r w:rsidRPr="000A3E5B">
        <w:rPr>
          <w:color w:val="333333"/>
        </w:rPr>
        <w:t>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0A3E5B">
        <w:rPr>
          <w:color w:val="333333"/>
        </w:rPr>
        <w:t>чопперы</w:t>
      </w:r>
      <w:proofErr w:type="spellEnd"/>
      <w:r w:rsidRPr="000A3E5B">
        <w:rPr>
          <w:color w:val="333333"/>
        </w:rPr>
        <w:t>, рубила, скребла), геохронологическая таблица, коллекция «Формы сохранности ископаемых животных и растений».</w:t>
      </w:r>
    </w:p>
    <w:p w:rsidR="00583D12" w:rsidRPr="000A3E5B" w:rsidRDefault="00583D12" w:rsidP="000A3E5B">
      <w:pPr>
        <w:pStyle w:val="a3"/>
        <w:spacing w:before="0" w:after="0" w:afterAutospacing="0"/>
        <w:ind w:firstLine="709"/>
        <w:contextualSpacing/>
        <w:jc w:val="both"/>
        <w:rPr>
          <w:color w:val="333333"/>
        </w:rPr>
      </w:pPr>
      <w:r w:rsidRPr="000A3E5B">
        <w:rPr>
          <w:rStyle w:val="a4"/>
          <w:color w:val="333333"/>
        </w:rPr>
        <w:t>Лабораторные и практические работы:</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Практическая работа № 1. «Изучение ископаемых остатков растений и животных в коллекциях».</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Экскурсия «Эволюция органического мира на Земле» (в естественно-научный или краеведческий музей).</w:t>
      </w:r>
    </w:p>
    <w:p w:rsidR="00583D12" w:rsidRPr="000A3E5B" w:rsidRDefault="00583D12" w:rsidP="000A3E5B">
      <w:pPr>
        <w:pStyle w:val="a3"/>
        <w:spacing w:before="0" w:after="0" w:afterAutospacing="0"/>
        <w:ind w:firstLine="709"/>
        <w:contextualSpacing/>
        <w:jc w:val="both"/>
        <w:rPr>
          <w:color w:val="333333"/>
        </w:rPr>
      </w:pPr>
    </w:p>
    <w:p w:rsidR="00583D12" w:rsidRPr="000A3E5B" w:rsidRDefault="00583D12" w:rsidP="000A3E5B">
      <w:pPr>
        <w:pStyle w:val="a3"/>
        <w:spacing w:before="0" w:after="0" w:afterAutospacing="0"/>
        <w:ind w:firstLine="709"/>
        <w:contextualSpacing/>
        <w:jc w:val="both"/>
        <w:rPr>
          <w:color w:val="333333"/>
        </w:rPr>
      </w:pPr>
      <w:r w:rsidRPr="000A3E5B">
        <w:rPr>
          <w:rStyle w:val="a4"/>
          <w:color w:val="333333"/>
        </w:rPr>
        <w:t>Тема 3. Организмы и окружающая среда.</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Экология как наука. Задачи и разделы экологии. Методы экологических исследований. Экологическое мировоззрение современного человека.</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 xml:space="preserve">Среды обитания организмов: водная, наземно-воздушная, почвенная, </w:t>
      </w:r>
      <w:proofErr w:type="spellStart"/>
      <w:r w:rsidRPr="000A3E5B">
        <w:rPr>
          <w:color w:val="333333"/>
        </w:rPr>
        <w:t>внутриорганизменная</w:t>
      </w:r>
      <w:proofErr w:type="spellEnd"/>
      <w:r w:rsidRPr="000A3E5B">
        <w:rPr>
          <w:color w:val="333333"/>
        </w:rPr>
        <w:t>.</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0A3E5B">
        <w:rPr>
          <w:color w:val="333333"/>
        </w:rPr>
        <w:t>квартиранство</w:t>
      </w:r>
      <w:proofErr w:type="spellEnd"/>
      <w:r w:rsidRPr="000A3E5B">
        <w:rPr>
          <w:color w:val="333333"/>
        </w:rPr>
        <w:t xml:space="preserve">, нахлебничество). </w:t>
      </w:r>
      <w:proofErr w:type="spellStart"/>
      <w:r w:rsidRPr="000A3E5B">
        <w:rPr>
          <w:color w:val="333333"/>
        </w:rPr>
        <w:t>Аменсализм</w:t>
      </w:r>
      <w:proofErr w:type="spellEnd"/>
      <w:r w:rsidRPr="000A3E5B">
        <w:rPr>
          <w:color w:val="333333"/>
        </w:rPr>
        <w:t>, нейтрализм. Значение биотических взаимодействий для существования организмов в природных сообществах.</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583D12" w:rsidRPr="000A3E5B" w:rsidRDefault="00583D12" w:rsidP="000A3E5B">
      <w:pPr>
        <w:pStyle w:val="a3"/>
        <w:spacing w:before="0" w:after="0" w:afterAutospacing="0"/>
        <w:ind w:firstLine="709"/>
        <w:contextualSpacing/>
        <w:jc w:val="both"/>
        <w:rPr>
          <w:color w:val="333333"/>
        </w:rPr>
      </w:pPr>
      <w:r w:rsidRPr="000A3E5B">
        <w:rPr>
          <w:rStyle w:val="a4"/>
          <w:color w:val="333333"/>
        </w:rPr>
        <w:t>Демонстрации:</w:t>
      </w:r>
    </w:p>
    <w:p w:rsidR="00583D12" w:rsidRPr="000A3E5B" w:rsidRDefault="00583D12" w:rsidP="000A3E5B">
      <w:pPr>
        <w:pStyle w:val="a3"/>
        <w:spacing w:before="0" w:after="0" w:afterAutospacing="0"/>
        <w:ind w:firstLine="709"/>
        <w:contextualSpacing/>
        <w:jc w:val="both"/>
        <w:rPr>
          <w:color w:val="333333"/>
        </w:rPr>
      </w:pPr>
      <w:r w:rsidRPr="000A3E5B">
        <w:rPr>
          <w:color w:val="333333"/>
          <w:u w:val="single"/>
        </w:rPr>
        <w:t>Портреты:</w:t>
      </w:r>
      <w:r w:rsidRPr="000A3E5B">
        <w:rPr>
          <w:color w:val="333333"/>
        </w:rPr>
        <w:t> А. Гумбольдт, К. Ф. </w:t>
      </w:r>
      <w:proofErr w:type="spellStart"/>
      <w:r w:rsidRPr="000A3E5B">
        <w:rPr>
          <w:color w:val="333333"/>
        </w:rPr>
        <w:t>Рулье</w:t>
      </w:r>
      <w:proofErr w:type="spellEnd"/>
      <w:r w:rsidRPr="000A3E5B">
        <w:rPr>
          <w:color w:val="333333"/>
        </w:rPr>
        <w:t>, Э. Геккель.</w:t>
      </w:r>
    </w:p>
    <w:p w:rsidR="00583D12" w:rsidRPr="000A3E5B" w:rsidRDefault="00583D12" w:rsidP="000A3E5B">
      <w:pPr>
        <w:pStyle w:val="a3"/>
        <w:spacing w:before="0" w:after="0" w:afterAutospacing="0"/>
        <w:ind w:firstLine="709"/>
        <w:contextualSpacing/>
        <w:jc w:val="both"/>
        <w:rPr>
          <w:color w:val="333333"/>
        </w:rPr>
      </w:pPr>
      <w:r w:rsidRPr="000A3E5B">
        <w:rPr>
          <w:color w:val="333333"/>
          <w:u w:val="single"/>
        </w:rPr>
        <w:t>Таблицы и схемы:</w:t>
      </w:r>
      <w:r w:rsidRPr="000A3E5B">
        <w:rPr>
          <w:color w:val="333333"/>
        </w:rPr>
        <w:t>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583D12" w:rsidRPr="000A3E5B" w:rsidRDefault="00583D12" w:rsidP="000A3E5B">
      <w:pPr>
        <w:pStyle w:val="a3"/>
        <w:spacing w:before="0" w:after="0" w:afterAutospacing="0"/>
        <w:ind w:firstLine="709"/>
        <w:contextualSpacing/>
        <w:jc w:val="both"/>
        <w:rPr>
          <w:color w:val="333333"/>
        </w:rPr>
      </w:pPr>
      <w:r w:rsidRPr="000A3E5B">
        <w:rPr>
          <w:rStyle w:val="a4"/>
          <w:color w:val="333333"/>
        </w:rPr>
        <w:t>Лабораторные и практические работы:</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Лабораторная работа № 3. «Морфологические особенности растений из разных мест обитания».</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Лабораторная работа № 4. «Влияние света на рост и развитие черенков колеуса».</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Практическая работа № 2. «Подсчёт плотности популяций разных видов растений».</w:t>
      </w:r>
    </w:p>
    <w:p w:rsidR="00583D12" w:rsidRPr="000A3E5B" w:rsidRDefault="00583D12" w:rsidP="000A3E5B">
      <w:pPr>
        <w:pStyle w:val="a3"/>
        <w:spacing w:before="0" w:after="0" w:afterAutospacing="0"/>
        <w:ind w:firstLine="709"/>
        <w:contextualSpacing/>
        <w:jc w:val="both"/>
        <w:rPr>
          <w:color w:val="333333"/>
        </w:rPr>
      </w:pPr>
    </w:p>
    <w:p w:rsidR="00583D12" w:rsidRPr="000A3E5B" w:rsidRDefault="00583D12" w:rsidP="000A3E5B">
      <w:pPr>
        <w:pStyle w:val="a3"/>
        <w:spacing w:before="0" w:after="0" w:afterAutospacing="0"/>
        <w:ind w:firstLine="709"/>
        <w:contextualSpacing/>
        <w:jc w:val="both"/>
        <w:rPr>
          <w:color w:val="333333"/>
        </w:rPr>
      </w:pPr>
      <w:r w:rsidRPr="000A3E5B">
        <w:rPr>
          <w:rStyle w:val="a4"/>
          <w:color w:val="333333"/>
        </w:rPr>
        <w:t>Тема 4. Сообщества и экологические системы.</w:t>
      </w:r>
    </w:p>
    <w:p w:rsidR="00583D12" w:rsidRPr="000A3E5B" w:rsidRDefault="00583D12" w:rsidP="000A3E5B">
      <w:pPr>
        <w:pStyle w:val="a3"/>
        <w:spacing w:before="0" w:after="0" w:afterAutospacing="0"/>
        <w:ind w:firstLine="709"/>
        <w:contextualSpacing/>
        <w:jc w:val="both"/>
        <w:rPr>
          <w:color w:val="333333"/>
        </w:rPr>
      </w:pPr>
      <w:r w:rsidRPr="000A3E5B">
        <w:rPr>
          <w:color w:val="333333"/>
        </w:rPr>
        <w:lastRenderedPageBreak/>
        <w:t>Сообщество организмов – биоценоз. Структуры биоценоза: видовая, пространственная, трофическая (пищевая). Виды-доминанты. Связи в биоценозе.</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0A3E5B">
        <w:rPr>
          <w:color w:val="333333"/>
        </w:rPr>
        <w:t>консументы</w:t>
      </w:r>
      <w:proofErr w:type="spellEnd"/>
      <w:r w:rsidRPr="000A3E5B">
        <w:rPr>
          <w:color w:val="333333"/>
        </w:rPr>
        <w:t xml:space="preserve">, </w:t>
      </w:r>
      <w:proofErr w:type="spellStart"/>
      <w:r w:rsidRPr="000A3E5B">
        <w:rPr>
          <w:color w:val="333333"/>
        </w:rPr>
        <w:t>редуценты</w:t>
      </w:r>
      <w:proofErr w:type="spellEnd"/>
      <w:r w:rsidRPr="000A3E5B">
        <w:rPr>
          <w:color w:val="333333"/>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0A3E5B">
        <w:rPr>
          <w:color w:val="333333"/>
        </w:rPr>
        <w:t>саморегуляция</w:t>
      </w:r>
      <w:proofErr w:type="spellEnd"/>
      <w:r w:rsidRPr="000A3E5B">
        <w:rPr>
          <w:color w:val="333333"/>
        </w:rPr>
        <w:t>, развитие. Сукцессия.</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Природные экосистемы. Экосистемы озёр и рек. Экосистема хвойного или широколиственного леса.</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 xml:space="preserve">Антропогенные экосистемы. </w:t>
      </w:r>
      <w:proofErr w:type="spellStart"/>
      <w:r w:rsidRPr="000A3E5B">
        <w:rPr>
          <w:color w:val="333333"/>
        </w:rPr>
        <w:t>Агроэкосистемы</w:t>
      </w:r>
      <w:proofErr w:type="spellEnd"/>
      <w:r w:rsidRPr="000A3E5B">
        <w:rPr>
          <w:color w:val="333333"/>
        </w:rPr>
        <w:t xml:space="preserve">. </w:t>
      </w:r>
      <w:proofErr w:type="spellStart"/>
      <w:r w:rsidRPr="000A3E5B">
        <w:rPr>
          <w:color w:val="333333"/>
        </w:rPr>
        <w:t>Урбоэкосистемы</w:t>
      </w:r>
      <w:proofErr w:type="spellEnd"/>
      <w:r w:rsidRPr="000A3E5B">
        <w:rPr>
          <w:color w:val="333333"/>
        </w:rPr>
        <w:t xml:space="preserve">. Биологическое и хозяйственное значение </w:t>
      </w:r>
      <w:proofErr w:type="spellStart"/>
      <w:r w:rsidRPr="000A3E5B">
        <w:rPr>
          <w:color w:val="333333"/>
        </w:rPr>
        <w:t>агроэкосистем</w:t>
      </w:r>
      <w:proofErr w:type="spellEnd"/>
      <w:r w:rsidRPr="000A3E5B">
        <w:rPr>
          <w:color w:val="333333"/>
        </w:rPr>
        <w:t xml:space="preserve"> и </w:t>
      </w:r>
      <w:proofErr w:type="spellStart"/>
      <w:r w:rsidRPr="000A3E5B">
        <w:rPr>
          <w:color w:val="333333"/>
        </w:rPr>
        <w:t>урбоэкосистем</w:t>
      </w:r>
      <w:proofErr w:type="spellEnd"/>
      <w:r w:rsidRPr="000A3E5B">
        <w:rPr>
          <w:color w:val="333333"/>
        </w:rPr>
        <w:t>.</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Биоразнообразие как фактор устойчивости экосистем. Сохранение биологического разнообразия на Земле.</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Круговороты веществ и биогеохимические циклы элементов (углерода, азота). Зональность биосферы. Основные биомы суши.</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Человечество в биосфере Земли. Антропогенные изменения в биосфере. Глобальные экологические проблемы.</w:t>
      </w:r>
    </w:p>
    <w:p w:rsidR="00583D12" w:rsidRPr="000A3E5B" w:rsidRDefault="00583D12" w:rsidP="000A3E5B">
      <w:pPr>
        <w:pStyle w:val="a3"/>
        <w:spacing w:before="0" w:after="0" w:afterAutospacing="0"/>
        <w:ind w:firstLine="709"/>
        <w:contextualSpacing/>
        <w:jc w:val="both"/>
        <w:rPr>
          <w:color w:val="333333"/>
        </w:rPr>
      </w:pPr>
      <w:r w:rsidRPr="000A3E5B">
        <w:rPr>
          <w:color w:val="333333"/>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583D12" w:rsidRPr="000A3E5B" w:rsidRDefault="00583D12" w:rsidP="000A3E5B">
      <w:pPr>
        <w:pStyle w:val="a3"/>
        <w:spacing w:before="0" w:after="0" w:afterAutospacing="0"/>
        <w:ind w:firstLine="709"/>
        <w:contextualSpacing/>
        <w:jc w:val="both"/>
        <w:rPr>
          <w:color w:val="333333"/>
        </w:rPr>
      </w:pPr>
      <w:r w:rsidRPr="000A3E5B">
        <w:rPr>
          <w:rStyle w:val="a4"/>
          <w:color w:val="333333"/>
        </w:rPr>
        <w:t>Демонстрации:</w:t>
      </w:r>
    </w:p>
    <w:p w:rsidR="00583D12" w:rsidRPr="000A3E5B" w:rsidRDefault="00583D12" w:rsidP="000A3E5B">
      <w:pPr>
        <w:pStyle w:val="a3"/>
        <w:spacing w:before="0" w:after="0" w:afterAutospacing="0"/>
        <w:ind w:firstLine="709"/>
        <w:contextualSpacing/>
        <w:jc w:val="both"/>
        <w:rPr>
          <w:color w:val="333333"/>
        </w:rPr>
      </w:pPr>
      <w:r w:rsidRPr="000A3E5B">
        <w:rPr>
          <w:color w:val="333333"/>
          <w:u w:val="single"/>
        </w:rPr>
        <w:t>Портреты:</w:t>
      </w:r>
      <w:r w:rsidRPr="000A3E5B">
        <w:rPr>
          <w:color w:val="333333"/>
        </w:rPr>
        <w:t> А. Дж. </w:t>
      </w:r>
      <w:proofErr w:type="spellStart"/>
      <w:r w:rsidRPr="000A3E5B">
        <w:rPr>
          <w:color w:val="333333"/>
        </w:rPr>
        <w:t>Тенсли</w:t>
      </w:r>
      <w:proofErr w:type="spellEnd"/>
      <w:r w:rsidRPr="000A3E5B">
        <w:rPr>
          <w:color w:val="333333"/>
        </w:rPr>
        <w:t>, В. Н. </w:t>
      </w:r>
      <w:proofErr w:type="spellStart"/>
      <w:r w:rsidRPr="000A3E5B">
        <w:rPr>
          <w:color w:val="333333"/>
        </w:rPr>
        <w:t>Сукачёв</w:t>
      </w:r>
      <w:proofErr w:type="spellEnd"/>
      <w:r w:rsidRPr="000A3E5B">
        <w:rPr>
          <w:color w:val="333333"/>
        </w:rPr>
        <w:t>, В. И. Вернадский.</w:t>
      </w:r>
    </w:p>
    <w:p w:rsidR="00583D12" w:rsidRPr="000A3E5B" w:rsidRDefault="00583D12" w:rsidP="000A3E5B">
      <w:pPr>
        <w:pStyle w:val="a3"/>
        <w:spacing w:before="0" w:after="0" w:afterAutospacing="0"/>
        <w:ind w:firstLine="709"/>
        <w:contextualSpacing/>
        <w:jc w:val="both"/>
        <w:rPr>
          <w:color w:val="333333"/>
        </w:rPr>
      </w:pPr>
      <w:r w:rsidRPr="000A3E5B">
        <w:rPr>
          <w:color w:val="333333"/>
          <w:u w:val="single"/>
        </w:rPr>
        <w:t>Таблицы и схемы:</w:t>
      </w:r>
      <w:r w:rsidRPr="000A3E5B">
        <w:rPr>
          <w:color w:val="333333"/>
        </w:rPr>
        <w:t>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0A3E5B">
        <w:rPr>
          <w:color w:val="333333"/>
        </w:rPr>
        <w:t>Агроценоз</w:t>
      </w:r>
      <w:proofErr w:type="spellEnd"/>
      <w:r w:rsidRPr="000A3E5B">
        <w:rPr>
          <w:color w:val="333333"/>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583D12" w:rsidRDefault="00583D12" w:rsidP="000A3E5B">
      <w:pPr>
        <w:pStyle w:val="a3"/>
        <w:spacing w:before="0" w:after="0" w:afterAutospacing="0"/>
        <w:ind w:firstLine="709"/>
        <w:contextualSpacing/>
        <w:jc w:val="both"/>
        <w:rPr>
          <w:color w:val="333333"/>
        </w:rPr>
      </w:pPr>
      <w:r w:rsidRPr="000A3E5B">
        <w:rPr>
          <w:color w:val="333333"/>
          <w:u w:val="single"/>
        </w:rPr>
        <w:t>Оборудование:</w:t>
      </w:r>
      <w:r w:rsidRPr="000A3E5B">
        <w:rPr>
          <w:color w:val="333333"/>
        </w:rPr>
        <w:t>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w:t>
      </w:r>
      <w:r>
        <w:rPr>
          <w:color w:val="333333"/>
        </w:rPr>
        <w:t>.</w:t>
      </w:r>
    </w:p>
    <w:p w:rsidR="000A3E5B" w:rsidRDefault="000A3E5B" w:rsidP="000A3E5B">
      <w:pPr>
        <w:pStyle w:val="a3"/>
        <w:spacing w:before="0" w:after="0" w:afterAutospacing="0"/>
        <w:ind w:firstLine="709"/>
        <w:contextualSpacing/>
        <w:jc w:val="both"/>
        <w:rPr>
          <w:color w:val="333333"/>
        </w:rPr>
      </w:pPr>
    </w:p>
    <w:p w:rsidR="000A3E5B" w:rsidRDefault="000A3E5B" w:rsidP="00066D9C">
      <w:pPr>
        <w:pStyle w:val="a3"/>
        <w:spacing w:before="0" w:after="0" w:afterAutospacing="0"/>
        <w:contextualSpacing/>
        <w:jc w:val="both"/>
        <w:rPr>
          <w:color w:val="333333"/>
        </w:rPr>
      </w:pPr>
    </w:p>
    <w:p w:rsidR="00066D9C" w:rsidRDefault="00066D9C" w:rsidP="00066D9C">
      <w:pPr>
        <w:pStyle w:val="a3"/>
        <w:spacing w:before="0" w:after="0" w:afterAutospacing="0"/>
        <w:contextualSpacing/>
        <w:jc w:val="both"/>
        <w:rPr>
          <w:color w:val="333333"/>
        </w:rPr>
      </w:pPr>
    </w:p>
    <w:p w:rsidR="00066D9C" w:rsidRDefault="00066D9C" w:rsidP="00066D9C">
      <w:pPr>
        <w:pStyle w:val="a3"/>
        <w:spacing w:before="0" w:after="0" w:afterAutospacing="0"/>
        <w:contextualSpacing/>
        <w:jc w:val="both"/>
        <w:rPr>
          <w:color w:val="333333"/>
        </w:rPr>
      </w:pPr>
    </w:p>
    <w:p w:rsidR="00066D9C" w:rsidRDefault="00066D9C" w:rsidP="00066D9C">
      <w:pPr>
        <w:pStyle w:val="a3"/>
        <w:spacing w:before="0" w:after="0" w:afterAutospacing="0"/>
        <w:contextualSpacing/>
        <w:jc w:val="both"/>
        <w:rPr>
          <w:color w:val="333333"/>
        </w:rPr>
      </w:pPr>
    </w:p>
    <w:p w:rsidR="00066D9C" w:rsidRDefault="00066D9C" w:rsidP="00066D9C">
      <w:pPr>
        <w:pStyle w:val="a3"/>
        <w:spacing w:before="0" w:after="0" w:afterAutospacing="0"/>
        <w:contextualSpacing/>
        <w:jc w:val="both"/>
        <w:rPr>
          <w:color w:val="333333"/>
        </w:rPr>
      </w:pPr>
    </w:p>
    <w:p w:rsidR="00066D9C" w:rsidRDefault="00066D9C" w:rsidP="00066D9C">
      <w:pPr>
        <w:pStyle w:val="a3"/>
        <w:spacing w:before="0" w:after="0" w:afterAutospacing="0"/>
        <w:contextualSpacing/>
        <w:jc w:val="both"/>
        <w:rPr>
          <w:color w:val="333333"/>
        </w:rPr>
      </w:pPr>
    </w:p>
    <w:p w:rsidR="00066D9C" w:rsidRDefault="00066D9C" w:rsidP="00066D9C">
      <w:pPr>
        <w:pStyle w:val="a3"/>
        <w:spacing w:before="0" w:after="0" w:afterAutospacing="0"/>
        <w:contextualSpacing/>
        <w:jc w:val="both"/>
        <w:rPr>
          <w:color w:val="333333"/>
        </w:rPr>
      </w:pPr>
    </w:p>
    <w:p w:rsidR="00066D9C" w:rsidRDefault="00066D9C" w:rsidP="00066D9C">
      <w:pPr>
        <w:pStyle w:val="a3"/>
        <w:spacing w:before="0" w:after="0" w:afterAutospacing="0"/>
        <w:contextualSpacing/>
        <w:jc w:val="both"/>
        <w:rPr>
          <w:color w:val="333333"/>
        </w:rPr>
      </w:pPr>
    </w:p>
    <w:p w:rsidR="00066D9C" w:rsidRDefault="00066D9C" w:rsidP="00066D9C">
      <w:pPr>
        <w:pStyle w:val="a3"/>
        <w:spacing w:before="0" w:after="0" w:afterAutospacing="0"/>
        <w:contextualSpacing/>
        <w:jc w:val="both"/>
        <w:rPr>
          <w:color w:val="333333"/>
        </w:rPr>
      </w:pPr>
    </w:p>
    <w:p w:rsidR="00066D9C" w:rsidRDefault="00066D9C" w:rsidP="00066D9C">
      <w:pPr>
        <w:pStyle w:val="a3"/>
        <w:spacing w:before="0" w:after="0" w:afterAutospacing="0"/>
        <w:contextualSpacing/>
        <w:jc w:val="both"/>
        <w:rPr>
          <w:color w:val="333333"/>
        </w:rPr>
      </w:pPr>
    </w:p>
    <w:p w:rsidR="00066D9C" w:rsidRDefault="00066D9C" w:rsidP="00066D9C">
      <w:pPr>
        <w:pStyle w:val="a3"/>
        <w:spacing w:before="0" w:after="0" w:afterAutospacing="0"/>
        <w:contextualSpacing/>
        <w:jc w:val="both"/>
        <w:rPr>
          <w:color w:val="333333"/>
        </w:rPr>
      </w:pPr>
    </w:p>
    <w:p w:rsidR="00066D9C" w:rsidRDefault="00066D9C" w:rsidP="00066D9C">
      <w:pPr>
        <w:pStyle w:val="a3"/>
        <w:spacing w:before="0" w:after="0" w:afterAutospacing="0"/>
        <w:contextualSpacing/>
        <w:jc w:val="both"/>
        <w:rPr>
          <w:color w:val="333333"/>
        </w:rPr>
      </w:pPr>
    </w:p>
    <w:p w:rsidR="00066D9C" w:rsidRDefault="00066D9C" w:rsidP="00066D9C">
      <w:pPr>
        <w:pStyle w:val="a3"/>
        <w:spacing w:before="0" w:after="0" w:afterAutospacing="0"/>
        <w:contextualSpacing/>
        <w:jc w:val="both"/>
        <w:rPr>
          <w:color w:val="333333"/>
        </w:rPr>
      </w:pPr>
    </w:p>
    <w:p w:rsidR="00066D9C" w:rsidRDefault="00066D9C" w:rsidP="00066D9C">
      <w:pPr>
        <w:pStyle w:val="a3"/>
        <w:spacing w:before="0" w:after="0" w:afterAutospacing="0"/>
        <w:contextualSpacing/>
        <w:jc w:val="both"/>
        <w:rPr>
          <w:color w:val="333333"/>
        </w:rPr>
      </w:pPr>
    </w:p>
    <w:p w:rsidR="00066D9C" w:rsidRDefault="00066D9C" w:rsidP="00066D9C">
      <w:pPr>
        <w:pStyle w:val="a3"/>
        <w:spacing w:before="0" w:after="0" w:afterAutospacing="0"/>
        <w:contextualSpacing/>
        <w:jc w:val="both"/>
        <w:rPr>
          <w:color w:val="333333"/>
        </w:rPr>
      </w:pPr>
    </w:p>
    <w:p w:rsidR="00E761CF" w:rsidRDefault="00E761CF" w:rsidP="00E761CF">
      <w:pPr>
        <w:pStyle w:val="a3"/>
        <w:spacing w:before="0" w:after="0" w:afterAutospacing="0"/>
        <w:jc w:val="both"/>
        <w:rPr>
          <w:color w:val="333333"/>
          <w:sz w:val="21"/>
          <w:szCs w:val="21"/>
        </w:rPr>
      </w:pPr>
      <w:r>
        <w:rPr>
          <w:color w:val="333333"/>
        </w:rPr>
        <w:t>3.</w:t>
      </w:r>
      <w:r w:rsidRPr="00E761CF">
        <w:rPr>
          <w:color w:val="333333"/>
        </w:rPr>
        <w:t xml:space="preserve"> </w:t>
      </w:r>
      <w:r>
        <w:rPr>
          <w:color w:val="333333"/>
        </w:rPr>
        <w:t>ПЛАНИРУЕМЫЕ РЕЗУЛЬТАТЫ ОСВОЕНИЯ ПРОГРАММЫ ПО БИОЛОГИИ  НА БАЗОВОМ УРОВНЕ СРЕДНЕГО ОБЩЕГО ОБРАЗОВАНИЯ</w:t>
      </w:r>
    </w:p>
    <w:p w:rsidR="00E761CF" w:rsidRPr="00E761CF" w:rsidRDefault="00E761CF" w:rsidP="00E761CF">
      <w:pPr>
        <w:pStyle w:val="a3"/>
        <w:spacing w:before="0" w:after="0" w:afterAutospacing="0"/>
        <w:ind w:firstLine="709"/>
        <w:contextualSpacing/>
        <w:jc w:val="both"/>
        <w:rPr>
          <w:color w:val="333333"/>
        </w:rPr>
      </w:pPr>
      <w:r w:rsidRPr="00E761CF">
        <w:rPr>
          <w:color w:val="333333"/>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E761CF">
        <w:rPr>
          <w:color w:val="333333"/>
        </w:rPr>
        <w:t>метапредметным</w:t>
      </w:r>
      <w:proofErr w:type="spellEnd"/>
      <w:r w:rsidRPr="00E761CF">
        <w:rPr>
          <w:color w:val="333333"/>
        </w:rPr>
        <w:t xml:space="preserve"> и предметным.</w:t>
      </w:r>
    </w:p>
    <w:p w:rsidR="00E761CF" w:rsidRPr="00E761CF" w:rsidRDefault="00E761CF" w:rsidP="00E761CF">
      <w:pPr>
        <w:pStyle w:val="a3"/>
        <w:spacing w:before="0" w:after="0" w:afterAutospacing="0"/>
        <w:contextualSpacing/>
        <w:jc w:val="both"/>
        <w:rPr>
          <w:color w:val="333333"/>
        </w:rPr>
      </w:pPr>
      <w:r w:rsidRPr="00E761CF">
        <w:rPr>
          <w:rStyle w:val="a4"/>
          <w:color w:val="333333"/>
        </w:rPr>
        <w:t>ЛИЧНОСТНЫЕ РЕЗУЛЬТАТЫ</w:t>
      </w:r>
    </w:p>
    <w:p w:rsidR="00E761CF" w:rsidRPr="00E761CF" w:rsidRDefault="00E761CF" w:rsidP="00E761CF">
      <w:pPr>
        <w:pStyle w:val="a3"/>
        <w:spacing w:before="0" w:after="0" w:afterAutospacing="0"/>
        <w:ind w:firstLine="709"/>
        <w:contextualSpacing/>
        <w:jc w:val="both"/>
        <w:rPr>
          <w:color w:val="333333"/>
        </w:rPr>
      </w:pPr>
      <w:r w:rsidRPr="00E761CF">
        <w:rPr>
          <w:color w:val="333333"/>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E761CF" w:rsidRPr="00E761CF" w:rsidRDefault="00E761CF" w:rsidP="00E761CF">
      <w:pPr>
        <w:pStyle w:val="a3"/>
        <w:spacing w:before="0" w:after="0" w:afterAutospacing="0"/>
        <w:ind w:firstLine="709"/>
        <w:contextualSpacing/>
        <w:jc w:val="both"/>
        <w:rPr>
          <w:color w:val="333333"/>
        </w:rPr>
      </w:pPr>
      <w:r w:rsidRPr="00E761CF">
        <w:rPr>
          <w:color w:val="333333"/>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761CF" w:rsidRPr="00E761CF" w:rsidRDefault="00E761CF" w:rsidP="00E761CF">
      <w:pPr>
        <w:pStyle w:val="a3"/>
        <w:spacing w:before="0" w:after="0" w:afterAutospacing="0"/>
        <w:ind w:firstLine="709"/>
        <w:contextualSpacing/>
        <w:jc w:val="both"/>
        <w:rPr>
          <w:color w:val="333333"/>
        </w:rPr>
      </w:pPr>
      <w:r w:rsidRPr="00E761CF">
        <w:rPr>
          <w:color w:val="333333"/>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761CF" w:rsidRPr="00E761CF" w:rsidRDefault="00E761CF" w:rsidP="00E761CF">
      <w:pPr>
        <w:pStyle w:val="a3"/>
        <w:spacing w:before="0" w:after="0"/>
        <w:contextualSpacing/>
        <w:jc w:val="both"/>
        <w:rPr>
          <w:b/>
          <w:bCs/>
          <w:color w:val="333333"/>
        </w:rPr>
      </w:pPr>
      <w:r w:rsidRPr="00E761CF">
        <w:rPr>
          <w:rStyle w:val="a4"/>
          <w:color w:val="333333"/>
        </w:rPr>
        <w:t>            1) гражданского воспитания:</w:t>
      </w:r>
    </w:p>
    <w:p w:rsidR="00E761CF" w:rsidRPr="00E761CF" w:rsidRDefault="00E761CF" w:rsidP="00E761CF">
      <w:pPr>
        <w:pStyle w:val="a3"/>
        <w:spacing w:before="0" w:after="0" w:afterAutospacing="0"/>
        <w:ind w:firstLine="709"/>
        <w:contextualSpacing/>
        <w:jc w:val="both"/>
        <w:textAlignment w:val="center"/>
        <w:rPr>
          <w:color w:val="333333"/>
        </w:rPr>
      </w:pPr>
      <w:proofErr w:type="spellStart"/>
      <w:r w:rsidRPr="00E761CF">
        <w:rPr>
          <w:color w:val="333333"/>
        </w:rPr>
        <w:t>сформированность</w:t>
      </w:r>
      <w:proofErr w:type="spellEnd"/>
      <w:r w:rsidRPr="00E761CF">
        <w:rPr>
          <w:color w:val="333333"/>
        </w:rPr>
        <w:t xml:space="preserve"> гражданской позиции обучающегося как активного и ответственного члена российского общества;</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осознание своих конституционных прав и обязанностей, уважение закона и правопорядка;</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способность определять собственную позицию по отношению к явлениям современной жизни и объяснять её;</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E761CF" w:rsidRPr="00E761CF" w:rsidRDefault="00E761CF" w:rsidP="00E761CF">
      <w:pPr>
        <w:pStyle w:val="a3"/>
        <w:spacing w:before="0" w:after="0" w:afterAutospacing="0"/>
        <w:ind w:firstLine="709"/>
        <w:contextualSpacing/>
        <w:jc w:val="both"/>
        <w:rPr>
          <w:color w:val="333333"/>
        </w:rPr>
      </w:pPr>
      <w:r w:rsidRPr="00E761CF">
        <w:rPr>
          <w:color w:val="333333"/>
        </w:rPr>
        <w:t>готовность к гуманитарной и волонтёрской деятельности;</w:t>
      </w:r>
    </w:p>
    <w:p w:rsidR="00E761CF" w:rsidRPr="00E761CF" w:rsidRDefault="00E761CF" w:rsidP="00E761CF">
      <w:pPr>
        <w:pStyle w:val="a3"/>
        <w:spacing w:before="0" w:after="0" w:afterAutospacing="0"/>
        <w:ind w:firstLine="708"/>
        <w:contextualSpacing/>
        <w:jc w:val="both"/>
        <w:rPr>
          <w:color w:val="333333"/>
        </w:rPr>
      </w:pPr>
      <w:r w:rsidRPr="00E761CF">
        <w:rPr>
          <w:rStyle w:val="a4"/>
          <w:color w:val="333333"/>
        </w:rPr>
        <w:t>2) патриотического воспитания:</w:t>
      </w:r>
    </w:p>
    <w:p w:rsidR="00E761CF" w:rsidRPr="00E761CF" w:rsidRDefault="00E761CF" w:rsidP="00E761CF">
      <w:pPr>
        <w:pStyle w:val="a3"/>
        <w:spacing w:before="0" w:after="0" w:afterAutospacing="0"/>
        <w:ind w:firstLine="709"/>
        <w:contextualSpacing/>
        <w:jc w:val="both"/>
        <w:textAlignment w:val="center"/>
        <w:rPr>
          <w:color w:val="333333"/>
        </w:rPr>
      </w:pPr>
      <w:proofErr w:type="spellStart"/>
      <w:r w:rsidRPr="00E761CF">
        <w:rPr>
          <w:color w:val="333333"/>
        </w:rPr>
        <w:t>сформированность</w:t>
      </w:r>
      <w:proofErr w:type="spellEnd"/>
      <w:r w:rsidRPr="00E761CF">
        <w:rPr>
          <w:color w:val="333333"/>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ценностное отношение к природному наследию и памятникам природы, достижениям России в науке, искусстве, спорте, технологиях, труде;</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lastRenderedPageBreak/>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идейная убеждённость, готовность к служению и защите Отечества, ответственность за его судьбу;</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rStyle w:val="a4"/>
          <w:color w:val="333333"/>
        </w:rPr>
        <w:t>3) духовно-нравственного воспитания:</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осознание духовных ценностей российского народа;</w:t>
      </w:r>
    </w:p>
    <w:p w:rsidR="00E761CF" w:rsidRPr="00E761CF" w:rsidRDefault="00E761CF" w:rsidP="00E761CF">
      <w:pPr>
        <w:pStyle w:val="a3"/>
        <w:spacing w:before="0" w:after="0" w:afterAutospacing="0"/>
        <w:ind w:firstLine="709"/>
        <w:contextualSpacing/>
        <w:jc w:val="both"/>
        <w:textAlignment w:val="center"/>
        <w:rPr>
          <w:color w:val="333333"/>
        </w:rPr>
      </w:pPr>
      <w:proofErr w:type="spellStart"/>
      <w:r w:rsidRPr="00E761CF">
        <w:rPr>
          <w:color w:val="333333"/>
        </w:rPr>
        <w:t>сформированность</w:t>
      </w:r>
      <w:proofErr w:type="spellEnd"/>
      <w:r w:rsidRPr="00E761CF">
        <w:rPr>
          <w:color w:val="333333"/>
        </w:rPr>
        <w:t xml:space="preserve"> нравственного сознания, этического поведения;</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способность оценивать ситуацию и принимать осознанные решения, ориентируясь на морально-нравственные нормы и ценности;</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осознание личного вклада в построение устойчивого будущего;</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rStyle w:val="a4"/>
          <w:color w:val="333333"/>
        </w:rPr>
        <w:t>4) эстетического воспитания:</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эстетическое отношение к миру, включая эстетику быта, научного и технического творчества, спорта, труда, общественных отношений;</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понимание эмоционального воздействия живой природы и её ценности;</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готовность к самовыражению в разных видах искусства, стремление проявлять качества творческой личности;</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rStyle w:val="a4"/>
          <w:color w:val="333333"/>
        </w:rPr>
        <w:t>5) физического воспитания, формирования культуры здоровья и эмоционального благополучия:</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понимание ценности правил индивидуального и коллективного безопасного поведения в ситуациях, угрожающих здоровью и жизни людей;</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осознание последствий и неприятия вредных привычек (употребления алкоголя, наркотиков, курения);</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rStyle w:val="a4"/>
          <w:color w:val="333333"/>
        </w:rPr>
        <w:t>6) трудового воспитания:</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готовность к труду, осознание ценности мастерства, трудолюбие;</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готовность и способность к образованию и самообразованию на протяжении всей жизни;</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rStyle w:val="a4"/>
          <w:color w:val="333333"/>
        </w:rPr>
        <w:t>7) экологического воспитания:</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экологически целесообразное отношение к природе как источнику жизни на Земле, основе её существования;</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осознание глобального характера экологических проблем и путей их решения;</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E761CF" w:rsidRPr="00E761CF" w:rsidRDefault="00E761CF" w:rsidP="00B932B4">
      <w:pPr>
        <w:pStyle w:val="a3"/>
        <w:spacing w:before="0" w:after="0" w:afterAutospacing="0"/>
        <w:ind w:firstLine="709"/>
        <w:contextualSpacing/>
        <w:jc w:val="both"/>
        <w:textAlignment w:val="center"/>
        <w:rPr>
          <w:color w:val="333333"/>
        </w:rPr>
      </w:pPr>
      <w:r w:rsidRPr="00E761CF">
        <w:rPr>
          <w:color w:val="333333"/>
        </w:rPr>
        <w:t xml:space="preserve">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w:t>
      </w:r>
      <w:r w:rsidRPr="00E761CF">
        <w:rPr>
          <w:color w:val="333333"/>
        </w:rPr>
        <w:lastRenderedPageBreak/>
        <w:t>коммуникативной и социальной практике, готовности к участию в практической деятельности экологической направленности;</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rStyle w:val="a4"/>
          <w:color w:val="333333"/>
        </w:rPr>
        <w:t>8) ценности научного познания:</w:t>
      </w:r>
    </w:p>
    <w:p w:rsidR="00E761CF" w:rsidRPr="00E761CF" w:rsidRDefault="00E761CF" w:rsidP="00E761CF">
      <w:pPr>
        <w:pStyle w:val="a3"/>
        <w:spacing w:before="0" w:after="0" w:afterAutospacing="0"/>
        <w:ind w:firstLine="709"/>
        <w:contextualSpacing/>
        <w:jc w:val="both"/>
        <w:textAlignment w:val="center"/>
        <w:rPr>
          <w:color w:val="333333"/>
        </w:rPr>
      </w:pPr>
      <w:proofErr w:type="spellStart"/>
      <w:r w:rsidRPr="00E761CF">
        <w:rPr>
          <w:color w:val="333333"/>
        </w:rPr>
        <w:t>сформированность</w:t>
      </w:r>
      <w:proofErr w:type="spellEnd"/>
      <w:r w:rsidRPr="00E761CF">
        <w:rPr>
          <w:color w:val="333333"/>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совершенствование языковой и читательской культуры как средства взаимодействия между людьми и познания мира;</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способность самостоятельно использовать биологические знания для решения проблем в реальных жизненных ситуациях;</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осознание ценности научной деятельности, готовность осуществлять проектную и исследовательскую деятельность индивидуально и в группе;</w:t>
      </w:r>
    </w:p>
    <w:p w:rsidR="00E761CF" w:rsidRPr="00E761CF" w:rsidRDefault="00E761CF" w:rsidP="00B932B4">
      <w:pPr>
        <w:pStyle w:val="a3"/>
        <w:spacing w:before="0" w:after="0" w:afterAutospacing="0"/>
        <w:ind w:firstLine="709"/>
        <w:contextualSpacing/>
        <w:jc w:val="both"/>
        <w:textAlignment w:val="center"/>
        <w:rPr>
          <w:color w:val="333333"/>
        </w:rPr>
      </w:pPr>
      <w:r w:rsidRPr="00E761CF">
        <w:rPr>
          <w:color w:val="333333"/>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282F75" w:rsidRDefault="00282F75" w:rsidP="00E761CF">
      <w:pPr>
        <w:pStyle w:val="a3"/>
        <w:spacing w:before="0" w:after="0"/>
        <w:contextualSpacing/>
        <w:rPr>
          <w:rStyle w:val="a4"/>
        </w:rPr>
      </w:pPr>
    </w:p>
    <w:p w:rsidR="00E761CF" w:rsidRPr="00E761CF" w:rsidRDefault="00E761CF" w:rsidP="00E761CF">
      <w:pPr>
        <w:pStyle w:val="a3"/>
        <w:spacing w:before="0" w:after="0"/>
        <w:contextualSpacing/>
        <w:rPr>
          <w:color w:val="333333"/>
        </w:rPr>
      </w:pPr>
      <w:r w:rsidRPr="00E761CF">
        <w:rPr>
          <w:rStyle w:val="a4"/>
        </w:rPr>
        <w:t>МЕТАПРЕДМЕТНЫЕ РЕЗУЛЬТАТЫ</w:t>
      </w:r>
    </w:p>
    <w:p w:rsidR="00E761CF" w:rsidRPr="00E761CF" w:rsidRDefault="00E761CF" w:rsidP="00E761CF">
      <w:pPr>
        <w:pStyle w:val="a3"/>
        <w:spacing w:before="0" w:after="0" w:afterAutospacing="0"/>
        <w:ind w:firstLine="709"/>
        <w:contextualSpacing/>
        <w:jc w:val="both"/>
        <w:rPr>
          <w:color w:val="333333"/>
        </w:rPr>
      </w:pPr>
      <w:proofErr w:type="spellStart"/>
      <w:r w:rsidRPr="00E761CF">
        <w:rPr>
          <w:color w:val="333333"/>
        </w:rPr>
        <w:t>Метапредметные</w:t>
      </w:r>
      <w:proofErr w:type="spellEnd"/>
      <w:r w:rsidRPr="00E761CF">
        <w:rPr>
          <w:color w:val="333333"/>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E761CF">
        <w:rPr>
          <w:color w:val="333333"/>
        </w:rPr>
        <w:t>межпредметные</w:t>
      </w:r>
      <w:proofErr w:type="spellEnd"/>
      <w:r w:rsidRPr="00E761CF">
        <w:rPr>
          <w:color w:val="333333"/>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E761CF" w:rsidRPr="00E761CF" w:rsidRDefault="00E761CF" w:rsidP="00B932B4">
      <w:pPr>
        <w:pStyle w:val="a3"/>
        <w:spacing w:before="0" w:after="0" w:afterAutospacing="0"/>
        <w:ind w:firstLine="709"/>
        <w:contextualSpacing/>
        <w:jc w:val="both"/>
        <w:rPr>
          <w:color w:val="333333"/>
        </w:rPr>
      </w:pPr>
      <w:proofErr w:type="spellStart"/>
      <w:r w:rsidRPr="00E761CF">
        <w:rPr>
          <w:color w:val="333333"/>
        </w:rPr>
        <w:t>Метапредметные</w:t>
      </w:r>
      <w:proofErr w:type="spellEnd"/>
      <w:r w:rsidRPr="00E761CF">
        <w:rPr>
          <w:color w:val="333333"/>
        </w:rPr>
        <w:t xml:space="preserve"> результаты освоения программы среднего общего образования должны отражать:</w:t>
      </w:r>
    </w:p>
    <w:p w:rsidR="00E761CF" w:rsidRPr="00E761CF" w:rsidRDefault="00E761CF" w:rsidP="00E761CF">
      <w:pPr>
        <w:pStyle w:val="a3"/>
        <w:spacing w:before="0" w:after="0" w:afterAutospacing="0"/>
        <w:ind w:firstLine="709"/>
        <w:contextualSpacing/>
        <w:jc w:val="both"/>
        <w:rPr>
          <w:color w:val="333333"/>
        </w:rPr>
      </w:pPr>
      <w:r w:rsidRPr="00E761CF">
        <w:rPr>
          <w:rStyle w:val="a4"/>
          <w:color w:val="333333"/>
        </w:rPr>
        <w:t>Овладение универсальными учебными познавательными действиями:</w:t>
      </w:r>
    </w:p>
    <w:p w:rsidR="00E761CF" w:rsidRPr="00E761CF" w:rsidRDefault="00E761CF" w:rsidP="00E761CF">
      <w:pPr>
        <w:pStyle w:val="a3"/>
        <w:spacing w:before="0" w:after="0" w:afterAutospacing="0"/>
        <w:ind w:firstLine="709"/>
        <w:contextualSpacing/>
        <w:jc w:val="both"/>
        <w:rPr>
          <w:color w:val="333333"/>
        </w:rPr>
      </w:pPr>
      <w:r w:rsidRPr="00E761CF">
        <w:rPr>
          <w:rStyle w:val="a4"/>
          <w:color w:val="333333"/>
        </w:rPr>
        <w:t>1)</w:t>
      </w:r>
      <w:r w:rsidRPr="00E761CF">
        <w:rPr>
          <w:rStyle w:val="a4"/>
          <w:b w:val="0"/>
          <w:bCs w:val="0"/>
          <w:color w:val="333333"/>
        </w:rPr>
        <w:t> </w:t>
      </w:r>
      <w:r w:rsidRPr="00E761CF">
        <w:rPr>
          <w:rStyle w:val="a4"/>
          <w:color w:val="333333"/>
        </w:rPr>
        <w:t>базовые логические действия:</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самостоятельно формулировать и актуализировать проблему, рассматривать её всесторонне;</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lastRenderedPageBreak/>
        <w:t>определять цели деятельности, задавая параметры и критерии их достижения, соотносить результаты деятельности с поставленными целями;</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использовать биологические понятия для объяснения фактов и явлений живой природы;</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разрабатывать план решения проблемы с учётом анализа имеющихся материальных и нематериальных ресурсов;</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вносить коррективы в деятельность, оценивать соответствие результатов целям, оценивать риски последствий деятельности;</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координировать и выполнять работу в условиях реального, виртуального и комбинированного взаимодействия;</w:t>
      </w:r>
    </w:p>
    <w:p w:rsidR="00E761CF" w:rsidRPr="00E761CF" w:rsidRDefault="00E761CF" w:rsidP="00B932B4">
      <w:pPr>
        <w:pStyle w:val="a3"/>
        <w:spacing w:before="0" w:after="0" w:afterAutospacing="0"/>
        <w:ind w:firstLine="709"/>
        <w:contextualSpacing/>
        <w:jc w:val="both"/>
        <w:textAlignment w:val="center"/>
        <w:rPr>
          <w:color w:val="333333"/>
        </w:rPr>
      </w:pPr>
      <w:r w:rsidRPr="00E761CF">
        <w:rPr>
          <w:color w:val="333333"/>
        </w:rPr>
        <w:t>развивать креативное мышление при решении жизненных проблем.</w:t>
      </w:r>
    </w:p>
    <w:p w:rsidR="00E761CF" w:rsidRPr="00E761CF" w:rsidRDefault="00E761CF" w:rsidP="00E761CF">
      <w:pPr>
        <w:pStyle w:val="a3"/>
        <w:spacing w:before="0" w:after="0"/>
        <w:contextualSpacing/>
        <w:jc w:val="both"/>
        <w:rPr>
          <w:b/>
          <w:bCs/>
          <w:color w:val="333333"/>
        </w:rPr>
      </w:pPr>
      <w:r w:rsidRPr="00E761CF">
        <w:rPr>
          <w:rStyle w:val="a4"/>
          <w:color w:val="333333"/>
        </w:rPr>
        <w:t>            2) базовые исследовательские действия:</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формировать научный тип мышления, владеть научной терминологией, ключевыми понятиями и методами;</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ставить и формулировать собственные задачи в образовательной деятельности и жизненных ситуациях;</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давать оценку новым ситуациям, оценивать приобретённый опыт;</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осуществлять целенаправленный поиск переноса средств и способов действия в профессиональную среду;</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уметь переносить знания в познавательную и практическую области жизнедеятельности;</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уметь интегрировать знания из разных предметных областей;</w:t>
      </w:r>
    </w:p>
    <w:p w:rsidR="00E761CF" w:rsidRPr="00E761CF" w:rsidRDefault="00E761CF" w:rsidP="00B932B4">
      <w:pPr>
        <w:pStyle w:val="a3"/>
        <w:spacing w:before="0" w:after="0" w:afterAutospacing="0"/>
        <w:ind w:firstLine="709"/>
        <w:contextualSpacing/>
        <w:jc w:val="both"/>
        <w:textAlignment w:val="center"/>
        <w:rPr>
          <w:color w:val="333333"/>
        </w:rPr>
      </w:pPr>
      <w:r w:rsidRPr="00E761CF">
        <w:rPr>
          <w:color w:val="333333"/>
        </w:rPr>
        <w:t>выдвигать новые идеи, предлагать оригинальные подходы и решения, ставить проблемы и задачи, допускающие альтернативные решения.</w:t>
      </w:r>
    </w:p>
    <w:p w:rsidR="00E761CF" w:rsidRPr="00E761CF" w:rsidRDefault="00E761CF" w:rsidP="00E761CF">
      <w:pPr>
        <w:pStyle w:val="a3"/>
        <w:spacing w:before="0" w:after="0" w:afterAutospacing="0"/>
        <w:ind w:firstLine="708"/>
        <w:contextualSpacing/>
        <w:jc w:val="both"/>
        <w:rPr>
          <w:color w:val="333333"/>
        </w:rPr>
      </w:pPr>
      <w:r w:rsidRPr="00E761CF">
        <w:rPr>
          <w:rStyle w:val="a4"/>
          <w:color w:val="333333"/>
        </w:rPr>
        <w:t>3) работа с информацией:</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самостоятельно выбирать оптимальную форму представления биологической информации (схемы, графики, диаграммы, таблицы, рисунки и другое);</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lastRenderedPageBreak/>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E761CF" w:rsidRPr="00E761CF" w:rsidRDefault="00E761CF" w:rsidP="00B932B4">
      <w:pPr>
        <w:pStyle w:val="a3"/>
        <w:spacing w:before="0" w:after="0" w:afterAutospacing="0"/>
        <w:ind w:firstLine="709"/>
        <w:contextualSpacing/>
        <w:jc w:val="both"/>
        <w:textAlignment w:val="center"/>
        <w:rPr>
          <w:color w:val="333333"/>
        </w:rPr>
      </w:pPr>
      <w:r w:rsidRPr="00E761CF">
        <w:rPr>
          <w:color w:val="333333"/>
        </w:rPr>
        <w:t>владеть навыками распознавания и защиты информации, информационной безопасности личности.</w:t>
      </w:r>
    </w:p>
    <w:p w:rsidR="00066D9C" w:rsidRDefault="00066D9C" w:rsidP="00E761CF">
      <w:pPr>
        <w:pStyle w:val="a3"/>
        <w:spacing w:before="0" w:after="0" w:afterAutospacing="0"/>
        <w:ind w:firstLine="708"/>
        <w:contextualSpacing/>
        <w:jc w:val="both"/>
        <w:rPr>
          <w:rStyle w:val="a4"/>
          <w:color w:val="333333"/>
        </w:rPr>
      </w:pPr>
    </w:p>
    <w:p w:rsidR="00066D9C" w:rsidRDefault="00066D9C" w:rsidP="00E761CF">
      <w:pPr>
        <w:pStyle w:val="a3"/>
        <w:spacing w:before="0" w:after="0" w:afterAutospacing="0"/>
        <w:ind w:firstLine="708"/>
        <w:contextualSpacing/>
        <w:jc w:val="both"/>
        <w:rPr>
          <w:rStyle w:val="a4"/>
          <w:color w:val="333333"/>
        </w:rPr>
      </w:pPr>
    </w:p>
    <w:p w:rsidR="00066D9C" w:rsidRDefault="00066D9C" w:rsidP="00E761CF">
      <w:pPr>
        <w:pStyle w:val="a3"/>
        <w:spacing w:before="0" w:after="0" w:afterAutospacing="0"/>
        <w:ind w:firstLine="708"/>
        <w:contextualSpacing/>
        <w:jc w:val="both"/>
        <w:rPr>
          <w:rStyle w:val="a4"/>
          <w:color w:val="333333"/>
        </w:rPr>
      </w:pPr>
    </w:p>
    <w:p w:rsidR="00E761CF" w:rsidRPr="00E761CF" w:rsidRDefault="00E761CF" w:rsidP="00E761CF">
      <w:pPr>
        <w:pStyle w:val="a3"/>
        <w:spacing w:before="0" w:after="0" w:afterAutospacing="0"/>
        <w:ind w:firstLine="708"/>
        <w:contextualSpacing/>
        <w:jc w:val="both"/>
        <w:rPr>
          <w:color w:val="333333"/>
        </w:rPr>
      </w:pPr>
      <w:r w:rsidRPr="00E761CF">
        <w:rPr>
          <w:rStyle w:val="a4"/>
          <w:color w:val="333333"/>
        </w:rPr>
        <w:t>Овладение универсальными коммуникативными действиями:</w:t>
      </w:r>
    </w:p>
    <w:p w:rsidR="00E761CF" w:rsidRPr="00E761CF" w:rsidRDefault="00E761CF" w:rsidP="00E761CF">
      <w:pPr>
        <w:pStyle w:val="a3"/>
        <w:spacing w:before="0" w:after="0" w:afterAutospacing="0"/>
        <w:ind w:firstLine="708"/>
        <w:contextualSpacing/>
        <w:jc w:val="both"/>
        <w:rPr>
          <w:color w:val="333333"/>
        </w:rPr>
      </w:pPr>
      <w:r w:rsidRPr="00E761CF">
        <w:rPr>
          <w:rStyle w:val="a4"/>
          <w:caps/>
          <w:color w:val="333333"/>
        </w:rPr>
        <w:t>1)</w:t>
      </w:r>
      <w:r w:rsidRPr="00E761CF">
        <w:rPr>
          <w:rStyle w:val="a4"/>
          <w:b w:val="0"/>
          <w:bCs w:val="0"/>
          <w:caps/>
          <w:color w:val="333333"/>
        </w:rPr>
        <w:t> </w:t>
      </w:r>
      <w:r w:rsidRPr="00E761CF">
        <w:rPr>
          <w:rStyle w:val="a4"/>
          <w:color w:val="333333"/>
        </w:rPr>
        <w:t>общение:</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E761CF" w:rsidRPr="00E761CF" w:rsidRDefault="00E761CF" w:rsidP="00B932B4">
      <w:pPr>
        <w:pStyle w:val="a3"/>
        <w:spacing w:before="0" w:after="0" w:afterAutospacing="0"/>
        <w:ind w:firstLine="709"/>
        <w:contextualSpacing/>
        <w:jc w:val="both"/>
        <w:textAlignment w:val="center"/>
        <w:rPr>
          <w:color w:val="333333"/>
        </w:rPr>
      </w:pPr>
      <w:r w:rsidRPr="00E761CF">
        <w:rPr>
          <w:color w:val="333333"/>
        </w:rPr>
        <w:t>развёрнуто и логично излагать свою точку зрения с использованием языковых средств.</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rStyle w:val="a4"/>
          <w:caps/>
          <w:color w:val="333333"/>
        </w:rPr>
        <w:t>2)</w:t>
      </w:r>
      <w:r w:rsidRPr="00E761CF">
        <w:rPr>
          <w:rStyle w:val="a4"/>
          <w:b w:val="0"/>
          <w:bCs w:val="0"/>
          <w:caps/>
          <w:color w:val="333333"/>
        </w:rPr>
        <w:t> </w:t>
      </w:r>
      <w:r w:rsidRPr="00E761CF">
        <w:rPr>
          <w:rStyle w:val="a4"/>
          <w:color w:val="333333"/>
        </w:rPr>
        <w:t>совместная деятельность:</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выбирать тематику и методы совместных действий с учётом общих интересов и возможностей каждого члена коллектива;</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оценивать качество своего вклада и каждого участника команды в общий результат по разработанным критериям;</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предлагать новые проекты, оценивать идеи с позиции новизны, оригинальности, практической значимости;</w:t>
      </w:r>
    </w:p>
    <w:p w:rsidR="00E761CF" w:rsidRPr="00E761CF" w:rsidRDefault="00E761CF" w:rsidP="00B932B4">
      <w:pPr>
        <w:pStyle w:val="a3"/>
        <w:spacing w:before="0" w:after="0" w:afterAutospacing="0"/>
        <w:ind w:firstLine="709"/>
        <w:contextualSpacing/>
        <w:jc w:val="both"/>
        <w:textAlignment w:val="center"/>
        <w:rPr>
          <w:color w:val="333333"/>
        </w:rPr>
      </w:pPr>
      <w:r w:rsidRPr="00E761CF">
        <w:rPr>
          <w:color w:val="333333"/>
        </w:rPr>
        <w:t>осуществлять позитивное стратегическое поведение в различных ситуациях, проявлять творчество и воображение, быть инициативным.</w:t>
      </w:r>
    </w:p>
    <w:p w:rsidR="00E761CF" w:rsidRPr="00E761CF" w:rsidRDefault="00E761CF" w:rsidP="00E761CF">
      <w:pPr>
        <w:pStyle w:val="a3"/>
        <w:spacing w:before="0" w:after="0" w:afterAutospacing="0"/>
        <w:ind w:firstLine="708"/>
        <w:contextualSpacing/>
        <w:jc w:val="both"/>
        <w:rPr>
          <w:color w:val="333333"/>
        </w:rPr>
      </w:pPr>
      <w:r w:rsidRPr="00E761CF">
        <w:rPr>
          <w:rStyle w:val="a4"/>
          <w:color w:val="333333"/>
        </w:rPr>
        <w:t>Овладение универсальными регулятивными действиями:</w:t>
      </w:r>
    </w:p>
    <w:p w:rsidR="00E761CF" w:rsidRPr="00E761CF" w:rsidRDefault="00E761CF" w:rsidP="00E761CF">
      <w:pPr>
        <w:pStyle w:val="a3"/>
        <w:spacing w:before="0" w:after="0" w:afterAutospacing="0"/>
        <w:ind w:firstLine="708"/>
        <w:contextualSpacing/>
        <w:jc w:val="both"/>
        <w:rPr>
          <w:color w:val="333333"/>
        </w:rPr>
      </w:pPr>
      <w:r w:rsidRPr="00E761CF">
        <w:rPr>
          <w:rStyle w:val="a4"/>
          <w:color w:val="333333"/>
        </w:rPr>
        <w:t>1)</w:t>
      </w:r>
      <w:r w:rsidRPr="00E761CF">
        <w:rPr>
          <w:rStyle w:val="a4"/>
          <w:b w:val="0"/>
          <w:bCs w:val="0"/>
          <w:color w:val="333333"/>
        </w:rPr>
        <w:t> </w:t>
      </w:r>
      <w:r w:rsidRPr="00E761CF">
        <w:rPr>
          <w:rStyle w:val="a4"/>
          <w:color w:val="333333"/>
        </w:rPr>
        <w:t>самоорганизация:</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использовать биологические знания для выявления проблем и их решения в жизненных и учебных ситуациях;</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самостоятельно составлять план решения проблемы с учётом имеющихся ресурсов, собственных возможностей и предпочтений;</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давать оценку новым ситуациям;</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расширять рамки учебного предмета на основе личных предпочтений;</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делать осознанный выбор, аргументировать его, брать ответственность за решение;</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оценивать приобретённый опыт;</w:t>
      </w:r>
    </w:p>
    <w:p w:rsidR="00E761CF" w:rsidRPr="00E761CF" w:rsidRDefault="00E761CF" w:rsidP="00B932B4">
      <w:pPr>
        <w:pStyle w:val="a3"/>
        <w:spacing w:before="0" w:after="0" w:afterAutospacing="0"/>
        <w:ind w:firstLine="709"/>
        <w:contextualSpacing/>
        <w:jc w:val="both"/>
        <w:textAlignment w:val="center"/>
        <w:rPr>
          <w:color w:val="333333"/>
        </w:rPr>
      </w:pPr>
      <w:r w:rsidRPr="00E761CF">
        <w:rPr>
          <w:color w:val="333333"/>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rStyle w:val="a4"/>
          <w:color w:val="333333"/>
        </w:rPr>
        <w:t>2)</w:t>
      </w:r>
      <w:r w:rsidRPr="00E761CF">
        <w:rPr>
          <w:rStyle w:val="a4"/>
          <w:b w:val="0"/>
          <w:bCs w:val="0"/>
          <w:color w:val="333333"/>
        </w:rPr>
        <w:t> </w:t>
      </w:r>
      <w:r w:rsidRPr="00E761CF">
        <w:rPr>
          <w:rStyle w:val="a4"/>
          <w:color w:val="333333"/>
        </w:rPr>
        <w:t>самоконтроль:</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давать оценку новым ситуациям, вносить коррективы в деятельность, оценивать соответствие результатов целям;</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уметь оценивать риски и своевременно принимать решения по их снижению;</w:t>
      </w:r>
    </w:p>
    <w:p w:rsidR="00E761CF" w:rsidRPr="00E761CF" w:rsidRDefault="00E761CF" w:rsidP="00B932B4">
      <w:pPr>
        <w:pStyle w:val="a3"/>
        <w:spacing w:before="0" w:after="0" w:afterAutospacing="0"/>
        <w:ind w:firstLine="709"/>
        <w:contextualSpacing/>
        <w:jc w:val="both"/>
        <w:textAlignment w:val="center"/>
        <w:rPr>
          <w:color w:val="333333"/>
        </w:rPr>
      </w:pPr>
      <w:r w:rsidRPr="00E761CF">
        <w:rPr>
          <w:color w:val="333333"/>
        </w:rPr>
        <w:t>принимать мотивы и аргументы других при анализе результатов деятельности;</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rStyle w:val="a4"/>
          <w:color w:val="333333"/>
        </w:rPr>
        <w:t>3)</w:t>
      </w:r>
      <w:r w:rsidRPr="00E761CF">
        <w:rPr>
          <w:rStyle w:val="a4"/>
          <w:b w:val="0"/>
          <w:bCs w:val="0"/>
          <w:color w:val="333333"/>
        </w:rPr>
        <w:t> </w:t>
      </w:r>
      <w:r w:rsidRPr="00E761CF">
        <w:rPr>
          <w:rStyle w:val="a4"/>
          <w:color w:val="333333"/>
        </w:rPr>
        <w:t>принятие себя и других:</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принимать себя, понимая свои недостатки и достоинства;</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принимать мотивы и аргументы других при анализе результатов деятельности;</w:t>
      </w:r>
    </w:p>
    <w:p w:rsidR="00E761CF" w:rsidRPr="00E761CF" w:rsidRDefault="00E761CF" w:rsidP="00E761CF">
      <w:pPr>
        <w:pStyle w:val="a3"/>
        <w:spacing w:before="0" w:after="0" w:afterAutospacing="0"/>
        <w:ind w:firstLine="709"/>
        <w:contextualSpacing/>
        <w:jc w:val="both"/>
        <w:textAlignment w:val="center"/>
        <w:rPr>
          <w:color w:val="333333"/>
        </w:rPr>
      </w:pPr>
      <w:r w:rsidRPr="00E761CF">
        <w:rPr>
          <w:color w:val="333333"/>
        </w:rPr>
        <w:t>признавать своё право и право других на ошибки;</w:t>
      </w:r>
    </w:p>
    <w:p w:rsidR="00E761CF" w:rsidRPr="00E761CF" w:rsidRDefault="00E761CF" w:rsidP="00B932B4">
      <w:pPr>
        <w:pStyle w:val="a3"/>
        <w:spacing w:before="0" w:after="0" w:afterAutospacing="0"/>
        <w:ind w:firstLine="709"/>
        <w:contextualSpacing/>
        <w:jc w:val="both"/>
        <w:textAlignment w:val="center"/>
        <w:rPr>
          <w:color w:val="333333"/>
        </w:rPr>
      </w:pPr>
      <w:r w:rsidRPr="00E761CF">
        <w:rPr>
          <w:color w:val="333333"/>
        </w:rPr>
        <w:t>развивать способность понимать мир с позиции другого человека.</w:t>
      </w:r>
    </w:p>
    <w:p w:rsidR="00282F75" w:rsidRDefault="00282F75" w:rsidP="00E761CF">
      <w:pPr>
        <w:pStyle w:val="a3"/>
        <w:spacing w:before="0" w:after="0"/>
        <w:contextualSpacing/>
        <w:rPr>
          <w:rStyle w:val="a4"/>
        </w:rPr>
      </w:pPr>
      <w:bookmarkStart w:id="3" w:name="_Toc138318760"/>
      <w:bookmarkStart w:id="4" w:name="_Toc134720971"/>
      <w:bookmarkEnd w:id="3"/>
      <w:bookmarkEnd w:id="4"/>
    </w:p>
    <w:p w:rsidR="00E761CF" w:rsidRPr="00E761CF" w:rsidRDefault="00E761CF" w:rsidP="00E761CF">
      <w:pPr>
        <w:pStyle w:val="a3"/>
        <w:spacing w:before="0" w:after="0"/>
        <w:contextualSpacing/>
        <w:rPr>
          <w:color w:val="333333"/>
        </w:rPr>
      </w:pPr>
      <w:r w:rsidRPr="00E761CF">
        <w:rPr>
          <w:rStyle w:val="a4"/>
        </w:rPr>
        <w:t>ПРЕДМЕТНЫЕ РЕЗУЛЬТАТЫ</w:t>
      </w:r>
    </w:p>
    <w:p w:rsidR="00E761CF" w:rsidRPr="00E761CF" w:rsidRDefault="00E761CF" w:rsidP="00B932B4">
      <w:pPr>
        <w:pStyle w:val="a3"/>
        <w:spacing w:before="0" w:after="0" w:afterAutospacing="0"/>
        <w:ind w:firstLine="709"/>
        <w:contextualSpacing/>
        <w:jc w:val="both"/>
        <w:rPr>
          <w:color w:val="333333"/>
        </w:rPr>
      </w:pPr>
      <w:r w:rsidRPr="00E761CF">
        <w:rPr>
          <w:color w:val="333333"/>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w:t>
      </w:r>
      <w:r w:rsidRPr="00E761CF">
        <w:rPr>
          <w:color w:val="333333"/>
        </w:rPr>
        <w:br/>
        <w:t>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E761CF" w:rsidRPr="00E761CF" w:rsidRDefault="00E761CF" w:rsidP="00E761CF">
      <w:pPr>
        <w:pStyle w:val="a3"/>
        <w:spacing w:before="0" w:after="0" w:afterAutospacing="0"/>
        <w:ind w:firstLine="709"/>
        <w:contextualSpacing/>
        <w:jc w:val="both"/>
        <w:rPr>
          <w:color w:val="333333"/>
        </w:rPr>
      </w:pPr>
      <w:r w:rsidRPr="00E761CF">
        <w:rPr>
          <w:color w:val="333333"/>
        </w:rPr>
        <w:t>Предметные результаты освоения учебного предмета «Биология» </w:t>
      </w:r>
      <w:r w:rsidRPr="00E761CF">
        <w:rPr>
          <w:rStyle w:val="a5"/>
          <w:b/>
          <w:bCs/>
          <w:color w:val="333333"/>
        </w:rPr>
        <w:t>в 10 классе</w:t>
      </w:r>
      <w:r w:rsidRPr="00E761CF">
        <w:rPr>
          <w:color w:val="333333"/>
        </w:rPr>
        <w:t> должны отражать:</w:t>
      </w:r>
    </w:p>
    <w:p w:rsidR="00E761CF" w:rsidRPr="00E761CF" w:rsidRDefault="00E761CF" w:rsidP="00E761CF">
      <w:pPr>
        <w:pStyle w:val="a3"/>
        <w:spacing w:before="0" w:after="0" w:afterAutospacing="0"/>
        <w:ind w:firstLine="709"/>
        <w:contextualSpacing/>
        <w:jc w:val="both"/>
        <w:rPr>
          <w:color w:val="333333"/>
        </w:rPr>
      </w:pPr>
      <w:proofErr w:type="spellStart"/>
      <w:r w:rsidRPr="00E761CF">
        <w:rPr>
          <w:color w:val="333333"/>
        </w:rPr>
        <w:t>сформированность</w:t>
      </w:r>
      <w:proofErr w:type="spellEnd"/>
      <w:r w:rsidRPr="00E761CF">
        <w:rPr>
          <w:color w:val="333333"/>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E761CF" w:rsidRPr="00E761CF" w:rsidRDefault="00E761CF" w:rsidP="00E761CF">
      <w:pPr>
        <w:pStyle w:val="a3"/>
        <w:spacing w:before="0" w:after="0" w:afterAutospacing="0"/>
        <w:ind w:firstLine="709"/>
        <w:contextualSpacing/>
        <w:jc w:val="both"/>
        <w:rPr>
          <w:color w:val="333333"/>
        </w:rPr>
      </w:pPr>
      <w:r w:rsidRPr="00E761CF">
        <w:rPr>
          <w:color w:val="333333"/>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E761CF">
        <w:rPr>
          <w:color w:val="333333"/>
        </w:rPr>
        <w:t>саморегуляция</w:t>
      </w:r>
      <w:proofErr w:type="spellEnd"/>
      <w:r w:rsidRPr="00E761CF">
        <w:rPr>
          <w:color w:val="333333"/>
        </w:rPr>
        <w:t>), уровневая организация живых систем, самовоспроизведение (репродукция), наследственность, изменчивость, рост и развитие;</w:t>
      </w:r>
    </w:p>
    <w:p w:rsidR="00E761CF" w:rsidRPr="00E761CF" w:rsidRDefault="00E761CF" w:rsidP="00E761CF">
      <w:pPr>
        <w:pStyle w:val="a3"/>
        <w:spacing w:before="0" w:after="0" w:afterAutospacing="0"/>
        <w:ind w:firstLine="709"/>
        <w:contextualSpacing/>
        <w:jc w:val="both"/>
        <w:rPr>
          <w:color w:val="333333"/>
        </w:rPr>
      </w:pPr>
      <w:r w:rsidRPr="00E761CF">
        <w:rPr>
          <w:color w:val="333333"/>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E761CF" w:rsidRPr="00E761CF" w:rsidRDefault="00E761CF" w:rsidP="00E761CF">
      <w:pPr>
        <w:pStyle w:val="a3"/>
        <w:spacing w:before="0" w:after="0" w:afterAutospacing="0"/>
        <w:ind w:firstLine="709"/>
        <w:contextualSpacing/>
        <w:jc w:val="both"/>
        <w:rPr>
          <w:color w:val="333333"/>
        </w:rPr>
      </w:pPr>
      <w:r w:rsidRPr="00E761CF">
        <w:rPr>
          <w:color w:val="333333"/>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E761CF" w:rsidRPr="00E761CF" w:rsidRDefault="00E761CF" w:rsidP="00E761CF">
      <w:pPr>
        <w:pStyle w:val="a3"/>
        <w:spacing w:before="0" w:after="0" w:afterAutospacing="0"/>
        <w:ind w:firstLine="709"/>
        <w:contextualSpacing/>
        <w:jc w:val="both"/>
        <w:rPr>
          <w:color w:val="333333"/>
        </w:rPr>
      </w:pPr>
      <w:r w:rsidRPr="00E761CF">
        <w:rPr>
          <w:color w:val="333333"/>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E761CF" w:rsidRPr="00E761CF" w:rsidRDefault="00E761CF" w:rsidP="00E761CF">
      <w:pPr>
        <w:pStyle w:val="a3"/>
        <w:spacing w:before="0" w:after="0" w:afterAutospacing="0"/>
        <w:ind w:firstLine="709"/>
        <w:contextualSpacing/>
        <w:jc w:val="both"/>
        <w:rPr>
          <w:color w:val="333333"/>
        </w:rPr>
      </w:pPr>
      <w:r w:rsidRPr="00E761CF">
        <w:rPr>
          <w:color w:val="333333"/>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E761CF" w:rsidRPr="00E761CF" w:rsidRDefault="00E761CF" w:rsidP="00E761CF">
      <w:pPr>
        <w:pStyle w:val="a3"/>
        <w:spacing w:before="0" w:after="0" w:afterAutospacing="0"/>
        <w:ind w:firstLine="709"/>
        <w:contextualSpacing/>
        <w:jc w:val="both"/>
        <w:rPr>
          <w:color w:val="333333"/>
        </w:rPr>
      </w:pPr>
      <w:r w:rsidRPr="00E761CF">
        <w:rPr>
          <w:color w:val="333333"/>
        </w:rPr>
        <w:lastRenderedPageBreak/>
        <w:t xml:space="preserve">умение решать элементарные генетические задачи на моно- и </w:t>
      </w:r>
      <w:proofErr w:type="spellStart"/>
      <w:r w:rsidRPr="00E761CF">
        <w:rPr>
          <w:color w:val="333333"/>
        </w:rPr>
        <w:t>дигибридное</w:t>
      </w:r>
      <w:proofErr w:type="spellEnd"/>
      <w:r w:rsidRPr="00E761CF">
        <w:rPr>
          <w:color w:val="333333"/>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E761CF" w:rsidRPr="00E761CF" w:rsidRDefault="00E761CF" w:rsidP="00E761CF">
      <w:pPr>
        <w:pStyle w:val="a3"/>
        <w:spacing w:before="0" w:after="0" w:afterAutospacing="0"/>
        <w:ind w:firstLine="709"/>
        <w:contextualSpacing/>
        <w:jc w:val="both"/>
        <w:rPr>
          <w:color w:val="333333"/>
        </w:rPr>
      </w:pPr>
      <w:r w:rsidRPr="00E761CF">
        <w:rPr>
          <w:color w:val="333333"/>
        </w:rPr>
        <w:t>умение выполнять лабораторные и практические работы, соблюдать правила при работе с учебным и лабораторным оборудованием;</w:t>
      </w:r>
    </w:p>
    <w:p w:rsidR="00E761CF" w:rsidRPr="00E761CF" w:rsidRDefault="00E761CF" w:rsidP="00E761CF">
      <w:pPr>
        <w:pStyle w:val="a3"/>
        <w:spacing w:before="0" w:after="0" w:afterAutospacing="0"/>
        <w:ind w:firstLine="709"/>
        <w:contextualSpacing/>
        <w:jc w:val="both"/>
        <w:rPr>
          <w:color w:val="333333"/>
        </w:rPr>
      </w:pPr>
      <w:r w:rsidRPr="00E761CF">
        <w:rPr>
          <w:color w:val="333333"/>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E761CF" w:rsidRPr="00E761CF" w:rsidRDefault="00E761CF" w:rsidP="00E761CF">
      <w:pPr>
        <w:pStyle w:val="a3"/>
        <w:spacing w:before="0" w:after="0" w:afterAutospacing="0"/>
        <w:ind w:firstLine="709"/>
        <w:contextualSpacing/>
        <w:jc w:val="both"/>
        <w:rPr>
          <w:color w:val="333333"/>
        </w:rPr>
      </w:pPr>
      <w:r w:rsidRPr="00E761CF">
        <w:rPr>
          <w:color w:val="333333"/>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E761CF" w:rsidRPr="00E761CF" w:rsidRDefault="00E761CF" w:rsidP="00E761CF">
      <w:pPr>
        <w:pStyle w:val="a3"/>
        <w:spacing w:before="0" w:after="0" w:afterAutospacing="0"/>
        <w:ind w:firstLine="709"/>
        <w:contextualSpacing/>
        <w:jc w:val="both"/>
        <w:rPr>
          <w:color w:val="333333"/>
        </w:rPr>
      </w:pPr>
      <w:r w:rsidRPr="00E761CF">
        <w:rPr>
          <w:color w:val="333333"/>
        </w:rPr>
        <w:t>Предметные результаты освоения учебного предмета «Биология» </w:t>
      </w:r>
      <w:r w:rsidRPr="00E761CF">
        <w:rPr>
          <w:rStyle w:val="a4"/>
          <w:i/>
          <w:iCs/>
          <w:color w:val="333333"/>
        </w:rPr>
        <w:t>в 11 классе</w:t>
      </w:r>
      <w:r w:rsidRPr="00E761CF">
        <w:rPr>
          <w:color w:val="333333"/>
        </w:rPr>
        <w:t> должны отражать:</w:t>
      </w:r>
    </w:p>
    <w:p w:rsidR="00E761CF" w:rsidRPr="00E761CF" w:rsidRDefault="00E761CF" w:rsidP="00E761CF">
      <w:pPr>
        <w:pStyle w:val="a3"/>
        <w:spacing w:before="0" w:after="0" w:afterAutospacing="0"/>
        <w:ind w:firstLine="709"/>
        <w:contextualSpacing/>
        <w:jc w:val="both"/>
        <w:rPr>
          <w:color w:val="333333"/>
        </w:rPr>
      </w:pPr>
      <w:proofErr w:type="spellStart"/>
      <w:r w:rsidRPr="00E761CF">
        <w:rPr>
          <w:color w:val="333333"/>
        </w:rPr>
        <w:t>сформированность</w:t>
      </w:r>
      <w:proofErr w:type="spellEnd"/>
      <w:r w:rsidRPr="00E761CF">
        <w:rPr>
          <w:color w:val="333333"/>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E761CF" w:rsidRPr="00E761CF" w:rsidRDefault="00E761CF" w:rsidP="00E761CF">
      <w:pPr>
        <w:pStyle w:val="a3"/>
        <w:spacing w:before="0" w:after="0" w:afterAutospacing="0"/>
        <w:ind w:firstLine="709"/>
        <w:contextualSpacing/>
        <w:jc w:val="both"/>
        <w:rPr>
          <w:color w:val="333333"/>
        </w:rPr>
      </w:pPr>
      <w:r w:rsidRPr="00E761CF">
        <w:rPr>
          <w:color w:val="333333"/>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w:t>
      </w:r>
      <w:proofErr w:type="spellStart"/>
      <w:r w:rsidRPr="00E761CF">
        <w:rPr>
          <w:color w:val="333333"/>
        </w:rPr>
        <w:t>консументы</w:t>
      </w:r>
      <w:proofErr w:type="spellEnd"/>
      <w:r w:rsidRPr="00E761CF">
        <w:rPr>
          <w:color w:val="333333"/>
        </w:rPr>
        <w:t xml:space="preserve">, </w:t>
      </w:r>
      <w:proofErr w:type="spellStart"/>
      <w:r w:rsidRPr="00E761CF">
        <w:rPr>
          <w:color w:val="333333"/>
        </w:rPr>
        <w:t>редуценты</w:t>
      </w:r>
      <w:proofErr w:type="spellEnd"/>
      <w:r w:rsidRPr="00E761CF">
        <w:rPr>
          <w:color w:val="333333"/>
        </w:rPr>
        <w:t>, цепи питания, экологическая пирамида, биогеоценоз, биосфера;</w:t>
      </w:r>
    </w:p>
    <w:p w:rsidR="00E761CF" w:rsidRPr="00E761CF" w:rsidRDefault="00E761CF" w:rsidP="00E761CF">
      <w:pPr>
        <w:pStyle w:val="a3"/>
        <w:spacing w:before="0" w:after="0" w:afterAutospacing="0"/>
        <w:ind w:firstLine="709"/>
        <w:contextualSpacing/>
        <w:jc w:val="both"/>
        <w:rPr>
          <w:color w:val="333333"/>
        </w:rPr>
      </w:pPr>
      <w:r w:rsidRPr="00E761CF">
        <w:rPr>
          <w:color w:val="333333"/>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E761CF">
        <w:rPr>
          <w:color w:val="333333"/>
        </w:rPr>
        <w:t>Северцова</w:t>
      </w:r>
      <w:proofErr w:type="spellEnd"/>
      <w:r w:rsidRPr="00E761CF">
        <w:rPr>
          <w:color w:val="333333"/>
        </w:rPr>
        <w:t>, учения о биосфере В. И. Вернадского), определять границы их применимости к живым системам;</w:t>
      </w:r>
    </w:p>
    <w:p w:rsidR="00E761CF" w:rsidRPr="00E761CF" w:rsidRDefault="00E761CF" w:rsidP="00E761CF">
      <w:pPr>
        <w:pStyle w:val="a3"/>
        <w:spacing w:before="0" w:after="0" w:afterAutospacing="0"/>
        <w:ind w:firstLine="709"/>
        <w:contextualSpacing/>
        <w:jc w:val="both"/>
        <w:rPr>
          <w:color w:val="333333"/>
        </w:rPr>
      </w:pPr>
      <w:r w:rsidRPr="00E761CF">
        <w:rPr>
          <w:color w:val="333333"/>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E761CF" w:rsidRPr="00E761CF" w:rsidRDefault="00E761CF" w:rsidP="00E761CF">
      <w:pPr>
        <w:pStyle w:val="a3"/>
        <w:spacing w:before="0" w:after="0" w:afterAutospacing="0"/>
        <w:ind w:firstLine="709"/>
        <w:contextualSpacing/>
        <w:jc w:val="both"/>
        <w:rPr>
          <w:color w:val="333333"/>
        </w:rPr>
      </w:pPr>
      <w:r w:rsidRPr="00E761CF">
        <w:rPr>
          <w:color w:val="333333"/>
        </w:rPr>
        <w:t xml:space="preserve">умение выделять существенные признаки строения биологических объектов: видов, популяций, продуцентов, </w:t>
      </w:r>
      <w:proofErr w:type="spellStart"/>
      <w:r w:rsidRPr="00E761CF">
        <w:rPr>
          <w:color w:val="333333"/>
        </w:rPr>
        <w:t>консументов</w:t>
      </w:r>
      <w:proofErr w:type="spellEnd"/>
      <w:r w:rsidRPr="00E761CF">
        <w:rPr>
          <w:color w:val="333333"/>
        </w:rPr>
        <w:t xml:space="preserve">, </w:t>
      </w:r>
      <w:proofErr w:type="spellStart"/>
      <w:r w:rsidRPr="00E761CF">
        <w:rPr>
          <w:color w:val="333333"/>
        </w:rPr>
        <w:t>редуцентов</w:t>
      </w:r>
      <w:proofErr w:type="spellEnd"/>
      <w:r w:rsidRPr="00E761CF">
        <w:rPr>
          <w:color w:val="333333"/>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E761CF" w:rsidRPr="00E761CF" w:rsidRDefault="00E761CF" w:rsidP="00E761CF">
      <w:pPr>
        <w:pStyle w:val="a3"/>
        <w:spacing w:before="0" w:after="0" w:afterAutospacing="0"/>
        <w:ind w:firstLine="709"/>
        <w:contextualSpacing/>
        <w:jc w:val="both"/>
        <w:rPr>
          <w:color w:val="333333"/>
        </w:rPr>
      </w:pPr>
      <w:r w:rsidRPr="00E761CF">
        <w:rPr>
          <w:color w:val="333333"/>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E761CF" w:rsidRPr="00E761CF" w:rsidRDefault="00E761CF" w:rsidP="00E761CF">
      <w:pPr>
        <w:pStyle w:val="a3"/>
        <w:spacing w:before="0" w:after="0" w:afterAutospacing="0"/>
        <w:ind w:firstLine="709"/>
        <w:contextualSpacing/>
        <w:jc w:val="both"/>
        <w:rPr>
          <w:color w:val="333333"/>
        </w:rPr>
      </w:pPr>
      <w:r w:rsidRPr="00E761CF">
        <w:rPr>
          <w:color w:val="333333"/>
        </w:rPr>
        <w:t>умение решать элементарные биологические задачи, составлять схемы переноса веществ и энергии в экосистемах (цепи питания);</w:t>
      </w:r>
    </w:p>
    <w:p w:rsidR="00E761CF" w:rsidRPr="00E761CF" w:rsidRDefault="00E761CF" w:rsidP="00E761CF">
      <w:pPr>
        <w:pStyle w:val="a3"/>
        <w:spacing w:before="0" w:after="0" w:afterAutospacing="0"/>
        <w:ind w:firstLine="709"/>
        <w:contextualSpacing/>
        <w:jc w:val="both"/>
        <w:rPr>
          <w:color w:val="333333"/>
        </w:rPr>
      </w:pPr>
      <w:r w:rsidRPr="00E761CF">
        <w:rPr>
          <w:color w:val="333333"/>
        </w:rPr>
        <w:t>умение выполнять лабораторные и практические работы, соблюдать правила при работе с учебным и лабораторным оборудованием;</w:t>
      </w:r>
    </w:p>
    <w:p w:rsidR="00E761CF" w:rsidRPr="00E761CF" w:rsidRDefault="00E761CF" w:rsidP="00E761CF">
      <w:pPr>
        <w:pStyle w:val="a3"/>
        <w:spacing w:before="0" w:after="0" w:afterAutospacing="0"/>
        <w:ind w:firstLine="709"/>
        <w:contextualSpacing/>
        <w:jc w:val="both"/>
        <w:rPr>
          <w:color w:val="333333"/>
        </w:rPr>
      </w:pPr>
      <w:r w:rsidRPr="00E761CF">
        <w:rPr>
          <w:color w:val="333333"/>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E761CF" w:rsidRPr="00E761CF" w:rsidRDefault="00E761CF" w:rsidP="00E761CF">
      <w:pPr>
        <w:pStyle w:val="a3"/>
        <w:spacing w:before="0" w:after="0" w:afterAutospacing="0"/>
        <w:ind w:firstLine="567"/>
        <w:contextualSpacing/>
        <w:jc w:val="both"/>
        <w:rPr>
          <w:color w:val="333333"/>
        </w:rPr>
      </w:pPr>
      <w:r w:rsidRPr="00E761CF">
        <w:rPr>
          <w:color w:val="333333"/>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0A3E5B" w:rsidRPr="00E761CF" w:rsidRDefault="000A3E5B" w:rsidP="00E761CF">
      <w:pPr>
        <w:pStyle w:val="a3"/>
        <w:spacing w:before="0" w:after="0" w:afterAutospacing="0"/>
        <w:ind w:firstLine="709"/>
        <w:contextualSpacing/>
        <w:jc w:val="both"/>
        <w:rPr>
          <w:color w:val="333333"/>
        </w:rPr>
      </w:pPr>
    </w:p>
    <w:p w:rsidR="000A3E5B" w:rsidRPr="00E761CF" w:rsidRDefault="000A3E5B" w:rsidP="00E761CF">
      <w:pPr>
        <w:pStyle w:val="a3"/>
        <w:spacing w:before="0" w:after="0" w:afterAutospacing="0"/>
        <w:ind w:firstLine="709"/>
        <w:contextualSpacing/>
        <w:jc w:val="both"/>
        <w:rPr>
          <w:color w:val="333333"/>
        </w:rPr>
      </w:pPr>
    </w:p>
    <w:p w:rsidR="000A3E5B" w:rsidRDefault="000A3E5B" w:rsidP="00E761CF">
      <w:pPr>
        <w:pStyle w:val="a3"/>
        <w:spacing w:before="0" w:after="0" w:afterAutospacing="0"/>
        <w:contextualSpacing/>
        <w:jc w:val="both"/>
        <w:rPr>
          <w:color w:val="333333"/>
        </w:rPr>
      </w:pPr>
    </w:p>
    <w:p w:rsidR="00066D9C" w:rsidRDefault="00066D9C" w:rsidP="00E761CF">
      <w:pPr>
        <w:pStyle w:val="a3"/>
        <w:spacing w:before="0" w:after="0" w:afterAutospacing="0"/>
        <w:contextualSpacing/>
        <w:jc w:val="both"/>
        <w:rPr>
          <w:color w:val="333333"/>
        </w:rPr>
      </w:pPr>
    </w:p>
    <w:p w:rsidR="00066D9C" w:rsidRDefault="00066D9C" w:rsidP="00E761CF">
      <w:pPr>
        <w:pStyle w:val="a3"/>
        <w:spacing w:before="0" w:after="0" w:afterAutospacing="0"/>
        <w:contextualSpacing/>
        <w:jc w:val="both"/>
        <w:rPr>
          <w:color w:val="333333"/>
        </w:rPr>
      </w:pPr>
    </w:p>
    <w:p w:rsidR="000A3E5B" w:rsidRDefault="000A3E5B" w:rsidP="000A3E5B">
      <w:pPr>
        <w:pStyle w:val="a3"/>
        <w:spacing w:before="0" w:after="0" w:afterAutospacing="0"/>
        <w:ind w:firstLine="709"/>
        <w:contextualSpacing/>
        <w:jc w:val="both"/>
        <w:rPr>
          <w:color w:val="333333"/>
        </w:rPr>
      </w:pPr>
    </w:p>
    <w:p w:rsidR="00282F75" w:rsidRDefault="00282F75" w:rsidP="000A3E5B">
      <w:pPr>
        <w:spacing w:after="0" w:line="276" w:lineRule="auto"/>
        <w:rPr>
          <w:rFonts w:ascii="Times New Roman" w:hAnsi="Times New Roman"/>
          <w:b/>
          <w:color w:val="000000"/>
          <w:sz w:val="28"/>
        </w:rPr>
      </w:pPr>
    </w:p>
    <w:p w:rsidR="00282F75" w:rsidRDefault="00282F75" w:rsidP="000A3E5B">
      <w:pPr>
        <w:spacing w:after="0" w:line="276" w:lineRule="auto"/>
        <w:rPr>
          <w:rFonts w:ascii="Times New Roman" w:hAnsi="Times New Roman"/>
          <w:b/>
          <w:color w:val="000000"/>
          <w:sz w:val="28"/>
        </w:rPr>
      </w:pPr>
    </w:p>
    <w:p w:rsidR="00282F75" w:rsidRDefault="00282F75" w:rsidP="000A3E5B">
      <w:pPr>
        <w:spacing w:after="0" w:line="276" w:lineRule="auto"/>
        <w:rPr>
          <w:rFonts w:ascii="Times New Roman" w:hAnsi="Times New Roman"/>
          <w:b/>
          <w:color w:val="000000"/>
          <w:sz w:val="28"/>
        </w:rPr>
      </w:pPr>
    </w:p>
    <w:p w:rsidR="000A3E5B" w:rsidRPr="008F1892" w:rsidRDefault="000A3E5B" w:rsidP="000A3E5B">
      <w:pPr>
        <w:spacing w:after="0" w:line="276" w:lineRule="auto"/>
      </w:pPr>
      <w:r w:rsidRPr="008F1892">
        <w:rPr>
          <w:rFonts w:ascii="Times New Roman" w:hAnsi="Times New Roman"/>
          <w:b/>
          <w:color w:val="000000"/>
          <w:sz w:val="28"/>
        </w:rPr>
        <w:t xml:space="preserve">ТЕМАТИЧЕСКОЕ ПЛАНИРОВАНИЕ </w:t>
      </w:r>
    </w:p>
    <w:p w:rsidR="000A3E5B" w:rsidRPr="008F1892" w:rsidRDefault="000A3E5B" w:rsidP="000A3E5B">
      <w:pPr>
        <w:spacing w:after="0" w:line="276" w:lineRule="auto"/>
        <w:ind w:left="120"/>
        <w:rPr>
          <w:rFonts w:ascii="Times New Roman" w:hAnsi="Times New Roman"/>
          <w:b/>
          <w:color w:val="000000"/>
          <w:sz w:val="28"/>
        </w:rPr>
      </w:pPr>
    </w:p>
    <w:p w:rsidR="000A3E5B" w:rsidRPr="00C81EF2" w:rsidRDefault="000A3E5B" w:rsidP="00C81EF2">
      <w:pPr>
        <w:spacing w:after="0" w:line="276" w:lineRule="auto"/>
        <w:ind w:left="120"/>
      </w:pPr>
      <w:r w:rsidRPr="008F1892">
        <w:rPr>
          <w:rFonts w:ascii="Times New Roman" w:hAnsi="Times New Roman"/>
          <w:b/>
          <w:color w:val="000000"/>
          <w:sz w:val="28"/>
        </w:rPr>
        <w:t xml:space="preserve"> </w:t>
      </w:r>
      <w:r>
        <w:rPr>
          <w:rFonts w:ascii="Times New Roman" w:hAnsi="Times New Roman"/>
          <w:b/>
          <w:color w:val="000000"/>
          <w:sz w:val="28"/>
          <w:lang w:val="en-US"/>
        </w:rPr>
        <w:t>10</w:t>
      </w:r>
      <w:r w:rsidRPr="008F1892">
        <w:rPr>
          <w:rFonts w:ascii="Times New Roman" w:hAnsi="Times New Roman"/>
          <w:b/>
          <w:color w:val="000000"/>
          <w:sz w:val="28"/>
          <w:lang w:val="en-US"/>
        </w:rPr>
        <w:t xml:space="preserve"> КЛАСС </w:t>
      </w:r>
    </w:p>
    <w:p w:rsidR="00583D12" w:rsidRDefault="00583D12"/>
    <w:tbl>
      <w:tblPr>
        <w:tblpPr w:leftFromText="180" w:rightFromText="180" w:vertAnchor="text" w:horzAnchor="page" w:tblpX="1210" w:tblpY="110"/>
        <w:tblW w:w="10182" w:type="dxa"/>
        <w:shd w:val="clear" w:color="auto" w:fill="FFFFFF"/>
        <w:tblCellMar>
          <w:top w:w="45" w:type="dxa"/>
          <w:left w:w="45" w:type="dxa"/>
          <w:bottom w:w="45" w:type="dxa"/>
          <w:right w:w="45" w:type="dxa"/>
        </w:tblCellMar>
        <w:tblLook w:val="04A0" w:firstRow="1" w:lastRow="0" w:firstColumn="1" w:lastColumn="0" w:noHBand="0" w:noVBand="1"/>
      </w:tblPr>
      <w:tblGrid>
        <w:gridCol w:w="830"/>
        <w:gridCol w:w="2178"/>
        <w:gridCol w:w="801"/>
        <w:gridCol w:w="1669"/>
        <w:gridCol w:w="1552"/>
        <w:gridCol w:w="3391"/>
      </w:tblGrid>
      <w:tr w:rsidR="000A3E5B" w:rsidRPr="00E46344" w:rsidTr="00C81EF2">
        <w:trPr>
          <w:trHeight w:val="419"/>
        </w:trPr>
        <w:tc>
          <w:tcPr>
            <w:tcW w:w="811"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 </w:t>
            </w:r>
            <w:proofErr w:type="gramStart"/>
            <w:r w:rsidRPr="00E46344">
              <w:rPr>
                <w:rFonts w:ascii="Times New Roman" w:eastAsia="Times New Roman" w:hAnsi="Times New Roman" w:cs="Times New Roman"/>
                <w:b/>
                <w:bCs/>
                <w:color w:val="000000"/>
                <w:sz w:val="24"/>
                <w:szCs w:val="24"/>
                <w:lang w:eastAsia="ru-RU"/>
              </w:rPr>
              <w:t>п</w:t>
            </w:r>
            <w:proofErr w:type="gramEnd"/>
            <w:r w:rsidRPr="00E46344">
              <w:rPr>
                <w:rFonts w:ascii="Times New Roman" w:eastAsia="Times New Roman" w:hAnsi="Times New Roman" w:cs="Times New Roman"/>
                <w:b/>
                <w:bCs/>
                <w:color w:val="000000"/>
                <w:sz w:val="24"/>
                <w:szCs w:val="24"/>
                <w:lang w:eastAsia="ru-RU"/>
              </w:rPr>
              <w:t>/п</w:t>
            </w:r>
          </w:p>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p>
        </w:tc>
        <w:tc>
          <w:tcPr>
            <w:tcW w:w="2128"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b/>
                <w:bCs/>
                <w:color w:val="000000"/>
                <w:sz w:val="24"/>
                <w:szCs w:val="24"/>
                <w:lang w:eastAsia="ru-RU"/>
              </w:rPr>
              <w:t>Наименование разделов и тем программы</w:t>
            </w:r>
          </w:p>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p>
        </w:tc>
        <w:tc>
          <w:tcPr>
            <w:tcW w:w="3929" w:type="dxa"/>
            <w:gridSpan w:val="3"/>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b/>
                <w:bCs/>
                <w:color w:val="000000"/>
                <w:sz w:val="24"/>
                <w:szCs w:val="24"/>
                <w:lang w:eastAsia="ru-RU"/>
              </w:rPr>
              <w:t>Количество часов</w:t>
            </w:r>
          </w:p>
        </w:tc>
        <w:tc>
          <w:tcPr>
            <w:tcW w:w="3313"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b/>
                <w:bCs/>
                <w:color w:val="000000"/>
                <w:sz w:val="24"/>
                <w:szCs w:val="24"/>
                <w:lang w:eastAsia="ru-RU"/>
              </w:rPr>
              <w:t>Электронные (цифровые) образовательные ресурсы</w:t>
            </w:r>
          </w:p>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p>
        </w:tc>
      </w:tr>
      <w:tr w:rsidR="000A3E5B" w:rsidRPr="00E46344" w:rsidTr="00C81EF2">
        <w:trPr>
          <w:trHeight w:val="143"/>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A3E5B" w:rsidRPr="00E46344" w:rsidRDefault="000A3E5B" w:rsidP="000A3E5B">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A3E5B" w:rsidRPr="00E46344" w:rsidRDefault="000A3E5B" w:rsidP="000A3E5B">
            <w:pPr>
              <w:spacing w:after="0" w:line="240" w:lineRule="auto"/>
              <w:rPr>
                <w:rFonts w:ascii="Times New Roman" w:eastAsia="Times New Roman" w:hAnsi="Times New Roman" w:cs="Times New Roman"/>
                <w:color w:val="000000"/>
                <w:sz w:val="24"/>
                <w:szCs w:val="24"/>
                <w:lang w:eastAsia="ru-RU"/>
              </w:rPr>
            </w:pPr>
          </w:p>
        </w:tc>
        <w:tc>
          <w:tcPr>
            <w:tcW w:w="78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b/>
                <w:bCs/>
                <w:color w:val="000000"/>
                <w:sz w:val="24"/>
                <w:szCs w:val="24"/>
                <w:lang w:eastAsia="ru-RU"/>
              </w:rPr>
              <w:t>Всего</w:t>
            </w:r>
          </w:p>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b/>
                <w:bCs/>
                <w:color w:val="000000"/>
                <w:sz w:val="24"/>
                <w:szCs w:val="24"/>
                <w:lang w:eastAsia="ru-RU"/>
              </w:rPr>
              <w:t>Контрольные работы</w:t>
            </w:r>
          </w:p>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p>
        </w:tc>
        <w:tc>
          <w:tcPr>
            <w:tcW w:w="15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proofErr w:type="spellStart"/>
            <w:r w:rsidRPr="00E46344">
              <w:rPr>
                <w:rFonts w:ascii="Times New Roman" w:eastAsia="Times New Roman" w:hAnsi="Times New Roman" w:cs="Times New Roman"/>
                <w:b/>
                <w:bCs/>
                <w:color w:val="000000"/>
                <w:sz w:val="24"/>
                <w:szCs w:val="24"/>
                <w:lang w:eastAsia="ru-RU"/>
              </w:rPr>
              <w:t>Пракработы</w:t>
            </w:r>
            <w:proofErr w:type="spellEnd"/>
          </w:p>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A3E5B" w:rsidRPr="00E46344" w:rsidRDefault="000A3E5B" w:rsidP="000A3E5B">
            <w:pPr>
              <w:spacing w:after="0" w:line="240" w:lineRule="auto"/>
              <w:rPr>
                <w:rFonts w:ascii="Times New Roman" w:eastAsia="Times New Roman" w:hAnsi="Times New Roman" w:cs="Times New Roman"/>
                <w:color w:val="000000"/>
                <w:sz w:val="24"/>
                <w:szCs w:val="24"/>
                <w:lang w:eastAsia="ru-RU"/>
              </w:rPr>
            </w:pPr>
          </w:p>
        </w:tc>
      </w:tr>
      <w:tr w:rsidR="000A3E5B" w:rsidRPr="00E46344" w:rsidTr="00C81EF2">
        <w:trPr>
          <w:trHeight w:val="60"/>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1</w:t>
            </w:r>
          </w:p>
        </w:tc>
        <w:tc>
          <w:tcPr>
            <w:tcW w:w="212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Биология как наука</w:t>
            </w:r>
          </w:p>
        </w:tc>
        <w:tc>
          <w:tcPr>
            <w:tcW w:w="78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jc w:val="center"/>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2</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jc w:val="center"/>
              <w:rPr>
                <w:rFonts w:ascii="Times New Roman" w:eastAsia="Times New Roman" w:hAnsi="Times New Roman" w:cs="Times New Roman"/>
                <w:color w:val="000000"/>
                <w:sz w:val="24"/>
                <w:szCs w:val="24"/>
                <w:lang w:eastAsia="ru-RU"/>
              </w:rPr>
            </w:pPr>
          </w:p>
        </w:tc>
        <w:tc>
          <w:tcPr>
            <w:tcW w:w="15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3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Библиотека ЦОК </w:t>
            </w:r>
            <w:r w:rsidRPr="00E46344">
              <w:rPr>
                <w:rFonts w:ascii="Times New Roman" w:eastAsia="Times New Roman" w:hAnsi="Times New Roman" w:cs="Times New Roman"/>
                <w:color w:val="000000"/>
                <w:sz w:val="24"/>
                <w:szCs w:val="24"/>
                <w:u w:val="single"/>
                <w:lang w:eastAsia="ru-RU"/>
              </w:rPr>
              <w:t>https://m.edsoo.ru/7f41c292</w:t>
            </w:r>
          </w:p>
        </w:tc>
      </w:tr>
      <w:tr w:rsidR="000A3E5B" w:rsidRPr="00E46344" w:rsidTr="00C81EF2">
        <w:trPr>
          <w:trHeight w:val="60"/>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2</w:t>
            </w:r>
          </w:p>
        </w:tc>
        <w:tc>
          <w:tcPr>
            <w:tcW w:w="212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Живые системы и их организация</w:t>
            </w:r>
          </w:p>
        </w:tc>
        <w:tc>
          <w:tcPr>
            <w:tcW w:w="78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jc w:val="center"/>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1</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jc w:val="center"/>
              <w:rPr>
                <w:rFonts w:ascii="Times New Roman" w:eastAsia="Times New Roman" w:hAnsi="Times New Roman" w:cs="Times New Roman"/>
                <w:color w:val="000000"/>
                <w:sz w:val="24"/>
                <w:szCs w:val="24"/>
                <w:lang w:eastAsia="ru-RU"/>
              </w:rPr>
            </w:pPr>
          </w:p>
        </w:tc>
        <w:tc>
          <w:tcPr>
            <w:tcW w:w="15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jc w:val="center"/>
              <w:rPr>
                <w:rFonts w:ascii="Times New Roman" w:eastAsia="Times New Roman" w:hAnsi="Times New Roman" w:cs="Times New Roman"/>
                <w:color w:val="000000"/>
                <w:sz w:val="24"/>
                <w:szCs w:val="24"/>
                <w:lang w:eastAsia="ru-RU"/>
              </w:rPr>
            </w:pPr>
          </w:p>
        </w:tc>
        <w:tc>
          <w:tcPr>
            <w:tcW w:w="33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Библиотека ЦОК </w:t>
            </w:r>
            <w:r w:rsidRPr="00E46344">
              <w:rPr>
                <w:rFonts w:ascii="Times New Roman" w:eastAsia="Times New Roman" w:hAnsi="Times New Roman" w:cs="Times New Roman"/>
                <w:color w:val="000000"/>
                <w:sz w:val="24"/>
                <w:szCs w:val="24"/>
                <w:u w:val="single"/>
                <w:lang w:eastAsia="ru-RU"/>
              </w:rPr>
              <w:t>https://m.edsoo.ru/7f41c292</w:t>
            </w:r>
          </w:p>
        </w:tc>
      </w:tr>
      <w:tr w:rsidR="000A3E5B" w:rsidRPr="00E46344" w:rsidTr="00C81EF2">
        <w:trPr>
          <w:trHeight w:val="60"/>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3</w:t>
            </w:r>
          </w:p>
        </w:tc>
        <w:tc>
          <w:tcPr>
            <w:tcW w:w="212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Химический состав и строение клетки</w:t>
            </w:r>
          </w:p>
        </w:tc>
        <w:tc>
          <w:tcPr>
            <w:tcW w:w="78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jc w:val="center"/>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8</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jc w:val="center"/>
              <w:rPr>
                <w:rFonts w:ascii="Times New Roman" w:eastAsia="Times New Roman" w:hAnsi="Times New Roman" w:cs="Times New Roman"/>
                <w:color w:val="000000"/>
                <w:sz w:val="24"/>
                <w:szCs w:val="24"/>
                <w:lang w:eastAsia="ru-RU"/>
              </w:rPr>
            </w:pPr>
          </w:p>
        </w:tc>
        <w:tc>
          <w:tcPr>
            <w:tcW w:w="15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3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Библиотека ЦОК </w:t>
            </w:r>
            <w:r w:rsidRPr="00E46344">
              <w:rPr>
                <w:rFonts w:ascii="Times New Roman" w:eastAsia="Times New Roman" w:hAnsi="Times New Roman" w:cs="Times New Roman"/>
                <w:color w:val="000000"/>
                <w:sz w:val="24"/>
                <w:szCs w:val="24"/>
                <w:u w:val="single"/>
                <w:lang w:eastAsia="ru-RU"/>
              </w:rPr>
              <w:t>https://m.edsoo.ru/7f41c292</w:t>
            </w:r>
          </w:p>
        </w:tc>
      </w:tr>
      <w:tr w:rsidR="000A3E5B" w:rsidRPr="00E46344" w:rsidTr="00C81EF2">
        <w:trPr>
          <w:trHeight w:val="60"/>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4</w:t>
            </w:r>
          </w:p>
        </w:tc>
        <w:tc>
          <w:tcPr>
            <w:tcW w:w="212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Жизнедеятельность клетки</w:t>
            </w:r>
          </w:p>
        </w:tc>
        <w:tc>
          <w:tcPr>
            <w:tcW w:w="78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jc w:val="center"/>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6</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jc w:val="center"/>
              <w:rPr>
                <w:rFonts w:ascii="Times New Roman" w:eastAsia="Times New Roman" w:hAnsi="Times New Roman" w:cs="Times New Roman"/>
                <w:color w:val="000000"/>
                <w:sz w:val="24"/>
                <w:szCs w:val="24"/>
                <w:lang w:eastAsia="ru-RU"/>
              </w:rPr>
            </w:pPr>
          </w:p>
        </w:tc>
        <w:tc>
          <w:tcPr>
            <w:tcW w:w="15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jc w:val="center"/>
              <w:rPr>
                <w:rFonts w:ascii="Times New Roman" w:eastAsia="Times New Roman" w:hAnsi="Times New Roman" w:cs="Times New Roman"/>
                <w:color w:val="000000"/>
                <w:sz w:val="24"/>
                <w:szCs w:val="24"/>
                <w:lang w:eastAsia="ru-RU"/>
              </w:rPr>
            </w:pPr>
          </w:p>
        </w:tc>
        <w:tc>
          <w:tcPr>
            <w:tcW w:w="33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Библиотека ЦОК </w:t>
            </w:r>
            <w:r w:rsidRPr="00E46344">
              <w:rPr>
                <w:rFonts w:ascii="Times New Roman" w:eastAsia="Times New Roman" w:hAnsi="Times New Roman" w:cs="Times New Roman"/>
                <w:color w:val="000000"/>
                <w:sz w:val="24"/>
                <w:szCs w:val="24"/>
                <w:u w:val="single"/>
                <w:lang w:eastAsia="ru-RU"/>
              </w:rPr>
              <w:t>https://m.edsoo.ru/7f41c292</w:t>
            </w:r>
          </w:p>
        </w:tc>
      </w:tr>
      <w:tr w:rsidR="000A3E5B" w:rsidRPr="00E46344" w:rsidTr="00C81EF2">
        <w:trPr>
          <w:trHeight w:val="60"/>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5</w:t>
            </w:r>
          </w:p>
        </w:tc>
        <w:tc>
          <w:tcPr>
            <w:tcW w:w="212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Размножение и индивидуальное развитие организмов</w:t>
            </w:r>
          </w:p>
        </w:tc>
        <w:tc>
          <w:tcPr>
            <w:tcW w:w="78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jc w:val="center"/>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5</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jc w:val="center"/>
              <w:rPr>
                <w:rFonts w:ascii="Times New Roman" w:eastAsia="Times New Roman" w:hAnsi="Times New Roman" w:cs="Times New Roman"/>
                <w:color w:val="000000"/>
                <w:sz w:val="24"/>
                <w:szCs w:val="24"/>
                <w:lang w:eastAsia="ru-RU"/>
              </w:rPr>
            </w:pPr>
          </w:p>
        </w:tc>
        <w:tc>
          <w:tcPr>
            <w:tcW w:w="15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3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Библиотека ЦОК </w:t>
            </w:r>
            <w:r w:rsidRPr="00E46344">
              <w:rPr>
                <w:rFonts w:ascii="Times New Roman" w:eastAsia="Times New Roman" w:hAnsi="Times New Roman" w:cs="Times New Roman"/>
                <w:color w:val="000000"/>
                <w:sz w:val="24"/>
                <w:szCs w:val="24"/>
                <w:u w:val="single"/>
                <w:lang w:eastAsia="ru-RU"/>
              </w:rPr>
              <w:t>https://m.edsoo.ru/7f41c292</w:t>
            </w:r>
          </w:p>
        </w:tc>
      </w:tr>
      <w:tr w:rsidR="000A3E5B" w:rsidRPr="00E46344" w:rsidTr="00C81EF2">
        <w:trPr>
          <w:trHeight w:val="60"/>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6</w:t>
            </w:r>
          </w:p>
        </w:tc>
        <w:tc>
          <w:tcPr>
            <w:tcW w:w="212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Наследственность и изменчивость организмов</w:t>
            </w:r>
          </w:p>
        </w:tc>
        <w:tc>
          <w:tcPr>
            <w:tcW w:w="78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jc w:val="center"/>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8</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jc w:val="center"/>
              <w:rPr>
                <w:rFonts w:ascii="Times New Roman" w:eastAsia="Times New Roman" w:hAnsi="Times New Roman" w:cs="Times New Roman"/>
                <w:color w:val="000000"/>
                <w:sz w:val="24"/>
                <w:szCs w:val="24"/>
                <w:lang w:eastAsia="ru-RU"/>
              </w:rPr>
            </w:pPr>
          </w:p>
        </w:tc>
        <w:tc>
          <w:tcPr>
            <w:tcW w:w="15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33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Библиотека ЦОК </w:t>
            </w:r>
            <w:r w:rsidRPr="00E46344">
              <w:rPr>
                <w:rFonts w:ascii="Times New Roman" w:eastAsia="Times New Roman" w:hAnsi="Times New Roman" w:cs="Times New Roman"/>
                <w:color w:val="000000"/>
                <w:sz w:val="24"/>
                <w:szCs w:val="24"/>
                <w:u w:val="single"/>
                <w:lang w:eastAsia="ru-RU"/>
              </w:rPr>
              <w:t>https://m.edsoo.ru/7f41c292</w:t>
            </w:r>
          </w:p>
        </w:tc>
      </w:tr>
      <w:tr w:rsidR="000A3E5B" w:rsidRPr="00E46344" w:rsidTr="00C81EF2">
        <w:trPr>
          <w:trHeight w:val="60"/>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7</w:t>
            </w:r>
          </w:p>
        </w:tc>
        <w:tc>
          <w:tcPr>
            <w:tcW w:w="212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Селекция организмов. Основы биотехнологии</w:t>
            </w:r>
          </w:p>
        </w:tc>
        <w:tc>
          <w:tcPr>
            <w:tcW w:w="78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jc w:val="center"/>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3</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jc w:val="center"/>
              <w:rPr>
                <w:rFonts w:ascii="Times New Roman" w:eastAsia="Times New Roman" w:hAnsi="Times New Roman" w:cs="Times New Roman"/>
                <w:color w:val="000000"/>
                <w:sz w:val="24"/>
                <w:szCs w:val="24"/>
                <w:lang w:eastAsia="ru-RU"/>
              </w:rPr>
            </w:pPr>
          </w:p>
        </w:tc>
        <w:tc>
          <w:tcPr>
            <w:tcW w:w="15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jc w:val="center"/>
              <w:rPr>
                <w:rFonts w:ascii="Times New Roman" w:eastAsia="Times New Roman" w:hAnsi="Times New Roman" w:cs="Times New Roman"/>
                <w:color w:val="000000"/>
                <w:sz w:val="24"/>
                <w:szCs w:val="24"/>
                <w:lang w:eastAsia="ru-RU"/>
              </w:rPr>
            </w:pPr>
          </w:p>
        </w:tc>
        <w:tc>
          <w:tcPr>
            <w:tcW w:w="33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Библиотека ЦОК </w:t>
            </w:r>
            <w:r w:rsidRPr="00E46344">
              <w:rPr>
                <w:rFonts w:ascii="Times New Roman" w:eastAsia="Times New Roman" w:hAnsi="Times New Roman" w:cs="Times New Roman"/>
                <w:color w:val="000000"/>
                <w:sz w:val="24"/>
                <w:szCs w:val="24"/>
                <w:u w:val="single"/>
                <w:lang w:eastAsia="ru-RU"/>
              </w:rPr>
              <w:t>https://m.edsoo.ru/7f41c292</w:t>
            </w:r>
          </w:p>
        </w:tc>
      </w:tr>
      <w:tr w:rsidR="000A3E5B" w:rsidRPr="00E46344" w:rsidTr="00C81EF2">
        <w:trPr>
          <w:trHeight w:val="60"/>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8</w:t>
            </w:r>
          </w:p>
        </w:tc>
        <w:tc>
          <w:tcPr>
            <w:tcW w:w="212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Резервное время</w:t>
            </w:r>
          </w:p>
        </w:tc>
        <w:tc>
          <w:tcPr>
            <w:tcW w:w="78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jc w:val="center"/>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1</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jc w:val="center"/>
              <w:rPr>
                <w:rFonts w:ascii="Times New Roman" w:eastAsia="Times New Roman" w:hAnsi="Times New Roman" w:cs="Times New Roman"/>
                <w:color w:val="000000"/>
                <w:sz w:val="24"/>
                <w:szCs w:val="24"/>
                <w:lang w:eastAsia="ru-RU"/>
              </w:rPr>
            </w:pPr>
          </w:p>
        </w:tc>
        <w:tc>
          <w:tcPr>
            <w:tcW w:w="15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jc w:val="center"/>
              <w:rPr>
                <w:rFonts w:ascii="Times New Roman" w:eastAsia="Times New Roman" w:hAnsi="Times New Roman" w:cs="Times New Roman"/>
                <w:color w:val="000000"/>
                <w:sz w:val="24"/>
                <w:szCs w:val="24"/>
                <w:lang w:eastAsia="ru-RU"/>
              </w:rPr>
            </w:pPr>
          </w:p>
        </w:tc>
        <w:tc>
          <w:tcPr>
            <w:tcW w:w="33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Библиотека ЦОК </w:t>
            </w:r>
            <w:r w:rsidRPr="00E46344">
              <w:rPr>
                <w:rFonts w:ascii="Times New Roman" w:eastAsia="Times New Roman" w:hAnsi="Times New Roman" w:cs="Times New Roman"/>
                <w:color w:val="000000"/>
                <w:sz w:val="24"/>
                <w:szCs w:val="24"/>
                <w:u w:val="single"/>
                <w:lang w:eastAsia="ru-RU"/>
              </w:rPr>
              <w:t>https://m.edsoo.ru/7f41c29</w:t>
            </w:r>
            <w:r w:rsidRPr="00E46344">
              <w:rPr>
                <w:rFonts w:ascii="Times New Roman" w:eastAsia="Times New Roman" w:hAnsi="Times New Roman" w:cs="Times New Roman"/>
                <w:color w:val="000000"/>
                <w:sz w:val="24"/>
                <w:szCs w:val="24"/>
                <w:u w:val="single"/>
                <w:lang w:eastAsia="ru-RU"/>
              </w:rPr>
              <w:lastRenderedPageBreak/>
              <w:t>2</w:t>
            </w:r>
          </w:p>
        </w:tc>
      </w:tr>
      <w:tr w:rsidR="000A3E5B" w:rsidRPr="00E46344" w:rsidTr="00C81EF2">
        <w:trPr>
          <w:trHeight w:val="45"/>
        </w:trPr>
        <w:tc>
          <w:tcPr>
            <w:tcW w:w="2939"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lastRenderedPageBreak/>
              <w:t>ОБЩЕЕ КОЛИЧЕСТВО ЧАСОВ ПО ПРОГРАММЕ</w:t>
            </w:r>
          </w:p>
        </w:tc>
        <w:tc>
          <w:tcPr>
            <w:tcW w:w="78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jc w:val="center"/>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34</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jc w:val="center"/>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2</w:t>
            </w:r>
          </w:p>
        </w:tc>
        <w:tc>
          <w:tcPr>
            <w:tcW w:w="15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33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0A3E5B" w:rsidRPr="00E46344" w:rsidRDefault="000A3E5B" w:rsidP="000A3E5B">
            <w:pPr>
              <w:spacing w:after="150" w:line="240" w:lineRule="auto"/>
              <w:rPr>
                <w:rFonts w:ascii="Times New Roman" w:eastAsia="Times New Roman" w:hAnsi="Times New Roman" w:cs="Times New Roman"/>
                <w:color w:val="000000"/>
                <w:sz w:val="24"/>
                <w:szCs w:val="24"/>
                <w:lang w:eastAsia="ru-RU"/>
              </w:rPr>
            </w:pPr>
          </w:p>
        </w:tc>
      </w:tr>
    </w:tbl>
    <w:p w:rsidR="00E46344" w:rsidRDefault="00E46344" w:rsidP="00C81EF2">
      <w:pPr>
        <w:spacing w:after="0" w:line="240" w:lineRule="auto"/>
      </w:pPr>
    </w:p>
    <w:p w:rsidR="00C81EF2" w:rsidRDefault="00C81EF2" w:rsidP="00C81EF2">
      <w:pPr>
        <w:spacing w:after="0" w:line="240" w:lineRule="auto"/>
        <w:rPr>
          <w:rFonts w:ascii="Times New Roman" w:eastAsia="Times New Roman" w:hAnsi="Times New Roman" w:cs="Times New Roman"/>
          <w:b/>
          <w:bCs/>
          <w:color w:val="000000"/>
          <w:sz w:val="24"/>
          <w:szCs w:val="24"/>
          <w:lang w:eastAsia="ru-RU"/>
        </w:rPr>
      </w:pPr>
    </w:p>
    <w:p w:rsidR="00066D9C" w:rsidRDefault="00066D9C" w:rsidP="00C81EF2">
      <w:pPr>
        <w:spacing w:after="0" w:line="240" w:lineRule="auto"/>
        <w:rPr>
          <w:rFonts w:ascii="Times New Roman" w:eastAsia="Times New Roman" w:hAnsi="Times New Roman" w:cs="Times New Roman"/>
          <w:b/>
          <w:bCs/>
          <w:color w:val="000000"/>
          <w:sz w:val="24"/>
          <w:szCs w:val="24"/>
          <w:lang w:eastAsia="ru-RU"/>
        </w:rPr>
      </w:pPr>
    </w:p>
    <w:p w:rsidR="00066D9C" w:rsidRDefault="00066D9C" w:rsidP="00C81EF2">
      <w:pPr>
        <w:spacing w:after="0" w:line="240" w:lineRule="auto"/>
        <w:rPr>
          <w:rFonts w:ascii="Times New Roman" w:eastAsia="Times New Roman" w:hAnsi="Times New Roman" w:cs="Times New Roman"/>
          <w:b/>
          <w:bCs/>
          <w:color w:val="000000"/>
          <w:sz w:val="24"/>
          <w:szCs w:val="24"/>
          <w:lang w:eastAsia="ru-RU"/>
        </w:rPr>
      </w:pPr>
    </w:p>
    <w:p w:rsidR="00066D9C" w:rsidRDefault="00066D9C" w:rsidP="00C81EF2">
      <w:pPr>
        <w:spacing w:after="0" w:line="240" w:lineRule="auto"/>
        <w:rPr>
          <w:rFonts w:ascii="Times New Roman" w:eastAsia="Times New Roman" w:hAnsi="Times New Roman" w:cs="Times New Roman"/>
          <w:b/>
          <w:bCs/>
          <w:color w:val="000000"/>
          <w:sz w:val="24"/>
          <w:szCs w:val="24"/>
          <w:lang w:eastAsia="ru-RU"/>
        </w:rPr>
      </w:pPr>
    </w:p>
    <w:p w:rsidR="00066D9C" w:rsidRPr="00C81EF2" w:rsidRDefault="00066D9C" w:rsidP="00C81EF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ТЕМАТИЧЕСКОЕ  ПЛАНИРОВАНИЕ</w:t>
      </w:r>
    </w:p>
    <w:p w:rsidR="00E46344" w:rsidRPr="00066D9C" w:rsidRDefault="00E46344" w:rsidP="00E46344">
      <w:pPr>
        <w:shd w:val="clear" w:color="auto" w:fill="FFFFFF"/>
        <w:spacing w:after="150" w:line="240" w:lineRule="auto"/>
        <w:rPr>
          <w:rFonts w:ascii="Times New Roman" w:eastAsia="Times New Roman" w:hAnsi="Times New Roman" w:cs="Times New Roman"/>
          <w:color w:val="000000"/>
          <w:sz w:val="21"/>
          <w:szCs w:val="21"/>
          <w:lang w:eastAsia="ru-RU"/>
        </w:rPr>
      </w:pPr>
      <w:r w:rsidRPr="00066D9C">
        <w:rPr>
          <w:rFonts w:ascii="Times New Roman" w:eastAsia="Times New Roman" w:hAnsi="Times New Roman" w:cs="Times New Roman"/>
          <w:b/>
          <w:bCs/>
          <w:color w:val="000000"/>
          <w:sz w:val="21"/>
          <w:szCs w:val="21"/>
          <w:lang w:eastAsia="ru-RU"/>
        </w:rPr>
        <w:t>11 КЛАСС</w:t>
      </w:r>
    </w:p>
    <w:tbl>
      <w:tblPr>
        <w:tblW w:w="13884" w:type="dxa"/>
        <w:shd w:val="clear" w:color="auto" w:fill="FFFFFF"/>
        <w:tblCellMar>
          <w:top w:w="45" w:type="dxa"/>
          <w:left w:w="45" w:type="dxa"/>
          <w:bottom w:w="45" w:type="dxa"/>
          <w:right w:w="45" w:type="dxa"/>
        </w:tblCellMar>
        <w:tblLook w:val="04A0" w:firstRow="1" w:lastRow="0" w:firstColumn="1" w:lastColumn="0" w:noHBand="0" w:noVBand="1"/>
      </w:tblPr>
      <w:tblGrid>
        <w:gridCol w:w="849"/>
        <w:gridCol w:w="2268"/>
        <w:gridCol w:w="944"/>
        <w:gridCol w:w="1131"/>
        <w:gridCol w:w="1172"/>
        <w:gridCol w:w="196"/>
        <w:gridCol w:w="7324"/>
      </w:tblGrid>
      <w:tr w:rsidR="00E46344" w:rsidRPr="00E46344" w:rsidTr="00E46344">
        <w:tc>
          <w:tcPr>
            <w:tcW w:w="849"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 </w:t>
            </w:r>
            <w:proofErr w:type="gramStart"/>
            <w:r w:rsidRPr="00E46344">
              <w:rPr>
                <w:rFonts w:ascii="Times New Roman" w:eastAsia="Times New Roman" w:hAnsi="Times New Roman" w:cs="Times New Roman"/>
                <w:b/>
                <w:bCs/>
                <w:color w:val="000000"/>
                <w:sz w:val="24"/>
                <w:szCs w:val="24"/>
                <w:lang w:eastAsia="ru-RU"/>
              </w:rPr>
              <w:t>п</w:t>
            </w:r>
            <w:proofErr w:type="gramEnd"/>
            <w:r w:rsidRPr="00E46344">
              <w:rPr>
                <w:rFonts w:ascii="Times New Roman" w:eastAsia="Times New Roman" w:hAnsi="Times New Roman" w:cs="Times New Roman"/>
                <w:b/>
                <w:bCs/>
                <w:color w:val="000000"/>
                <w:sz w:val="24"/>
                <w:szCs w:val="24"/>
                <w:lang w:eastAsia="ru-RU"/>
              </w:rPr>
              <w:t>/п</w:t>
            </w:r>
          </w:p>
          <w:p w:rsidR="00E46344" w:rsidRPr="00E46344" w:rsidRDefault="00E46344" w:rsidP="00E46344">
            <w:pPr>
              <w:spacing w:after="150" w:line="240" w:lineRule="auto"/>
              <w:rPr>
                <w:rFonts w:ascii="Times New Roman" w:eastAsia="Times New Roman" w:hAnsi="Times New Roman" w:cs="Times New Roman"/>
                <w:color w:val="000000"/>
                <w:sz w:val="24"/>
                <w:szCs w:val="24"/>
                <w:lang w:eastAsia="ru-RU"/>
              </w:rPr>
            </w:pPr>
          </w:p>
        </w:tc>
        <w:tc>
          <w:tcPr>
            <w:tcW w:w="22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b/>
                <w:bCs/>
                <w:color w:val="000000"/>
                <w:sz w:val="24"/>
                <w:szCs w:val="24"/>
                <w:lang w:eastAsia="ru-RU"/>
              </w:rPr>
              <w:t>Наименование разделов и тем программы</w:t>
            </w:r>
          </w:p>
          <w:p w:rsidR="00E46344" w:rsidRPr="00E46344" w:rsidRDefault="00E46344" w:rsidP="00E46344">
            <w:pPr>
              <w:spacing w:after="150" w:line="240" w:lineRule="auto"/>
              <w:rPr>
                <w:rFonts w:ascii="Times New Roman" w:eastAsia="Times New Roman" w:hAnsi="Times New Roman" w:cs="Times New Roman"/>
                <w:color w:val="000000"/>
                <w:sz w:val="24"/>
                <w:szCs w:val="24"/>
                <w:lang w:eastAsia="ru-RU"/>
              </w:rPr>
            </w:pPr>
          </w:p>
        </w:tc>
        <w:tc>
          <w:tcPr>
            <w:tcW w:w="3443" w:type="dxa"/>
            <w:gridSpan w:val="4"/>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b/>
                <w:bCs/>
                <w:color w:val="000000"/>
                <w:sz w:val="24"/>
                <w:szCs w:val="24"/>
                <w:lang w:eastAsia="ru-RU"/>
              </w:rPr>
              <w:t>Количество часов</w:t>
            </w:r>
          </w:p>
        </w:tc>
        <w:tc>
          <w:tcPr>
            <w:tcW w:w="7324"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b/>
                <w:bCs/>
                <w:color w:val="000000"/>
                <w:sz w:val="24"/>
                <w:szCs w:val="24"/>
                <w:lang w:eastAsia="ru-RU"/>
              </w:rPr>
              <w:t>Электронные (цифровые) образовательные ресурсы</w:t>
            </w:r>
          </w:p>
          <w:p w:rsidR="00E46344" w:rsidRPr="00E46344" w:rsidRDefault="00E46344" w:rsidP="00E46344">
            <w:pPr>
              <w:spacing w:after="150" w:line="240" w:lineRule="auto"/>
              <w:rPr>
                <w:rFonts w:ascii="Times New Roman" w:eastAsia="Times New Roman" w:hAnsi="Times New Roman" w:cs="Times New Roman"/>
                <w:color w:val="000000"/>
                <w:sz w:val="24"/>
                <w:szCs w:val="24"/>
                <w:lang w:eastAsia="ru-RU"/>
              </w:rPr>
            </w:pPr>
          </w:p>
        </w:tc>
      </w:tr>
      <w:tr w:rsidR="00E46344" w:rsidRPr="00E46344" w:rsidTr="00E4634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46344" w:rsidRPr="00E46344" w:rsidRDefault="00E46344" w:rsidP="00E46344">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46344" w:rsidRPr="00E46344" w:rsidRDefault="00E46344" w:rsidP="00E46344">
            <w:pPr>
              <w:spacing w:after="0" w:line="240" w:lineRule="auto"/>
              <w:rPr>
                <w:rFonts w:ascii="Times New Roman" w:eastAsia="Times New Roman" w:hAnsi="Times New Roman" w:cs="Times New Roman"/>
                <w:color w:val="000000"/>
                <w:sz w:val="24"/>
                <w:szCs w:val="24"/>
                <w:lang w:eastAsia="ru-RU"/>
              </w:rPr>
            </w:pPr>
          </w:p>
        </w:tc>
        <w:tc>
          <w:tcPr>
            <w:tcW w:w="944"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b/>
                <w:bCs/>
                <w:color w:val="000000"/>
                <w:sz w:val="24"/>
                <w:szCs w:val="24"/>
                <w:lang w:eastAsia="ru-RU"/>
              </w:rPr>
              <w:t>Всего</w:t>
            </w:r>
          </w:p>
          <w:p w:rsidR="00E46344" w:rsidRPr="00E46344" w:rsidRDefault="00E46344" w:rsidP="00E46344">
            <w:pPr>
              <w:spacing w:after="150" w:line="240" w:lineRule="auto"/>
              <w:rPr>
                <w:rFonts w:ascii="Times New Roman" w:eastAsia="Times New Roman" w:hAnsi="Times New Roman" w:cs="Times New Roman"/>
                <w:color w:val="000000"/>
                <w:sz w:val="24"/>
                <w:szCs w:val="24"/>
                <w:lang w:eastAsia="ru-RU"/>
              </w:rPr>
            </w:pP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b/>
                <w:bCs/>
                <w:color w:val="000000"/>
                <w:sz w:val="24"/>
                <w:szCs w:val="24"/>
                <w:lang w:eastAsia="ru-RU"/>
              </w:rPr>
              <w:t>Контр. работы</w:t>
            </w:r>
          </w:p>
          <w:p w:rsidR="00E46344" w:rsidRPr="00E46344" w:rsidRDefault="00E46344" w:rsidP="00E46344">
            <w:pPr>
              <w:spacing w:after="150" w:line="240" w:lineRule="auto"/>
              <w:rPr>
                <w:rFonts w:ascii="Times New Roman" w:eastAsia="Times New Roman" w:hAnsi="Times New Roman" w:cs="Times New Roman"/>
                <w:color w:val="000000"/>
                <w:sz w:val="24"/>
                <w:szCs w:val="24"/>
                <w:lang w:eastAsia="ru-RU"/>
              </w:rPr>
            </w:pPr>
          </w:p>
        </w:tc>
        <w:tc>
          <w:tcPr>
            <w:tcW w:w="11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rPr>
                <w:rFonts w:ascii="Times New Roman" w:eastAsia="Times New Roman" w:hAnsi="Times New Roman" w:cs="Times New Roman"/>
                <w:color w:val="000000"/>
                <w:sz w:val="24"/>
                <w:szCs w:val="24"/>
                <w:lang w:eastAsia="ru-RU"/>
              </w:rPr>
            </w:pPr>
            <w:proofErr w:type="spellStart"/>
            <w:r w:rsidRPr="00E46344">
              <w:rPr>
                <w:rFonts w:ascii="Times New Roman" w:eastAsia="Times New Roman" w:hAnsi="Times New Roman" w:cs="Times New Roman"/>
                <w:b/>
                <w:bCs/>
                <w:color w:val="000000"/>
                <w:sz w:val="24"/>
                <w:szCs w:val="24"/>
                <w:lang w:eastAsia="ru-RU"/>
              </w:rPr>
              <w:t>Практи</w:t>
            </w:r>
            <w:proofErr w:type="spellEnd"/>
            <w:r w:rsidRPr="00E46344">
              <w:rPr>
                <w:rFonts w:ascii="Times New Roman" w:eastAsia="Times New Roman" w:hAnsi="Times New Roman" w:cs="Times New Roman"/>
                <w:b/>
                <w:bCs/>
                <w:color w:val="000000"/>
                <w:sz w:val="24"/>
                <w:szCs w:val="24"/>
                <w:lang w:eastAsia="ru-RU"/>
              </w:rPr>
              <w:t xml:space="preserve"> работы</w:t>
            </w:r>
          </w:p>
          <w:p w:rsidR="00E46344" w:rsidRPr="00E46344" w:rsidRDefault="00E46344" w:rsidP="00E46344">
            <w:pPr>
              <w:spacing w:after="150" w:line="240" w:lineRule="auto"/>
              <w:rPr>
                <w:rFonts w:ascii="Times New Roman" w:eastAsia="Times New Roman" w:hAnsi="Times New Roman" w:cs="Times New Roman"/>
                <w:color w:val="000000"/>
                <w:sz w:val="24"/>
                <w:szCs w:val="24"/>
                <w:lang w:eastAsia="ru-RU"/>
              </w:rPr>
            </w:pPr>
          </w:p>
        </w:tc>
        <w:tc>
          <w:tcPr>
            <w:tcW w:w="0" w:type="auto"/>
            <w:shd w:val="clear" w:color="auto" w:fill="FFFFFF"/>
            <w:vAlign w:val="center"/>
            <w:hideMark/>
          </w:tcPr>
          <w:p w:rsidR="00E46344" w:rsidRPr="00E46344" w:rsidRDefault="00E46344" w:rsidP="00E46344">
            <w:pPr>
              <w:spacing w:after="0" w:line="240" w:lineRule="auto"/>
              <w:rPr>
                <w:rFonts w:ascii="Times New Roman" w:eastAsia="Times New Roman" w:hAnsi="Times New Roman" w:cs="Times New Roman"/>
                <w:sz w:val="24"/>
                <w:szCs w:val="24"/>
                <w:lang w:eastAsia="ru-RU"/>
              </w:rPr>
            </w:pPr>
          </w:p>
        </w:tc>
        <w:tc>
          <w:tcPr>
            <w:tcW w:w="732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46344" w:rsidRPr="00E46344" w:rsidRDefault="00E46344" w:rsidP="00E46344">
            <w:pPr>
              <w:spacing w:after="0" w:line="240" w:lineRule="auto"/>
              <w:rPr>
                <w:rFonts w:ascii="Times New Roman" w:eastAsia="Times New Roman" w:hAnsi="Times New Roman" w:cs="Times New Roman"/>
                <w:color w:val="000000"/>
                <w:sz w:val="24"/>
                <w:szCs w:val="24"/>
                <w:lang w:eastAsia="ru-RU"/>
              </w:rPr>
            </w:pPr>
          </w:p>
        </w:tc>
      </w:tr>
      <w:tr w:rsidR="00E46344" w:rsidRPr="00E46344" w:rsidTr="00E46344">
        <w:trPr>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1</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Эволюционная биология</w:t>
            </w:r>
          </w:p>
        </w:tc>
        <w:tc>
          <w:tcPr>
            <w:tcW w:w="944"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jc w:val="center"/>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9</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jc w:val="center"/>
              <w:rPr>
                <w:rFonts w:ascii="Times New Roman" w:eastAsia="Times New Roman" w:hAnsi="Times New Roman" w:cs="Times New Roman"/>
                <w:color w:val="000000"/>
                <w:sz w:val="24"/>
                <w:szCs w:val="24"/>
                <w:lang w:eastAsia="ru-RU"/>
              </w:rPr>
            </w:pPr>
          </w:p>
        </w:tc>
        <w:tc>
          <w:tcPr>
            <w:tcW w:w="11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jc w:val="center"/>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1</w:t>
            </w:r>
          </w:p>
        </w:tc>
        <w:tc>
          <w:tcPr>
            <w:tcW w:w="752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Библиотека ЦОК </w:t>
            </w:r>
            <w:r w:rsidRPr="00E46344">
              <w:rPr>
                <w:rFonts w:ascii="Times New Roman" w:eastAsia="Times New Roman" w:hAnsi="Times New Roman" w:cs="Times New Roman"/>
                <w:color w:val="000000"/>
                <w:sz w:val="24"/>
                <w:szCs w:val="24"/>
                <w:u w:val="single"/>
                <w:lang w:eastAsia="ru-RU"/>
              </w:rPr>
              <w:t>https://m.edsoo.ru/7f41cc74</w:t>
            </w:r>
          </w:p>
        </w:tc>
      </w:tr>
      <w:tr w:rsidR="00E46344" w:rsidRPr="00E46344" w:rsidTr="00E46344">
        <w:trPr>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2</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Возникновение и развитие жизни на Земле</w:t>
            </w:r>
          </w:p>
        </w:tc>
        <w:tc>
          <w:tcPr>
            <w:tcW w:w="944"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jc w:val="center"/>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9</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jc w:val="center"/>
              <w:rPr>
                <w:rFonts w:ascii="Times New Roman" w:eastAsia="Times New Roman" w:hAnsi="Times New Roman" w:cs="Times New Roman"/>
                <w:color w:val="000000"/>
                <w:sz w:val="24"/>
                <w:szCs w:val="24"/>
                <w:lang w:eastAsia="ru-RU"/>
              </w:rPr>
            </w:pPr>
          </w:p>
        </w:tc>
        <w:tc>
          <w:tcPr>
            <w:tcW w:w="11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jc w:val="center"/>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0.5</w:t>
            </w:r>
          </w:p>
        </w:tc>
        <w:tc>
          <w:tcPr>
            <w:tcW w:w="752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Библиотека ЦОК </w:t>
            </w:r>
            <w:r w:rsidRPr="00E46344">
              <w:rPr>
                <w:rFonts w:ascii="Times New Roman" w:eastAsia="Times New Roman" w:hAnsi="Times New Roman" w:cs="Times New Roman"/>
                <w:color w:val="000000"/>
                <w:sz w:val="24"/>
                <w:szCs w:val="24"/>
                <w:u w:val="single"/>
                <w:lang w:eastAsia="ru-RU"/>
              </w:rPr>
              <w:t>https://m.edsoo.ru/7f41cc74</w:t>
            </w:r>
          </w:p>
        </w:tc>
      </w:tr>
      <w:tr w:rsidR="00E46344" w:rsidRPr="00E46344" w:rsidTr="00E46344">
        <w:trPr>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3</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Организмы и окружающая среда</w:t>
            </w:r>
          </w:p>
        </w:tc>
        <w:tc>
          <w:tcPr>
            <w:tcW w:w="944"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jc w:val="center"/>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5</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jc w:val="center"/>
              <w:rPr>
                <w:rFonts w:ascii="Times New Roman" w:eastAsia="Times New Roman" w:hAnsi="Times New Roman" w:cs="Times New Roman"/>
                <w:color w:val="000000"/>
                <w:sz w:val="24"/>
                <w:szCs w:val="24"/>
                <w:lang w:eastAsia="ru-RU"/>
              </w:rPr>
            </w:pPr>
          </w:p>
        </w:tc>
        <w:tc>
          <w:tcPr>
            <w:tcW w:w="11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jc w:val="center"/>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1</w:t>
            </w:r>
          </w:p>
        </w:tc>
        <w:tc>
          <w:tcPr>
            <w:tcW w:w="752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Библиотека ЦОК </w:t>
            </w:r>
            <w:r w:rsidRPr="00E46344">
              <w:rPr>
                <w:rFonts w:ascii="Times New Roman" w:eastAsia="Times New Roman" w:hAnsi="Times New Roman" w:cs="Times New Roman"/>
                <w:color w:val="000000"/>
                <w:sz w:val="24"/>
                <w:szCs w:val="24"/>
                <w:u w:val="single"/>
                <w:lang w:eastAsia="ru-RU"/>
              </w:rPr>
              <w:t>https://m.edsoo.ru/7f41cc74</w:t>
            </w:r>
          </w:p>
        </w:tc>
      </w:tr>
      <w:tr w:rsidR="00E46344" w:rsidRPr="00E46344" w:rsidTr="00E46344">
        <w:trPr>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4</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Сообщества и экологические системы</w:t>
            </w:r>
          </w:p>
        </w:tc>
        <w:tc>
          <w:tcPr>
            <w:tcW w:w="944"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jc w:val="center"/>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9</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jc w:val="center"/>
              <w:rPr>
                <w:rFonts w:ascii="Times New Roman" w:eastAsia="Times New Roman" w:hAnsi="Times New Roman" w:cs="Times New Roman"/>
                <w:color w:val="000000"/>
                <w:sz w:val="24"/>
                <w:szCs w:val="24"/>
                <w:lang w:eastAsia="ru-RU"/>
              </w:rPr>
            </w:pPr>
          </w:p>
        </w:tc>
        <w:tc>
          <w:tcPr>
            <w:tcW w:w="11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jc w:val="center"/>
              <w:rPr>
                <w:rFonts w:ascii="Times New Roman" w:eastAsia="Times New Roman" w:hAnsi="Times New Roman" w:cs="Times New Roman"/>
                <w:color w:val="000000"/>
                <w:sz w:val="24"/>
                <w:szCs w:val="24"/>
                <w:lang w:eastAsia="ru-RU"/>
              </w:rPr>
            </w:pPr>
          </w:p>
        </w:tc>
        <w:tc>
          <w:tcPr>
            <w:tcW w:w="752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Библиотека ЦОК </w:t>
            </w:r>
            <w:r w:rsidRPr="00E46344">
              <w:rPr>
                <w:rFonts w:ascii="Times New Roman" w:eastAsia="Times New Roman" w:hAnsi="Times New Roman" w:cs="Times New Roman"/>
                <w:color w:val="000000"/>
                <w:sz w:val="24"/>
                <w:szCs w:val="24"/>
                <w:u w:val="single"/>
                <w:lang w:eastAsia="ru-RU"/>
              </w:rPr>
              <w:t>https://m.edsoo.ru/7f41cc74</w:t>
            </w:r>
          </w:p>
        </w:tc>
      </w:tr>
      <w:tr w:rsidR="00E46344" w:rsidRPr="00E46344" w:rsidTr="00E46344">
        <w:trPr>
          <w:trHeight w:val="60"/>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Резервное время</w:t>
            </w:r>
          </w:p>
        </w:tc>
        <w:tc>
          <w:tcPr>
            <w:tcW w:w="944"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jc w:val="center"/>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2</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jc w:val="center"/>
              <w:rPr>
                <w:rFonts w:ascii="Times New Roman" w:eastAsia="Times New Roman" w:hAnsi="Times New Roman" w:cs="Times New Roman"/>
                <w:color w:val="000000"/>
                <w:sz w:val="24"/>
                <w:szCs w:val="24"/>
                <w:lang w:eastAsia="ru-RU"/>
              </w:rPr>
            </w:pPr>
          </w:p>
        </w:tc>
        <w:tc>
          <w:tcPr>
            <w:tcW w:w="11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jc w:val="center"/>
              <w:rPr>
                <w:rFonts w:ascii="Times New Roman" w:eastAsia="Times New Roman" w:hAnsi="Times New Roman" w:cs="Times New Roman"/>
                <w:color w:val="000000"/>
                <w:sz w:val="24"/>
                <w:szCs w:val="24"/>
                <w:lang w:eastAsia="ru-RU"/>
              </w:rPr>
            </w:pPr>
          </w:p>
        </w:tc>
        <w:tc>
          <w:tcPr>
            <w:tcW w:w="752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Библиотека ЦОК </w:t>
            </w:r>
            <w:r w:rsidRPr="00E46344">
              <w:rPr>
                <w:rFonts w:ascii="Times New Roman" w:eastAsia="Times New Roman" w:hAnsi="Times New Roman" w:cs="Times New Roman"/>
                <w:color w:val="000000"/>
                <w:sz w:val="24"/>
                <w:szCs w:val="24"/>
                <w:u w:val="single"/>
                <w:lang w:eastAsia="ru-RU"/>
              </w:rPr>
              <w:t>https://m.edsoo.ru/7f41cc74</w:t>
            </w:r>
          </w:p>
        </w:tc>
      </w:tr>
      <w:tr w:rsidR="00E46344" w:rsidRPr="00E46344" w:rsidTr="00E46344">
        <w:trPr>
          <w:trHeight w:val="45"/>
        </w:trPr>
        <w:tc>
          <w:tcPr>
            <w:tcW w:w="3117"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ОБЩЕЕ КОЛИЧЕСТВО ЧАСОВ ПО ПРОГРАММЕ</w:t>
            </w:r>
          </w:p>
        </w:tc>
        <w:tc>
          <w:tcPr>
            <w:tcW w:w="944"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jc w:val="center"/>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34</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jc w:val="center"/>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2</w:t>
            </w:r>
          </w:p>
        </w:tc>
        <w:tc>
          <w:tcPr>
            <w:tcW w:w="11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jc w:val="center"/>
              <w:rPr>
                <w:rFonts w:ascii="Times New Roman" w:eastAsia="Times New Roman" w:hAnsi="Times New Roman" w:cs="Times New Roman"/>
                <w:color w:val="000000"/>
                <w:sz w:val="24"/>
                <w:szCs w:val="24"/>
                <w:lang w:eastAsia="ru-RU"/>
              </w:rPr>
            </w:pPr>
            <w:r w:rsidRPr="00E46344">
              <w:rPr>
                <w:rFonts w:ascii="Times New Roman" w:eastAsia="Times New Roman" w:hAnsi="Times New Roman" w:cs="Times New Roman"/>
                <w:color w:val="000000"/>
                <w:sz w:val="24"/>
                <w:szCs w:val="24"/>
                <w:lang w:eastAsia="ru-RU"/>
              </w:rPr>
              <w:t>2.5</w:t>
            </w:r>
          </w:p>
        </w:tc>
        <w:tc>
          <w:tcPr>
            <w:tcW w:w="7520"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E46344" w:rsidRPr="00E46344" w:rsidRDefault="00E46344" w:rsidP="00E46344">
            <w:pPr>
              <w:spacing w:after="150" w:line="240" w:lineRule="auto"/>
              <w:rPr>
                <w:rFonts w:ascii="Times New Roman" w:eastAsia="Times New Roman" w:hAnsi="Times New Roman" w:cs="Times New Roman"/>
                <w:color w:val="000000"/>
                <w:sz w:val="24"/>
                <w:szCs w:val="24"/>
                <w:lang w:eastAsia="ru-RU"/>
              </w:rPr>
            </w:pPr>
          </w:p>
        </w:tc>
      </w:tr>
    </w:tbl>
    <w:p w:rsidR="00E46344" w:rsidRDefault="00E46344" w:rsidP="00583D12">
      <w:pPr>
        <w:spacing w:after="0" w:line="240" w:lineRule="auto"/>
        <w:rPr>
          <w:rFonts w:ascii="Times New Roman" w:eastAsia="Times New Roman" w:hAnsi="Times New Roman" w:cs="Times New Roman"/>
          <w:b/>
          <w:bCs/>
          <w:caps/>
          <w:color w:val="000000"/>
          <w:sz w:val="21"/>
          <w:szCs w:val="21"/>
          <w:lang w:eastAsia="ru-RU"/>
        </w:rPr>
      </w:pPr>
    </w:p>
    <w:p w:rsidR="00E46344" w:rsidRDefault="00E46344" w:rsidP="00583D12">
      <w:pPr>
        <w:spacing w:after="0" w:line="240" w:lineRule="auto"/>
        <w:rPr>
          <w:rFonts w:ascii="Times New Roman" w:eastAsia="Times New Roman" w:hAnsi="Times New Roman" w:cs="Times New Roman"/>
          <w:b/>
          <w:bCs/>
          <w:caps/>
          <w:color w:val="000000"/>
          <w:sz w:val="21"/>
          <w:szCs w:val="21"/>
          <w:lang w:eastAsia="ru-RU"/>
        </w:rPr>
      </w:pPr>
    </w:p>
    <w:p w:rsidR="00C81EF2" w:rsidRDefault="00C81EF2" w:rsidP="00B269DC">
      <w:pPr>
        <w:pStyle w:val="a3"/>
        <w:shd w:val="clear" w:color="auto" w:fill="FFFFFF"/>
        <w:spacing w:before="0" w:beforeAutospacing="0" w:after="150" w:afterAutospacing="0"/>
        <w:rPr>
          <w:b/>
          <w:bCs/>
          <w:color w:val="000000"/>
        </w:rPr>
      </w:pPr>
    </w:p>
    <w:p w:rsidR="00B269DC" w:rsidRPr="00105C6A" w:rsidRDefault="00B269DC" w:rsidP="00B269DC">
      <w:pPr>
        <w:pStyle w:val="a3"/>
        <w:shd w:val="clear" w:color="auto" w:fill="FFFFFF"/>
        <w:spacing w:before="0" w:beforeAutospacing="0" w:after="150" w:afterAutospacing="0"/>
        <w:rPr>
          <w:color w:val="000000"/>
        </w:rPr>
      </w:pPr>
      <w:r w:rsidRPr="00105C6A">
        <w:rPr>
          <w:b/>
          <w:bCs/>
          <w:color w:val="000000"/>
        </w:rPr>
        <w:t>УЧЕБНО-МЕТОДИЧЕСКОЕ ОБЕСПЕЧЕНИЕ ОБРАЗОВАТЕЛЬНОГО ПРОЦЕССА</w:t>
      </w:r>
    </w:p>
    <w:p w:rsidR="00B269DC" w:rsidRPr="00105C6A" w:rsidRDefault="00B269DC" w:rsidP="00B269DC">
      <w:pPr>
        <w:pStyle w:val="a3"/>
        <w:shd w:val="clear" w:color="auto" w:fill="FFFFFF"/>
        <w:spacing w:before="0" w:beforeAutospacing="0" w:after="150" w:afterAutospacing="0"/>
        <w:rPr>
          <w:color w:val="000000"/>
        </w:rPr>
      </w:pPr>
      <w:r w:rsidRPr="00105C6A">
        <w:rPr>
          <w:b/>
          <w:bCs/>
          <w:color w:val="000000"/>
        </w:rPr>
        <w:t>ОБЯЗАТЕЛЬНЫЕ УЧЕБНЫЕ МАТЕРИАЛЫ ДЛЯ УЧЕНИКА</w:t>
      </w:r>
    </w:p>
    <w:p w:rsidR="00B269DC" w:rsidRPr="00105C6A" w:rsidRDefault="00B269DC" w:rsidP="00B269DC">
      <w:pPr>
        <w:pStyle w:val="a3"/>
        <w:shd w:val="clear" w:color="auto" w:fill="FFFFFF"/>
        <w:spacing w:before="0" w:beforeAutospacing="0" w:after="150" w:afterAutospacing="0"/>
        <w:rPr>
          <w:color w:val="000000"/>
        </w:rPr>
      </w:pPr>
      <w:proofErr w:type="gramStart"/>
      <w:r w:rsidRPr="00105C6A">
        <w:rPr>
          <w:color w:val="000000"/>
        </w:rPr>
        <w:t>​‌• Биология, 10 класс/ Беляев Д.К., Дымшиц Г.М., Кузнецова Л.Н. и другие; под редакцией Беляева Д.К., Дымшица Г.М., Акционерное общество «Издательство «Просвещение»</w:t>
      </w:r>
      <w:r w:rsidRPr="00105C6A">
        <w:rPr>
          <w:color w:val="000000"/>
        </w:rPr>
        <w:br/>
        <w:t>• Биология, 11 класс/ Беляев Д.К., Бородин П.М., Дымшиц Г.М. и другие; под редакцией Беляева Д.К., Дымшица Г.М., Акционерное общество «Издательство «Просвещение»‌​</w:t>
      </w:r>
      <w:proofErr w:type="gramEnd"/>
    </w:p>
    <w:p w:rsidR="00B269DC" w:rsidRPr="00105C6A" w:rsidRDefault="00B269DC" w:rsidP="00B269DC">
      <w:pPr>
        <w:pStyle w:val="a3"/>
        <w:shd w:val="clear" w:color="auto" w:fill="FFFFFF"/>
        <w:spacing w:before="0" w:beforeAutospacing="0" w:after="150" w:afterAutospacing="0"/>
        <w:rPr>
          <w:color w:val="000000"/>
        </w:rPr>
      </w:pPr>
      <w:r w:rsidRPr="00105C6A">
        <w:rPr>
          <w:color w:val="000000"/>
        </w:rPr>
        <w:t>​‌...‌</w:t>
      </w:r>
    </w:p>
    <w:p w:rsidR="00B269DC" w:rsidRPr="00105C6A" w:rsidRDefault="00B269DC" w:rsidP="00B269DC">
      <w:pPr>
        <w:pStyle w:val="a3"/>
        <w:shd w:val="clear" w:color="auto" w:fill="FFFFFF"/>
        <w:spacing w:before="0" w:beforeAutospacing="0" w:after="150" w:afterAutospacing="0"/>
        <w:rPr>
          <w:color w:val="000000"/>
        </w:rPr>
      </w:pPr>
      <w:r w:rsidRPr="00105C6A">
        <w:rPr>
          <w:b/>
          <w:bCs/>
          <w:color w:val="000000"/>
        </w:rPr>
        <w:t>МЕТОДИЧЕСКИЕ МАТЕРИАЛЫ ДЛЯ УЧИТЕЛЯ</w:t>
      </w:r>
    </w:p>
    <w:p w:rsidR="00B269DC" w:rsidRPr="00105C6A" w:rsidRDefault="00B269DC" w:rsidP="00B269DC">
      <w:pPr>
        <w:pStyle w:val="a3"/>
        <w:shd w:val="clear" w:color="auto" w:fill="FFFFFF"/>
        <w:spacing w:before="0" w:beforeAutospacing="0" w:after="150" w:afterAutospacing="0"/>
        <w:rPr>
          <w:color w:val="000000"/>
        </w:rPr>
      </w:pPr>
      <w:r w:rsidRPr="00105C6A">
        <w:rPr>
          <w:color w:val="000000"/>
        </w:rPr>
        <w:t>​‌Методическое пособие ‌​</w:t>
      </w:r>
    </w:p>
    <w:p w:rsidR="00B269DC" w:rsidRPr="00105C6A" w:rsidRDefault="00B269DC" w:rsidP="00B269DC">
      <w:pPr>
        <w:pStyle w:val="a3"/>
        <w:shd w:val="clear" w:color="auto" w:fill="FFFFFF"/>
        <w:spacing w:before="0" w:beforeAutospacing="0" w:after="150" w:afterAutospacing="0"/>
        <w:rPr>
          <w:color w:val="000000"/>
        </w:rPr>
      </w:pPr>
    </w:p>
    <w:p w:rsidR="00B269DC" w:rsidRPr="00105C6A" w:rsidRDefault="00B269DC" w:rsidP="00B269DC">
      <w:pPr>
        <w:pStyle w:val="a3"/>
        <w:shd w:val="clear" w:color="auto" w:fill="FFFFFF"/>
        <w:spacing w:before="0" w:beforeAutospacing="0" w:after="150" w:afterAutospacing="0"/>
        <w:rPr>
          <w:color w:val="000000"/>
        </w:rPr>
      </w:pPr>
      <w:r w:rsidRPr="00105C6A">
        <w:rPr>
          <w:b/>
          <w:bCs/>
          <w:color w:val="000000"/>
        </w:rPr>
        <w:lastRenderedPageBreak/>
        <w:t>ЦИФРОВЫЕ ОБРАЗОВАТЕЛЬНЫЕ РЕСУРСЫ И РЕСУРСЫ СЕТИ ИНТЕРНЕТ</w:t>
      </w:r>
    </w:p>
    <w:p w:rsidR="00C81EF2" w:rsidRPr="00066D9C" w:rsidRDefault="00B269DC" w:rsidP="00066D9C">
      <w:pPr>
        <w:pStyle w:val="a3"/>
        <w:shd w:val="clear" w:color="auto" w:fill="FFFFFF"/>
        <w:spacing w:before="0" w:beforeAutospacing="0" w:after="150" w:afterAutospacing="0"/>
        <w:rPr>
          <w:color w:val="000000"/>
        </w:rPr>
      </w:pPr>
      <w:r w:rsidRPr="00105C6A">
        <w:rPr>
          <w:color w:val="000000"/>
        </w:rPr>
        <w:t>​​‌http://bio.1september.ru</w:t>
      </w:r>
      <w:r w:rsidRPr="00105C6A">
        <w:rPr>
          <w:color w:val="000000"/>
        </w:rPr>
        <w:br/>
        <w:t>http://college.ru/biologiya/</w:t>
      </w:r>
      <w:r w:rsidRPr="00105C6A">
        <w:rPr>
          <w:color w:val="000000"/>
        </w:rPr>
        <w:br/>
        <w:t>http://www.eco.nw.ru</w:t>
      </w:r>
      <w:r w:rsidRPr="00105C6A">
        <w:rPr>
          <w:color w:val="000000"/>
        </w:rPr>
        <w:br/>
        <w:t>http://www.sbio.info</w:t>
      </w:r>
      <w:r w:rsidRPr="00105C6A">
        <w:rPr>
          <w:color w:val="000000"/>
        </w:rPr>
        <w:br/>
        <w:t>http://www.darwin.museum.ru‌</w:t>
      </w:r>
    </w:p>
    <w:p w:rsidR="00C81EF2" w:rsidRDefault="00C81EF2" w:rsidP="00B269DC">
      <w:pPr>
        <w:spacing w:after="0" w:line="408" w:lineRule="auto"/>
        <w:ind w:left="120"/>
        <w:jc w:val="center"/>
        <w:rPr>
          <w:rFonts w:ascii="Times New Roman" w:hAnsi="Times New Roman"/>
          <w:b/>
          <w:color w:val="000000"/>
          <w:sz w:val="28"/>
        </w:rPr>
      </w:pPr>
    </w:p>
    <w:sectPr w:rsidR="00C81EF2" w:rsidSect="00D4559B">
      <w:headerReference w:type="default" r:id="rId8"/>
      <w:pgSz w:w="11906" w:h="16838"/>
      <w:pgMar w:top="1134" w:right="851" w:bottom="1134" w:left="850"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EFD" w:rsidRDefault="00651EFD" w:rsidP="00066D9C">
      <w:pPr>
        <w:spacing w:after="0" w:line="240" w:lineRule="auto"/>
      </w:pPr>
      <w:r>
        <w:separator/>
      </w:r>
    </w:p>
  </w:endnote>
  <w:endnote w:type="continuationSeparator" w:id="0">
    <w:p w:rsidR="00651EFD" w:rsidRDefault="00651EFD" w:rsidP="00066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EFD" w:rsidRDefault="00651EFD" w:rsidP="00066D9C">
      <w:pPr>
        <w:spacing w:after="0" w:line="240" w:lineRule="auto"/>
      </w:pPr>
      <w:r>
        <w:separator/>
      </w:r>
    </w:p>
  </w:footnote>
  <w:footnote w:type="continuationSeparator" w:id="0">
    <w:p w:rsidR="00651EFD" w:rsidRDefault="00651EFD" w:rsidP="00066D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1379834"/>
      <w:docPartObj>
        <w:docPartGallery w:val="Page Numbers (Top of Page)"/>
        <w:docPartUnique/>
      </w:docPartObj>
    </w:sdtPr>
    <w:sdtContent>
      <w:p w:rsidR="00E72EAF" w:rsidRDefault="00E72EAF">
        <w:pPr>
          <w:pStyle w:val="a6"/>
          <w:jc w:val="right"/>
        </w:pPr>
        <w:r>
          <w:fldChar w:fldCharType="begin"/>
        </w:r>
        <w:r>
          <w:instrText>PAGE   \* MERGEFORMAT</w:instrText>
        </w:r>
        <w:r>
          <w:fldChar w:fldCharType="separate"/>
        </w:r>
        <w:r>
          <w:rPr>
            <w:noProof/>
          </w:rPr>
          <w:t>1</w:t>
        </w:r>
        <w:r>
          <w:fldChar w:fldCharType="end"/>
        </w:r>
      </w:p>
    </w:sdtContent>
  </w:sdt>
  <w:p w:rsidR="00282F75" w:rsidRDefault="00282F7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D7339"/>
    <w:multiLevelType w:val="multilevel"/>
    <w:tmpl w:val="49C2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530675"/>
    <w:multiLevelType w:val="hybridMultilevel"/>
    <w:tmpl w:val="7AE04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217"/>
    <w:rsid w:val="000241E6"/>
    <w:rsid w:val="00045650"/>
    <w:rsid w:val="00066D9C"/>
    <w:rsid w:val="000A3E5B"/>
    <w:rsid w:val="00105C6A"/>
    <w:rsid w:val="00123B5A"/>
    <w:rsid w:val="001C4790"/>
    <w:rsid w:val="00212567"/>
    <w:rsid w:val="00265C42"/>
    <w:rsid w:val="0027104B"/>
    <w:rsid w:val="00282F75"/>
    <w:rsid w:val="00313E56"/>
    <w:rsid w:val="003D3714"/>
    <w:rsid w:val="00413E21"/>
    <w:rsid w:val="00423050"/>
    <w:rsid w:val="00430396"/>
    <w:rsid w:val="00430C8F"/>
    <w:rsid w:val="00583D12"/>
    <w:rsid w:val="00651EFD"/>
    <w:rsid w:val="00662487"/>
    <w:rsid w:val="00692BC6"/>
    <w:rsid w:val="006A1921"/>
    <w:rsid w:val="007748DE"/>
    <w:rsid w:val="007F5CE0"/>
    <w:rsid w:val="00832980"/>
    <w:rsid w:val="008C0C6D"/>
    <w:rsid w:val="00962756"/>
    <w:rsid w:val="00A10FDA"/>
    <w:rsid w:val="00A15562"/>
    <w:rsid w:val="00A51910"/>
    <w:rsid w:val="00A61217"/>
    <w:rsid w:val="00A647F2"/>
    <w:rsid w:val="00A94EA8"/>
    <w:rsid w:val="00AA455F"/>
    <w:rsid w:val="00B269DC"/>
    <w:rsid w:val="00B932B4"/>
    <w:rsid w:val="00B937FD"/>
    <w:rsid w:val="00BD1424"/>
    <w:rsid w:val="00C23BE9"/>
    <w:rsid w:val="00C81EF2"/>
    <w:rsid w:val="00CA1B97"/>
    <w:rsid w:val="00CB6685"/>
    <w:rsid w:val="00CD3137"/>
    <w:rsid w:val="00D4559B"/>
    <w:rsid w:val="00D516F3"/>
    <w:rsid w:val="00D92B3E"/>
    <w:rsid w:val="00DF7E01"/>
    <w:rsid w:val="00E00C08"/>
    <w:rsid w:val="00E3160E"/>
    <w:rsid w:val="00E46344"/>
    <w:rsid w:val="00E6122D"/>
    <w:rsid w:val="00E72EAF"/>
    <w:rsid w:val="00E761CF"/>
    <w:rsid w:val="00E9130D"/>
    <w:rsid w:val="00EC0605"/>
    <w:rsid w:val="00EC0FC6"/>
    <w:rsid w:val="00EC4B94"/>
    <w:rsid w:val="00FB7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DF7E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3D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83D12"/>
    <w:rPr>
      <w:b/>
      <w:bCs/>
    </w:rPr>
  </w:style>
  <w:style w:type="character" w:styleId="a5">
    <w:name w:val="Emphasis"/>
    <w:basedOn w:val="a0"/>
    <w:uiPriority w:val="20"/>
    <w:qFormat/>
    <w:rsid w:val="00E761CF"/>
    <w:rPr>
      <w:i/>
      <w:iCs/>
    </w:rPr>
  </w:style>
  <w:style w:type="character" w:customStyle="1" w:styleId="20">
    <w:name w:val="Заголовок 2 Знак"/>
    <w:basedOn w:val="a0"/>
    <w:link w:val="2"/>
    <w:uiPriority w:val="9"/>
    <w:rsid w:val="00DF7E01"/>
    <w:rPr>
      <w:rFonts w:asciiTheme="majorHAnsi" w:eastAsiaTheme="majorEastAsia" w:hAnsiTheme="majorHAnsi" w:cstheme="majorBidi"/>
      <w:color w:val="2E74B5" w:themeColor="accent1" w:themeShade="BF"/>
      <w:sz w:val="26"/>
      <w:szCs w:val="26"/>
    </w:rPr>
  </w:style>
  <w:style w:type="paragraph" w:styleId="a6">
    <w:name w:val="header"/>
    <w:basedOn w:val="a"/>
    <w:link w:val="a7"/>
    <w:uiPriority w:val="99"/>
    <w:unhideWhenUsed/>
    <w:rsid w:val="00066D9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66D9C"/>
  </w:style>
  <w:style w:type="paragraph" w:styleId="a8">
    <w:name w:val="footer"/>
    <w:basedOn w:val="a"/>
    <w:link w:val="a9"/>
    <w:uiPriority w:val="99"/>
    <w:unhideWhenUsed/>
    <w:rsid w:val="00066D9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66D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DF7E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3D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83D12"/>
    <w:rPr>
      <w:b/>
      <w:bCs/>
    </w:rPr>
  </w:style>
  <w:style w:type="character" w:styleId="a5">
    <w:name w:val="Emphasis"/>
    <w:basedOn w:val="a0"/>
    <w:uiPriority w:val="20"/>
    <w:qFormat/>
    <w:rsid w:val="00E761CF"/>
    <w:rPr>
      <w:i/>
      <w:iCs/>
    </w:rPr>
  </w:style>
  <w:style w:type="character" w:customStyle="1" w:styleId="20">
    <w:name w:val="Заголовок 2 Знак"/>
    <w:basedOn w:val="a0"/>
    <w:link w:val="2"/>
    <w:uiPriority w:val="9"/>
    <w:rsid w:val="00DF7E01"/>
    <w:rPr>
      <w:rFonts w:asciiTheme="majorHAnsi" w:eastAsiaTheme="majorEastAsia" w:hAnsiTheme="majorHAnsi" w:cstheme="majorBidi"/>
      <w:color w:val="2E74B5" w:themeColor="accent1" w:themeShade="BF"/>
      <w:sz w:val="26"/>
      <w:szCs w:val="26"/>
    </w:rPr>
  </w:style>
  <w:style w:type="paragraph" w:styleId="a6">
    <w:name w:val="header"/>
    <w:basedOn w:val="a"/>
    <w:link w:val="a7"/>
    <w:uiPriority w:val="99"/>
    <w:unhideWhenUsed/>
    <w:rsid w:val="00066D9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66D9C"/>
  </w:style>
  <w:style w:type="paragraph" w:styleId="a8">
    <w:name w:val="footer"/>
    <w:basedOn w:val="a"/>
    <w:link w:val="a9"/>
    <w:uiPriority w:val="99"/>
    <w:unhideWhenUsed/>
    <w:rsid w:val="00066D9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66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583649">
      <w:bodyDiv w:val="1"/>
      <w:marLeft w:val="0"/>
      <w:marRight w:val="0"/>
      <w:marTop w:val="0"/>
      <w:marBottom w:val="0"/>
      <w:divBdr>
        <w:top w:val="none" w:sz="0" w:space="0" w:color="auto"/>
        <w:left w:val="none" w:sz="0" w:space="0" w:color="auto"/>
        <w:bottom w:val="none" w:sz="0" w:space="0" w:color="auto"/>
        <w:right w:val="none" w:sz="0" w:space="0" w:color="auto"/>
      </w:divBdr>
    </w:div>
    <w:div w:id="691079777">
      <w:bodyDiv w:val="1"/>
      <w:marLeft w:val="0"/>
      <w:marRight w:val="0"/>
      <w:marTop w:val="0"/>
      <w:marBottom w:val="0"/>
      <w:divBdr>
        <w:top w:val="none" w:sz="0" w:space="0" w:color="auto"/>
        <w:left w:val="none" w:sz="0" w:space="0" w:color="auto"/>
        <w:bottom w:val="none" w:sz="0" w:space="0" w:color="auto"/>
        <w:right w:val="none" w:sz="0" w:space="0" w:color="auto"/>
      </w:divBdr>
    </w:div>
    <w:div w:id="1032538054">
      <w:bodyDiv w:val="1"/>
      <w:marLeft w:val="0"/>
      <w:marRight w:val="0"/>
      <w:marTop w:val="0"/>
      <w:marBottom w:val="0"/>
      <w:divBdr>
        <w:top w:val="none" w:sz="0" w:space="0" w:color="auto"/>
        <w:left w:val="none" w:sz="0" w:space="0" w:color="auto"/>
        <w:bottom w:val="none" w:sz="0" w:space="0" w:color="auto"/>
        <w:right w:val="none" w:sz="0" w:space="0" w:color="auto"/>
      </w:divBdr>
      <w:divsChild>
        <w:div w:id="1023434948">
          <w:marLeft w:val="0"/>
          <w:marRight w:val="0"/>
          <w:marTop w:val="0"/>
          <w:marBottom w:val="0"/>
          <w:divBdr>
            <w:top w:val="none" w:sz="0" w:space="0" w:color="auto"/>
            <w:left w:val="none" w:sz="0" w:space="0" w:color="auto"/>
            <w:bottom w:val="none" w:sz="0" w:space="0" w:color="auto"/>
            <w:right w:val="none" w:sz="0" w:space="0" w:color="auto"/>
          </w:divBdr>
          <w:divsChild>
            <w:div w:id="659233885">
              <w:marLeft w:val="0"/>
              <w:marRight w:val="0"/>
              <w:marTop w:val="0"/>
              <w:marBottom w:val="0"/>
              <w:divBdr>
                <w:top w:val="none" w:sz="0" w:space="0" w:color="auto"/>
                <w:left w:val="none" w:sz="0" w:space="0" w:color="auto"/>
                <w:bottom w:val="none" w:sz="0" w:space="0" w:color="auto"/>
                <w:right w:val="none" w:sz="0" w:space="0" w:color="auto"/>
              </w:divBdr>
            </w:div>
          </w:divsChild>
        </w:div>
        <w:div w:id="1146631083">
          <w:marLeft w:val="0"/>
          <w:marRight w:val="0"/>
          <w:marTop w:val="0"/>
          <w:marBottom w:val="0"/>
          <w:divBdr>
            <w:top w:val="none" w:sz="0" w:space="0" w:color="auto"/>
            <w:left w:val="none" w:sz="0" w:space="0" w:color="auto"/>
            <w:bottom w:val="none" w:sz="0" w:space="0" w:color="auto"/>
            <w:right w:val="none" w:sz="0" w:space="0" w:color="auto"/>
          </w:divBdr>
          <w:divsChild>
            <w:div w:id="14822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08095">
      <w:bodyDiv w:val="1"/>
      <w:marLeft w:val="0"/>
      <w:marRight w:val="0"/>
      <w:marTop w:val="0"/>
      <w:marBottom w:val="0"/>
      <w:divBdr>
        <w:top w:val="none" w:sz="0" w:space="0" w:color="auto"/>
        <w:left w:val="none" w:sz="0" w:space="0" w:color="auto"/>
        <w:bottom w:val="none" w:sz="0" w:space="0" w:color="auto"/>
        <w:right w:val="none" w:sz="0" w:space="0" w:color="auto"/>
      </w:divBdr>
    </w:div>
    <w:div w:id="1108427106">
      <w:bodyDiv w:val="1"/>
      <w:marLeft w:val="0"/>
      <w:marRight w:val="0"/>
      <w:marTop w:val="0"/>
      <w:marBottom w:val="0"/>
      <w:divBdr>
        <w:top w:val="none" w:sz="0" w:space="0" w:color="auto"/>
        <w:left w:val="none" w:sz="0" w:space="0" w:color="auto"/>
        <w:bottom w:val="none" w:sz="0" w:space="0" w:color="auto"/>
        <w:right w:val="none" w:sz="0" w:space="0" w:color="auto"/>
      </w:divBdr>
    </w:div>
    <w:div w:id="1316492447">
      <w:bodyDiv w:val="1"/>
      <w:marLeft w:val="0"/>
      <w:marRight w:val="0"/>
      <w:marTop w:val="0"/>
      <w:marBottom w:val="0"/>
      <w:divBdr>
        <w:top w:val="none" w:sz="0" w:space="0" w:color="auto"/>
        <w:left w:val="none" w:sz="0" w:space="0" w:color="auto"/>
        <w:bottom w:val="none" w:sz="0" w:space="0" w:color="auto"/>
        <w:right w:val="none" w:sz="0" w:space="0" w:color="auto"/>
      </w:divBdr>
    </w:div>
    <w:div w:id="13904982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69">
          <w:marLeft w:val="0"/>
          <w:marRight w:val="0"/>
          <w:marTop w:val="0"/>
          <w:marBottom w:val="0"/>
          <w:divBdr>
            <w:top w:val="none" w:sz="0" w:space="0" w:color="auto"/>
            <w:left w:val="none" w:sz="0" w:space="0" w:color="auto"/>
            <w:bottom w:val="none" w:sz="0" w:space="0" w:color="auto"/>
            <w:right w:val="none" w:sz="0" w:space="0" w:color="auto"/>
          </w:divBdr>
          <w:divsChild>
            <w:div w:id="1434587810">
              <w:marLeft w:val="0"/>
              <w:marRight w:val="0"/>
              <w:marTop w:val="0"/>
              <w:marBottom w:val="0"/>
              <w:divBdr>
                <w:top w:val="none" w:sz="0" w:space="0" w:color="auto"/>
                <w:left w:val="none" w:sz="0" w:space="0" w:color="auto"/>
                <w:bottom w:val="none" w:sz="0" w:space="0" w:color="auto"/>
                <w:right w:val="none" w:sz="0" w:space="0" w:color="auto"/>
              </w:divBdr>
            </w:div>
          </w:divsChild>
        </w:div>
        <w:div w:id="506287381">
          <w:marLeft w:val="0"/>
          <w:marRight w:val="0"/>
          <w:marTop w:val="0"/>
          <w:marBottom w:val="0"/>
          <w:divBdr>
            <w:top w:val="none" w:sz="0" w:space="0" w:color="auto"/>
            <w:left w:val="none" w:sz="0" w:space="0" w:color="auto"/>
            <w:bottom w:val="none" w:sz="0" w:space="0" w:color="auto"/>
            <w:right w:val="none" w:sz="0" w:space="0" w:color="auto"/>
          </w:divBdr>
          <w:divsChild>
            <w:div w:id="373431279">
              <w:marLeft w:val="0"/>
              <w:marRight w:val="0"/>
              <w:marTop w:val="0"/>
              <w:marBottom w:val="0"/>
              <w:divBdr>
                <w:top w:val="none" w:sz="0" w:space="0" w:color="auto"/>
                <w:left w:val="none" w:sz="0" w:space="0" w:color="auto"/>
                <w:bottom w:val="none" w:sz="0" w:space="0" w:color="auto"/>
                <w:right w:val="none" w:sz="0" w:space="0" w:color="auto"/>
              </w:divBdr>
            </w:div>
            <w:div w:id="113335263">
              <w:marLeft w:val="0"/>
              <w:marRight w:val="0"/>
              <w:marTop w:val="0"/>
              <w:marBottom w:val="0"/>
              <w:divBdr>
                <w:top w:val="none" w:sz="0" w:space="0" w:color="auto"/>
                <w:left w:val="none" w:sz="0" w:space="0" w:color="auto"/>
                <w:bottom w:val="none" w:sz="0" w:space="0" w:color="auto"/>
                <w:right w:val="none" w:sz="0" w:space="0" w:color="auto"/>
              </w:divBdr>
              <w:divsChild>
                <w:div w:id="413091889">
                  <w:marLeft w:val="0"/>
                  <w:marRight w:val="0"/>
                  <w:marTop w:val="0"/>
                  <w:marBottom w:val="0"/>
                  <w:divBdr>
                    <w:top w:val="none" w:sz="0" w:space="0" w:color="auto"/>
                    <w:left w:val="none" w:sz="0" w:space="0" w:color="auto"/>
                    <w:bottom w:val="none" w:sz="0" w:space="0" w:color="auto"/>
                    <w:right w:val="none" w:sz="0" w:space="0" w:color="auto"/>
                  </w:divBdr>
                  <w:divsChild>
                    <w:div w:id="831681171">
                      <w:marLeft w:val="0"/>
                      <w:marRight w:val="0"/>
                      <w:marTop w:val="0"/>
                      <w:marBottom w:val="0"/>
                      <w:divBdr>
                        <w:top w:val="none" w:sz="0" w:space="0" w:color="auto"/>
                        <w:left w:val="none" w:sz="0" w:space="0" w:color="auto"/>
                        <w:bottom w:val="none" w:sz="0" w:space="0" w:color="auto"/>
                        <w:right w:val="none" w:sz="0" w:space="0" w:color="auto"/>
                      </w:divBdr>
                    </w:div>
                  </w:divsChild>
                </w:div>
                <w:div w:id="830295370">
                  <w:marLeft w:val="0"/>
                  <w:marRight w:val="0"/>
                  <w:marTop w:val="0"/>
                  <w:marBottom w:val="0"/>
                  <w:divBdr>
                    <w:top w:val="none" w:sz="0" w:space="0" w:color="auto"/>
                    <w:left w:val="none" w:sz="0" w:space="0" w:color="auto"/>
                    <w:bottom w:val="none" w:sz="0" w:space="0" w:color="auto"/>
                    <w:right w:val="none" w:sz="0" w:space="0" w:color="auto"/>
                  </w:divBdr>
                  <w:divsChild>
                    <w:div w:id="216278563">
                      <w:marLeft w:val="0"/>
                      <w:marRight w:val="0"/>
                      <w:marTop w:val="0"/>
                      <w:marBottom w:val="0"/>
                      <w:divBdr>
                        <w:top w:val="none" w:sz="0" w:space="0" w:color="auto"/>
                        <w:left w:val="none" w:sz="0" w:space="0" w:color="auto"/>
                        <w:bottom w:val="none" w:sz="0" w:space="0" w:color="auto"/>
                        <w:right w:val="none" w:sz="0" w:space="0" w:color="auto"/>
                      </w:divBdr>
                    </w:div>
                  </w:divsChild>
                </w:div>
                <w:div w:id="469052944">
                  <w:marLeft w:val="0"/>
                  <w:marRight w:val="0"/>
                  <w:marTop w:val="0"/>
                  <w:marBottom w:val="0"/>
                  <w:divBdr>
                    <w:top w:val="none" w:sz="0" w:space="0" w:color="auto"/>
                    <w:left w:val="none" w:sz="0" w:space="0" w:color="auto"/>
                    <w:bottom w:val="none" w:sz="0" w:space="0" w:color="auto"/>
                    <w:right w:val="none" w:sz="0" w:space="0" w:color="auto"/>
                  </w:divBdr>
                  <w:divsChild>
                    <w:div w:id="1108768914">
                      <w:marLeft w:val="0"/>
                      <w:marRight w:val="0"/>
                      <w:marTop w:val="0"/>
                      <w:marBottom w:val="0"/>
                      <w:divBdr>
                        <w:top w:val="none" w:sz="0" w:space="0" w:color="auto"/>
                        <w:left w:val="none" w:sz="0" w:space="0" w:color="auto"/>
                        <w:bottom w:val="none" w:sz="0" w:space="0" w:color="auto"/>
                        <w:right w:val="none" w:sz="0" w:space="0" w:color="auto"/>
                      </w:divBdr>
                    </w:div>
                  </w:divsChild>
                </w:div>
                <w:div w:id="663434862">
                  <w:marLeft w:val="0"/>
                  <w:marRight w:val="0"/>
                  <w:marTop w:val="0"/>
                  <w:marBottom w:val="0"/>
                  <w:divBdr>
                    <w:top w:val="none" w:sz="0" w:space="0" w:color="auto"/>
                    <w:left w:val="none" w:sz="0" w:space="0" w:color="auto"/>
                    <w:bottom w:val="none" w:sz="0" w:space="0" w:color="auto"/>
                    <w:right w:val="none" w:sz="0" w:space="0" w:color="auto"/>
                  </w:divBdr>
                  <w:divsChild>
                    <w:div w:id="1080060136">
                      <w:marLeft w:val="0"/>
                      <w:marRight w:val="0"/>
                      <w:marTop w:val="0"/>
                      <w:marBottom w:val="0"/>
                      <w:divBdr>
                        <w:top w:val="none" w:sz="0" w:space="0" w:color="auto"/>
                        <w:left w:val="none" w:sz="0" w:space="0" w:color="auto"/>
                        <w:bottom w:val="none" w:sz="0" w:space="0" w:color="auto"/>
                        <w:right w:val="none" w:sz="0" w:space="0" w:color="auto"/>
                      </w:divBdr>
                    </w:div>
                  </w:divsChild>
                </w:div>
                <w:div w:id="425923605">
                  <w:marLeft w:val="0"/>
                  <w:marRight w:val="0"/>
                  <w:marTop w:val="0"/>
                  <w:marBottom w:val="0"/>
                  <w:divBdr>
                    <w:top w:val="none" w:sz="0" w:space="0" w:color="auto"/>
                    <w:left w:val="none" w:sz="0" w:space="0" w:color="auto"/>
                    <w:bottom w:val="none" w:sz="0" w:space="0" w:color="auto"/>
                    <w:right w:val="none" w:sz="0" w:space="0" w:color="auto"/>
                  </w:divBdr>
                  <w:divsChild>
                    <w:div w:id="908425849">
                      <w:marLeft w:val="0"/>
                      <w:marRight w:val="0"/>
                      <w:marTop w:val="0"/>
                      <w:marBottom w:val="0"/>
                      <w:divBdr>
                        <w:top w:val="none" w:sz="0" w:space="0" w:color="auto"/>
                        <w:left w:val="none" w:sz="0" w:space="0" w:color="auto"/>
                        <w:bottom w:val="none" w:sz="0" w:space="0" w:color="auto"/>
                        <w:right w:val="none" w:sz="0" w:space="0" w:color="auto"/>
                      </w:divBdr>
                    </w:div>
                  </w:divsChild>
                </w:div>
                <w:div w:id="1664775000">
                  <w:marLeft w:val="0"/>
                  <w:marRight w:val="0"/>
                  <w:marTop w:val="0"/>
                  <w:marBottom w:val="0"/>
                  <w:divBdr>
                    <w:top w:val="none" w:sz="0" w:space="0" w:color="auto"/>
                    <w:left w:val="none" w:sz="0" w:space="0" w:color="auto"/>
                    <w:bottom w:val="none" w:sz="0" w:space="0" w:color="auto"/>
                    <w:right w:val="none" w:sz="0" w:space="0" w:color="auto"/>
                  </w:divBdr>
                  <w:divsChild>
                    <w:div w:id="1830510851">
                      <w:marLeft w:val="0"/>
                      <w:marRight w:val="0"/>
                      <w:marTop w:val="0"/>
                      <w:marBottom w:val="0"/>
                      <w:divBdr>
                        <w:top w:val="none" w:sz="0" w:space="0" w:color="auto"/>
                        <w:left w:val="none" w:sz="0" w:space="0" w:color="auto"/>
                        <w:bottom w:val="none" w:sz="0" w:space="0" w:color="auto"/>
                        <w:right w:val="none" w:sz="0" w:space="0" w:color="auto"/>
                      </w:divBdr>
                    </w:div>
                  </w:divsChild>
                </w:div>
                <w:div w:id="750347165">
                  <w:marLeft w:val="0"/>
                  <w:marRight w:val="0"/>
                  <w:marTop w:val="0"/>
                  <w:marBottom w:val="0"/>
                  <w:divBdr>
                    <w:top w:val="none" w:sz="0" w:space="0" w:color="auto"/>
                    <w:left w:val="none" w:sz="0" w:space="0" w:color="auto"/>
                    <w:bottom w:val="none" w:sz="0" w:space="0" w:color="auto"/>
                    <w:right w:val="none" w:sz="0" w:space="0" w:color="auto"/>
                  </w:divBdr>
                  <w:divsChild>
                    <w:div w:id="756747663">
                      <w:marLeft w:val="0"/>
                      <w:marRight w:val="0"/>
                      <w:marTop w:val="0"/>
                      <w:marBottom w:val="0"/>
                      <w:divBdr>
                        <w:top w:val="none" w:sz="0" w:space="0" w:color="auto"/>
                        <w:left w:val="none" w:sz="0" w:space="0" w:color="auto"/>
                        <w:bottom w:val="none" w:sz="0" w:space="0" w:color="auto"/>
                        <w:right w:val="none" w:sz="0" w:space="0" w:color="auto"/>
                      </w:divBdr>
                    </w:div>
                  </w:divsChild>
                </w:div>
                <w:div w:id="2067365019">
                  <w:marLeft w:val="0"/>
                  <w:marRight w:val="0"/>
                  <w:marTop w:val="0"/>
                  <w:marBottom w:val="0"/>
                  <w:divBdr>
                    <w:top w:val="none" w:sz="0" w:space="0" w:color="auto"/>
                    <w:left w:val="none" w:sz="0" w:space="0" w:color="auto"/>
                    <w:bottom w:val="none" w:sz="0" w:space="0" w:color="auto"/>
                    <w:right w:val="none" w:sz="0" w:space="0" w:color="auto"/>
                  </w:divBdr>
                  <w:divsChild>
                    <w:div w:id="333068398">
                      <w:marLeft w:val="0"/>
                      <w:marRight w:val="0"/>
                      <w:marTop w:val="0"/>
                      <w:marBottom w:val="0"/>
                      <w:divBdr>
                        <w:top w:val="none" w:sz="0" w:space="0" w:color="auto"/>
                        <w:left w:val="none" w:sz="0" w:space="0" w:color="auto"/>
                        <w:bottom w:val="none" w:sz="0" w:space="0" w:color="auto"/>
                        <w:right w:val="none" w:sz="0" w:space="0" w:color="auto"/>
                      </w:divBdr>
                    </w:div>
                  </w:divsChild>
                </w:div>
                <w:div w:id="486555025">
                  <w:marLeft w:val="0"/>
                  <w:marRight w:val="0"/>
                  <w:marTop w:val="0"/>
                  <w:marBottom w:val="0"/>
                  <w:divBdr>
                    <w:top w:val="none" w:sz="0" w:space="0" w:color="auto"/>
                    <w:left w:val="none" w:sz="0" w:space="0" w:color="auto"/>
                    <w:bottom w:val="none" w:sz="0" w:space="0" w:color="auto"/>
                    <w:right w:val="none" w:sz="0" w:space="0" w:color="auto"/>
                  </w:divBdr>
                  <w:divsChild>
                    <w:div w:id="1944680657">
                      <w:marLeft w:val="0"/>
                      <w:marRight w:val="0"/>
                      <w:marTop w:val="0"/>
                      <w:marBottom w:val="0"/>
                      <w:divBdr>
                        <w:top w:val="none" w:sz="0" w:space="0" w:color="auto"/>
                        <w:left w:val="none" w:sz="0" w:space="0" w:color="auto"/>
                        <w:bottom w:val="none" w:sz="0" w:space="0" w:color="auto"/>
                        <w:right w:val="none" w:sz="0" w:space="0" w:color="auto"/>
                      </w:divBdr>
                    </w:div>
                  </w:divsChild>
                </w:div>
                <w:div w:id="1097677462">
                  <w:marLeft w:val="0"/>
                  <w:marRight w:val="0"/>
                  <w:marTop w:val="0"/>
                  <w:marBottom w:val="0"/>
                  <w:divBdr>
                    <w:top w:val="none" w:sz="0" w:space="0" w:color="auto"/>
                    <w:left w:val="none" w:sz="0" w:space="0" w:color="auto"/>
                    <w:bottom w:val="none" w:sz="0" w:space="0" w:color="auto"/>
                    <w:right w:val="none" w:sz="0" w:space="0" w:color="auto"/>
                  </w:divBdr>
                  <w:divsChild>
                    <w:div w:id="199981667">
                      <w:marLeft w:val="0"/>
                      <w:marRight w:val="0"/>
                      <w:marTop w:val="0"/>
                      <w:marBottom w:val="0"/>
                      <w:divBdr>
                        <w:top w:val="none" w:sz="0" w:space="0" w:color="auto"/>
                        <w:left w:val="none" w:sz="0" w:space="0" w:color="auto"/>
                        <w:bottom w:val="none" w:sz="0" w:space="0" w:color="auto"/>
                        <w:right w:val="none" w:sz="0" w:space="0" w:color="auto"/>
                      </w:divBdr>
                    </w:div>
                  </w:divsChild>
                </w:div>
                <w:div w:id="420218101">
                  <w:marLeft w:val="0"/>
                  <w:marRight w:val="0"/>
                  <w:marTop w:val="0"/>
                  <w:marBottom w:val="0"/>
                  <w:divBdr>
                    <w:top w:val="none" w:sz="0" w:space="0" w:color="auto"/>
                    <w:left w:val="none" w:sz="0" w:space="0" w:color="auto"/>
                    <w:bottom w:val="none" w:sz="0" w:space="0" w:color="auto"/>
                    <w:right w:val="none" w:sz="0" w:space="0" w:color="auto"/>
                  </w:divBdr>
                  <w:divsChild>
                    <w:div w:id="468284121">
                      <w:marLeft w:val="0"/>
                      <w:marRight w:val="0"/>
                      <w:marTop w:val="0"/>
                      <w:marBottom w:val="0"/>
                      <w:divBdr>
                        <w:top w:val="none" w:sz="0" w:space="0" w:color="auto"/>
                        <w:left w:val="none" w:sz="0" w:space="0" w:color="auto"/>
                        <w:bottom w:val="none" w:sz="0" w:space="0" w:color="auto"/>
                        <w:right w:val="none" w:sz="0" w:space="0" w:color="auto"/>
                      </w:divBdr>
                    </w:div>
                  </w:divsChild>
                </w:div>
                <w:div w:id="1008798681">
                  <w:marLeft w:val="0"/>
                  <w:marRight w:val="0"/>
                  <w:marTop w:val="0"/>
                  <w:marBottom w:val="0"/>
                  <w:divBdr>
                    <w:top w:val="none" w:sz="0" w:space="0" w:color="auto"/>
                    <w:left w:val="none" w:sz="0" w:space="0" w:color="auto"/>
                    <w:bottom w:val="none" w:sz="0" w:space="0" w:color="auto"/>
                    <w:right w:val="none" w:sz="0" w:space="0" w:color="auto"/>
                  </w:divBdr>
                  <w:divsChild>
                    <w:div w:id="1039889498">
                      <w:marLeft w:val="0"/>
                      <w:marRight w:val="0"/>
                      <w:marTop w:val="0"/>
                      <w:marBottom w:val="0"/>
                      <w:divBdr>
                        <w:top w:val="none" w:sz="0" w:space="0" w:color="auto"/>
                        <w:left w:val="none" w:sz="0" w:space="0" w:color="auto"/>
                        <w:bottom w:val="none" w:sz="0" w:space="0" w:color="auto"/>
                        <w:right w:val="none" w:sz="0" w:space="0" w:color="auto"/>
                      </w:divBdr>
                    </w:div>
                  </w:divsChild>
                </w:div>
                <w:div w:id="388576381">
                  <w:marLeft w:val="0"/>
                  <w:marRight w:val="0"/>
                  <w:marTop w:val="0"/>
                  <w:marBottom w:val="0"/>
                  <w:divBdr>
                    <w:top w:val="none" w:sz="0" w:space="0" w:color="auto"/>
                    <w:left w:val="none" w:sz="0" w:space="0" w:color="auto"/>
                    <w:bottom w:val="none" w:sz="0" w:space="0" w:color="auto"/>
                    <w:right w:val="none" w:sz="0" w:space="0" w:color="auto"/>
                  </w:divBdr>
                  <w:divsChild>
                    <w:div w:id="231357044">
                      <w:marLeft w:val="0"/>
                      <w:marRight w:val="0"/>
                      <w:marTop w:val="0"/>
                      <w:marBottom w:val="0"/>
                      <w:divBdr>
                        <w:top w:val="none" w:sz="0" w:space="0" w:color="auto"/>
                        <w:left w:val="none" w:sz="0" w:space="0" w:color="auto"/>
                        <w:bottom w:val="none" w:sz="0" w:space="0" w:color="auto"/>
                        <w:right w:val="none" w:sz="0" w:space="0" w:color="auto"/>
                      </w:divBdr>
                    </w:div>
                  </w:divsChild>
                </w:div>
                <w:div w:id="115179516">
                  <w:marLeft w:val="0"/>
                  <w:marRight w:val="0"/>
                  <w:marTop w:val="0"/>
                  <w:marBottom w:val="0"/>
                  <w:divBdr>
                    <w:top w:val="none" w:sz="0" w:space="0" w:color="auto"/>
                    <w:left w:val="none" w:sz="0" w:space="0" w:color="auto"/>
                    <w:bottom w:val="none" w:sz="0" w:space="0" w:color="auto"/>
                    <w:right w:val="none" w:sz="0" w:space="0" w:color="auto"/>
                  </w:divBdr>
                  <w:divsChild>
                    <w:div w:id="1179152846">
                      <w:marLeft w:val="0"/>
                      <w:marRight w:val="0"/>
                      <w:marTop w:val="0"/>
                      <w:marBottom w:val="0"/>
                      <w:divBdr>
                        <w:top w:val="none" w:sz="0" w:space="0" w:color="auto"/>
                        <w:left w:val="none" w:sz="0" w:space="0" w:color="auto"/>
                        <w:bottom w:val="none" w:sz="0" w:space="0" w:color="auto"/>
                        <w:right w:val="none" w:sz="0" w:space="0" w:color="auto"/>
                      </w:divBdr>
                    </w:div>
                  </w:divsChild>
                </w:div>
                <w:div w:id="356007084">
                  <w:marLeft w:val="0"/>
                  <w:marRight w:val="0"/>
                  <w:marTop w:val="0"/>
                  <w:marBottom w:val="0"/>
                  <w:divBdr>
                    <w:top w:val="none" w:sz="0" w:space="0" w:color="auto"/>
                    <w:left w:val="none" w:sz="0" w:space="0" w:color="auto"/>
                    <w:bottom w:val="none" w:sz="0" w:space="0" w:color="auto"/>
                    <w:right w:val="none" w:sz="0" w:space="0" w:color="auto"/>
                  </w:divBdr>
                  <w:divsChild>
                    <w:div w:id="177934678">
                      <w:marLeft w:val="0"/>
                      <w:marRight w:val="0"/>
                      <w:marTop w:val="0"/>
                      <w:marBottom w:val="0"/>
                      <w:divBdr>
                        <w:top w:val="none" w:sz="0" w:space="0" w:color="auto"/>
                        <w:left w:val="none" w:sz="0" w:space="0" w:color="auto"/>
                        <w:bottom w:val="none" w:sz="0" w:space="0" w:color="auto"/>
                        <w:right w:val="none" w:sz="0" w:space="0" w:color="auto"/>
                      </w:divBdr>
                    </w:div>
                  </w:divsChild>
                </w:div>
                <w:div w:id="2123642698">
                  <w:marLeft w:val="0"/>
                  <w:marRight w:val="0"/>
                  <w:marTop w:val="0"/>
                  <w:marBottom w:val="0"/>
                  <w:divBdr>
                    <w:top w:val="none" w:sz="0" w:space="0" w:color="auto"/>
                    <w:left w:val="none" w:sz="0" w:space="0" w:color="auto"/>
                    <w:bottom w:val="none" w:sz="0" w:space="0" w:color="auto"/>
                    <w:right w:val="none" w:sz="0" w:space="0" w:color="auto"/>
                  </w:divBdr>
                  <w:divsChild>
                    <w:div w:id="484126950">
                      <w:marLeft w:val="0"/>
                      <w:marRight w:val="0"/>
                      <w:marTop w:val="0"/>
                      <w:marBottom w:val="0"/>
                      <w:divBdr>
                        <w:top w:val="none" w:sz="0" w:space="0" w:color="auto"/>
                        <w:left w:val="none" w:sz="0" w:space="0" w:color="auto"/>
                        <w:bottom w:val="none" w:sz="0" w:space="0" w:color="auto"/>
                        <w:right w:val="none" w:sz="0" w:space="0" w:color="auto"/>
                      </w:divBdr>
                    </w:div>
                  </w:divsChild>
                </w:div>
                <w:div w:id="1107382848">
                  <w:marLeft w:val="0"/>
                  <w:marRight w:val="0"/>
                  <w:marTop w:val="0"/>
                  <w:marBottom w:val="0"/>
                  <w:divBdr>
                    <w:top w:val="none" w:sz="0" w:space="0" w:color="auto"/>
                    <w:left w:val="none" w:sz="0" w:space="0" w:color="auto"/>
                    <w:bottom w:val="none" w:sz="0" w:space="0" w:color="auto"/>
                    <w:right w:val="none" w:sz="0" w:space="0" w:color="auto"/>
                  </w:divBdr>
                  <w:divsChild>
                    <w:div w:id="1022901120">
                      <w:marLeft w:val="0"/>
                      <w:marRight w:val="0"/>
                      <w:marTop w:val="0"/>
                      <w:marBottom w:val="0"/>
                      <w:divBdr>
                        <w:top w:val="none" w:sz="0" w:space="0" w:color="auto"/>
                        <w:left w:val="none" w:sz="0" w:space="0" w:color="auto"/>
                        <w:bottom w:val="none" w:sz="0" w:space="0" w:color="auto"/>
                        <w:right w:val="none" w:sz="0" w:space="0" w:color="auto"/>
                      </w:divBdr>
                    </w:div>
                  </w:divsChild>
                </w:div>
                <w:div w:id="111554033">
                  <w:marLeft w:val="0"/>
                  <w:marRight w:val="0"/>
                  <w:marTop w:val="0"/>
                  <w:marBottom w:val="0"/>
                  <w:divBdr>
                    <w:top w:val="none" w:sz="0" w:space="0" w:color="auto"/>
                    <w:left w:val="none" w:sz="0" w:space="0" w:color="auto"/>
                    <w:bottom w:val="none" w:sz="0" w:space="0" w:color="auto"/>
                    <w:right w:val="none" w:sz="0" w:space="0" w:color="auto"/>
                  </w:divBdr>
                  <w:divsChild>
                    <w:div w:id="5173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57542">
          <w:marLeft w:val="0"/>
          <w:marRight w:val="0"/>
          <w:marTop w:val="0"/>
          <w:marBottom w:val="0"/>
          <w:divBdr>
            <w:top w:val="none" w:sz="0" w:space="0" w:color="auto"/>
            <w:left w:val="none" w:sz="0" w:space="0" w:color="auto"/>
            <w:bottom w:val="none" w:sz="0" w:space="0" w:color="auto"/>
            <w:right w:val="none" w:sz="0" w:space="0" w:color="auto"/>
          </w:divBdr>
          <w:divsChild>
            <w:div w:id="413941911">
              <w:marLeft w:val="0"/>
              <w:marRight w:val="0"/>
              <w:marTop w:val="0"/>
              <w:marBottom w:val="0"/>
              <w:divBdr>
                <w:top w:val="none" w:sz="0" w:space="0" w:color="auto"/>
                <w:left w:val="none" w:sz="0" w:space="0" w:color="auto"/>
                <w:bottom w:val="none" w:sz="0" w:space="0" w:color="auto"/>
                <w:right w:val="none" w:sz="0" w:space="0" w:color="auto"/>
              </w:divBdr>
            </w:div>
            <w:div w:id="703411360">
              <w:marLeft w:val="0"/>
              <w:marRight w:val="0"/>
              <w:marTop w:val="0"/>
              <w:marBottom w:val="0"/>
              <w:divBdr>
                <w:top w:val="none" w:sz="0" w:space="0" w:color="auto"/>
                <w:left w:val="none" w:sz="0" w:space="0" w:color="auto"/>
                <w:bottom w:val="none" w:sz="0" w:space="0" w:color="auto"/>
                <w:right w:val="none" w:sz="0" w:space="0" w:color="auto"/>
              </w:divBdr>
              <w:divsChild>
                <w:div w:id="1489594898">
                  <w:marLeft w:val="0"/>
                  <w:marRight w:val="0"/>
                  <w:marTop w:val="0"/>
                  <w:marBottom w:val="0"/>
                  <w:divBdr>
                    <w:top w:val="none" w:sz="0" w:space="0" w:color="auto"/>
                    <w:left w:val="none" w:sz="0" w:space="0" w:color="auto"/>
                    <w:bottom w:val="none" w:sz="0" w:space="0" w:color="auto"/>
                    <w:right w:val="none" w:sz="0" w:space="0" w:color="auto"/>
                  </w:divBdr>
                  <w:divsChild>
                    <w:div w:id="1838036341">
                      <w:marLeft w:val="0"/>
                      <w:marRight w:val="0"/>
                      <w:marTop w:val="0"/>
                      <w:marBottom w:val="0"/>
                      <w:divBdr>
                        <w:top w:val="none" w:sz="0" w:space="0" w:color="auto"/>
                        <w:left w:val="none" w:sz="0" w:space="0" w:color="auto"/>
                        <w:bottom w:val="none" w:sz="0" w:space="0" w:color="auto"/>
                        <w:right w:val="none" w:sz="0" w:space="0" w:color="auto"/>
                      </w:divBdr>
                    </w:div>
                  </w:divsChild>
                </w:div>
                <w:div w:id="866479115">
                  <w:marLeft w:val="0"/>
                  <w:marRight w:val="0"/>
                  <w:marTop w:val="0"/>
                  <w:marBottom w:val="0"/>
                  <w:divBdr>
                    <w:top w:val="none" w:sz="0" w:space="0" w:color="auto"/>
                    <w:left w:val="none" w:sz="0" w:space="0" w:color="auto"/>
                    <w:bottom w:val="none" w:sz="0" w:space="0" w:color="auto"/>
                    <w:right w:val="none" w:sz="0" w:space="0" w:color="auto"/>
                  </w:divBdr>
                  <w:divsChild>
                    <w:div w:id="1668096073">
                      <w:marLeft w:val="0"/>
                      <w:marRight w:val="0"/>
                      <w:marTop w:val="0"/>
                      <w:marBottom w:val="0"/>
                      <w:divBdr>
                        <w:top w:val="none" w:sz="0" w:space="0" w:color="auto"/>
                        <w:left w:val="none" w:sz="0" w:space="0" w:color="auto"/>
                        <w:bottom w:val="none" w:sz="0" w:space="0" w:color="auto"/>
                        <w:right w:val="none" w:sz="0" w:space="0" w:color="auto"/>
                      </w:divBdr>
                    </w:div>
                  </w:divsChild>
                </w:div>
                <w:div w:id="1313875906">
                  <w:marLeft w:val="0"/>
                  <w:marRight w:val="0"/>
                  <w:marTop w:val="0"/>
                  <w:marBottom w:val="0"/>
                  <w:divBdr>
                    <w:top w:val="none" w:sz="0" w:space="0" w:color="auto"/>
                    <w:left w:val="none" w:sz="0" w:space="0" w:color="auto"/>
                    <w:bottom w:val="none" w:sz="0" w:space="0" w:color="auto"/>
                    <w:right w:val="none" w:sz="0" w:space="0" w:color="auto"/>
                  </w:divBdr>
                  <w:divsChild>
                    <w:div w:id="438523859">
                      <w:marLeft w:val="0"/>
                      <w:marRight w:val="0"/>
                      <w:marTop w:val="0"/>
                      <w:marBottom w:val="0"/>
                      <w:divBdr>
                        <w:top w:val="none" w:sz="0" w:space="0" w:color="auto"/>
                        <w:left w:val="none" w:sz="0" w:space="0" w:color="auto"/>
                        <w:bottom w:val="none" w:sz="0" w:space="0" w:color="auto"/>
                        <w:right w:val="none" w:sz="0" w:space="0" w:color="auto"/>
                      </w:divBdr>
                    </w:div>
                  </w:divsChild>
                </w:div>
                <w:div w:id="655187240">
                  <w:marLeft w:val="0"/>
                  <w:marRight w:val="0"/>
                  <w:marTop w:val="0"/>
                  <w:marBottom w:val="0"/>
                  <w:divBdr>
                    <w:top w:val="none" w:sz="0" w:space="0" w:color="auto"/>
                    <w:left w:val="none" w:sz="0" w:space="0" w:color="auto"/>
                    <w:bottom w:val="none" w:sz="0" w:space="0" w:color="auto"/>
                    <w:right w:val="none" w:sz="0" w:space="0" w:color="auto"/>
                  </w:divBdr>
                  <w:divsChild>
                    <w:div w:id="1564176573">
                      <w:marLeft w:val="0"/>
                      <w:marRight w:val="0"/>
                      <w:marTop w:val="0"/>
                      <w:marBottom w:val="0"/>
                      <w:divBdr>
                        <w:top w:val="none" w:sz="0" w:space="0" w:color="auto"/>
                        <w:left w:val="none" w:sz="0" w:space="0" w:color="auto"/>
                        <w:bottom w:val="none" w:sz="0" w:space="0" w:color="auto"/>
                        <w:right w:val="none" w:sz="0" w:space="0" w:color="auto"/>
                      </w:divBdr>
                    </w:div>
                  </w:divsChild>
                </w:div>
                <w:div w:id="1956208615">
                  <w:marLeft w:val="0"/>
                  <w:marRight w:val="0"/>
                  <w:marTop w:val="0"/>
                  <w:marBottom w:val="0"/>
                  <w:divBdr>
                    <w:top w:val="none" w:sz="0" w:space="0" w:color="auto"/>
                    <w:left w:val="none" w:sz="0" w:space="0" w:color="auto"/>
                    <w:bottom w:val="none" w:sz="0" w:space="0" w:color="auto"/>
                    <w:right w:val="none" w:sz="0" w:space="0" w:color="auto"/>
                  </w:divBdr>
                  <w:divsChild>
                    <w:div w:id="1651405361">
                      <w:marLeft w:val="0"/>
                      <w:marRight w:val="0"/>
                      <w:marTop w:val="0"/>
                      <w:marBottom w:val="0"/>
                      <w:divBdr>
                        <w:top w:val="none" w:sz="0" w:space="0" w:color="auto"/>
                        <w:left w:val="none" w:sz="0" w:space="0" w:color="auto"/>
                        <w:bottom w:val="none" w:sz="0" w:space="0" w:color="auto"/>
                        <w:right w:val="none" w:sz="0" w:space="0" w:color="auto"/>
                      </w:divBdr>
                    </w:div>
                  </w:divsChild>
                </w:div>
                <w:div w:id="612596163">
                  <w:marLeft w:val="0"/>
                  <w:marRight w:val="0"/>
                  <w:marTop w:val="0"/>
                  <w:marBottom w:val="0"/>
                  <w:divBdr>
                    <w:top w:val="none" w:sz="0" w:space="0" w:color="auto"/>
                    <w:left w:val="none" w:sz="0" w:space="0" w:color="auto"/>
                    <w:bottom w:val="none" w:sz="0" w:space="0" w:color="auto"/>
                    <w:right w:val="none" w:sz="0" w:space="0" w:color="auto"/>
                  </w:divBdr>
                  <w:divsChild>
                    <w:div w:id="1234968532">
                      <w:marLeft w:val="0"/>
                      <w:marRight w:val="0"/>
                      <w:marTop w:val="0"/>
                      <w:marBottom w:val="0"/>
                      <w:divBdr>
                        <w:top w:val="none" w:sz="0" w:space="0" w:color="auto"/>
                        <w:left w:val="none" w:sz="0" w:space="0" w:color="auto"/>
                        <w:bottom w:val="none" w:sz="0" w:space="0" w:color="auto"/>
                        <w:right w:val="none" w:sz="0" w:space="0" w:color="auto"/>
                      </w:divBdr>
                    </w:div>
                  </w:divsChild>
                </w:div>
                <w:div w:id="862136333">
                  <w:marLeft w:val="0"/>
                  <w:marRight w:val="0"/>
                  <w:marTop w:val="0"/>
                  <w:marBottom w:val="0"/>
                  <w:divBdr>
                    <w:top w:val="none" w:sz="0" w:space="0" w:color="auto"/>
                    <w:left w:val="none" w:sz="0" w:space="0" w:color="auto"/>
                    <w:bottom w:val="none" w:sz="0" w:space="0" w:color="auto"/>
                    <w:right w:val="none" w:sz="0" w:space="0" w:color="auto"/>
                  </w:divBdr>
                  <w:divsChild>
                    <w:div w:id="1798521031">
                      <w:marLeft w:val="0"/>
                      <w:marRight w:val="0"/>
                      <w:marTop w:val="0"/>
                      <w:marBottom w:val="0"/>
                      <w:divBdr>
                        <w:top w:val="none" w:sz="0" w:space="0" w:color="auto"/>
                        <w:left w:val="none" w:sz="0" w:space="0" w:color="auto"/>
                        <w:bottom w:val="none" w:sz="0" w:space="0" w:color="auto"/>
                        <w:right w:val="none" w:sz="0" w:space="0" w:color="auto"/>
                      </w:divBdr>
                    </w:div>
                  </w:divsChild>
                </w:div>
                <w:div w:id="248659161">
                  <w:marLeft w:val="0"/>
                  <w:marRight w:val="0"/>
                  <w:marTop w:val="0"/>
                  <w:marBottom w:val="0"/>
                  <w:divBdr>
                    <w:top w:val="none" w:sz="0" w:space="0" w:color="auto"/>
                    <w:left w:val="none" w:sz="0" w:space="0" w:color="auto"/>
                    <w:bottom w:val="none" w:sz="0" w:space="0" w:color="auto"/>
                    <w:right w:val="none" w:sz="0" w:space="0" w:color="auto"/>
                  </w:divBdr>
                  <w:divsChild>
                    <w:div w:id="260378065">
                      <w:marLeft w:val="0"/>
                      <w:marRight w:val="0"/>
                      <w:marTop w:val="0"/>
                      <w:marBottom w:val="0"/>
                      <w:divBdr>
                        <w:top w:val="none" w:sz="0" w:space="0" w:color="auto"/>
                        <w:left w:val="none" w:sz="0" w:space="0" w:color="auto"/>
                        <w:bottom w:val="none" w:sz="0" w:space="0" w:color="auto"/>
                        <w:right w:val="none" w:sz="0" w:space="0" w:color="auto"/>
                      </w:divBdr>
                    </w:div>
                  </w:divsChild>
                </w:div>
                <w:div w:id="1927495855">
                  <w:marLeft w:val="0"/>
                  <w:marRight w:val="0"/>
                  <w:marTop w:val="0"/>
                  <w:marBottom w:val="0"/>
                  <w:divBdr>
                    <w:top w:val="none" w:sz="0" w:space="0" w:color="auto"/>
                    <w:left w:val="none" w:sz="0" w:space="0" w:color="auto"/>
                    <w:bottom w:val="none" w:sz="0" w:space="0" w:color="auto"/>
                    <w:right w:val="none" w:sz="0" w:space="0" w:color="auto"/>
                  </w:divBdr>
                  <w:divsChild>
                    <w:div w:id="2090081382">
                      <w:marLeft w:val="0"/>
                      <w:marRight w:val="0"/>
                      <w:marTop w:val="0"/>
                      <w:marBottom w:val="0"/>
                      <w:divBdr>
                        <w:top w:val="none" w:sz="0" w:space="0" w:color="auto"/>
                        <w:left w:val="none" w:sz="0" w:space="0" w:color="auto"/>
                        <w:bottom w:val="none" w:sz="0" w:space="0" w:color="auto"/>
                        <w:right w:val="none" w:sz="0" w:space="0" w:color="auto"/>
                      </w:divBdr>
                    </w:div>
                  </w:divsChild>
                </w:div>
                <w:div w:id="1453936312">
                  <w:marLeft w:val="0"/>
                  <w:marRight w:val="0"/>
                  <w:marTop w:val="0"/>
                  <w:marBottom w:val="0"/>
                  <w:divBdr>
                    <w:top w:val="none" w:sz="0" w:space="0" w:color="auto"/>
                    <w:left w:val="none" w:sz="0" w:space="0" w:color="auto"/>
                    <w:bottom w:val="none" w:sz="0" w:space="0" w:color="auto"/>
                    <w:right w:val="none" w:sz="0" w:space="0" w:color="auto"/>
                  </w:divBdr>
                  <w:divsChild>
                    <w:div w:id="394814944">
                      <w:marLeft w:val="0"/>
                      <w:marRight w:val="0"/>
                      <w:marTop w:val="0"/>
                      <w:marBottom w:val="0"/>
                      <w:divBdr>
                        <w:top w:val="none" w:sz="0" w:space="0" w:color="auto"/>
                        <w:left w:val="none" w:sz="0" w:space="0" w:color="auto"/>
                        <w:bottom w:val="none" w:sz="0" w:space="0" w:color="auto"/>
                        <w:right w:val="none" w:sz="0" w:space="0" w:color="auto"/>
                      </w:divBdr>
                    </w:div>
                  </w:divsChild>
                </w:div>
                <w:div w:id="2105420081">
                  <w:marLeft w:val="0"/>
                  <w:marRight w:val="0"/>
                  <w:marTop w:val="0"/>
                  <w:marBottom w:val="0"/>
                  <w:divBdr>
                    <w:top w:val="none" w:sz="0" w:space="0" w:color="auto"/>
                    <w:left w:val="none" w:sz="0" w:space="0" w:color="auto"/>
                    <w:bottom w:val="none" w:sz="0" w:space="0" w:color="auto"/>
                    <w:right w:val="none" w:sz="0" w:space="0" w:color="auto"/>
                  </w:divBdr>
                  <w:divsChild>
                    <w:div w:id="222836836">
                      <w:marLeft w:val="0"/>
                      <w:marRight w:val="0"/>
                      <w:marTop w:val="0"/>
                      <w:marBottom w:val="0"/>
                      <w:divBdr>
                        <w:top w:val="none" w:sz="0" w:space="0" w:color="auto"/>
                        <w:left w:val="none" w:sz="0" w:space="0" w:color="auto"/>
                        <w:bottom w:val="none" w:sz="0" w:space="0" w:color="auto"/>
                        <w:right w:val="none" w:sz="0" w:space="0" w:color="auto"/>
                      </w:divBdr>
                    </w:div>
                  </w:divsChild>
                </w:div>
                <w:div w:id="517735050">
                  <w:marLeft w:val="0"/>
                  <w:marRight w:val="0"/>
                  <w:marTop w:val="0"/>
                  <w:marBottom w:val="0"/>
                  <w:divBdr>
                    <w:top w:val="none" w:sz="0" w:space="0" w:color="auto"/>
                    <w:left w:val="none" w:sz="0" w:space="0" w:color="auto"/>
                    <w:bottom w:val="none" w:sz="0" w:space="0" w:color="auto"/>
                    <w:right w:val="none" w:sz="0" w:space="0" w:color="auto"/>
                  </w:divBdr>
                  <w:divsChild>
                    <w:div w:id="13521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70775">
      <w:bodyDiv w:val="1"/>
      <w:marLeft w:val="0"/>
      <w:marRight w:val="0"/>
      <w:marTop w:val="0"/>
      <w:marBottom w:val="0"/>
      <w:divBdr>
        <w:top w:val="none" w:sz="0" w:space="0" w:color="auto"/>
        <w:left w:val="none" w:sz="0" w:space="0" w:color="auto"/>
        <w:bottom w:val="none" w:sz="0" w:space="0" w:color="auto"/>
        <w:right w:val="none" w:sz="0" w:space="0" w:color="auto"/>
      </w:divBdr>
    </w:div>
    <w:div w:id="1504709339">
      <w:bodyDiv w:val="1"/>
      <w:marLeft w:val="0"/>
      <w:marRight w:val="0"/>
      <w:marTop w:val="0"/>
      <w:marBottom w:val="0"/>
      <w:divBdr>
        <w:top w:val="none" w:sz="0" w:space="0" w:color="auto"/>
        <w:left w:val="none" w:sz="0" w:space="0" w:color="auto"/>
        <w:bottom w:val="none" w:sz="0" w:space="0" w:color="auto"/>
        <w:right w:val="none" w:sz="0" w:space="0" w:color="auto"/>
      </w:divBdr>
    </w:div>
    <w:div w:id="1757364097">
      <w:bodyDiv w:val="1"/>
      <w:marLeft w:val="0"/>
      <w:marRight w:val="0"/>
      <w:marTop w:val="0"/>
      <w:marBottom w:val="0"/>
      <w:divBdr>
        <w:top w:val="none" w:sz="0" w:space="0" w:color="auto"/>
        <w:left w:val="none" w:sz="0" w:space="0" w:color="auto"/>
        <w:bottom w:val="none" w:sz="0" w:space="0" w:color="auto"/>
        <w:right w:val="none" w:sz="0" w:space="0" w:color="auto"/>
      </w:divBdr>
    </w:div>
    <w:div w:id="191812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21</Pages>
  <Words>8692</Words>
  <Characters>49546</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VERNI</cp:lastModifiedBy>
  <cp:revision>45</cp:revision>
  <dcterms:created xsi:type="dcterms:W3CDTF">2023-09-01T21:19:00Z</dcterms:created>
  <dcterms:modified xsi:type="dcterms:W3CDTF">2024-11-27T18:56:00Z</dcterms:modified>
</cp:coreProperties>
</file>