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D3" w:rsidRPr="00EC09D3" w:rsidRDefault="00EC09D3" w:rsidP="00EC09D3">
      <w:pPr>
        <w:shd w:val="clear" w:color="auto" w:fill="FFFFFF"/>
        <w:spacing w:line="276" w:lineRule="auto"/>
        <w:ind w:firstLine="720"/>
        <w:jc w:val="center"/>
        <w:rPr>
          <w:b/>
          <w:color w:val="0F1115"/>
          <w:sz w:val="32"/>
          <w:szCs w:val="28"/>
          <w:lang w:eastAsia="ru-RU"/>
        </w:rPr>
      </w:pPr>
      <w:bookmarkStart w:id="0" w:name="_GoBack"/>
      <w:r w:rsidRPr="00EC09D3">
        <w:rPr>
          <w:b/>
          <w:color w:val="0F1115"/>
          <w:sz w:val="32"/>
          <w:szCs w:val="28"/>
          <w:lang w:eastAsia="ru-RU"/>
        </w:rPr>
        <w:t>ЗАКОНЫ ЛАГЕРЯ</w:t>
      </w:r>
    </w:p>
    <w:bookmarkEnd w:id="0"/>
    <w:p w:rsidR="00005D79" w:rsidRPr="00EF4BBF" w:rsidRDefault="00005D79" w:rsidP="00005D79">
      <w:pPr>
        <w:shd w:val="clear" w:color="auto" w:fill="FFFFFF"/>
        <w:spacing w:line="276" w:lineRule="auto"/>
        <w:ind w:firstLine="720"/>
        <w:rPr>
          <w:color w:val="0F1115"/>
          <w:sz w:val="28"/>
          <w:szCs w:val="28"/>
          <w:lang w:eastAsia="ru-RU"/>
        </w:rPr>
      </w:pPr>
      <w:r w:rsidRPr="00EF4BBF">
        <w:rPr>
          <w:color w:val="0F1115"/>
          <w:sz w:val="28"/>
          <w:szCs w:val="28"/>
          <w:lang w:eastAsia="ru-RU"/>
        </w:rPr>
        <w:t>Безопасность и охрана здоровья обеспечиваются соблюдением основополагающих законов лагеря:</w:t>
      </w:r>
    </w:p>
    <w:p w:rsidR="00005D79" w:rsidRPr="00EF4BBF" w:rsidRDefault="00005D79" w:rsidP="00005D79">
      <w:pPr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«Закон точности» («ноль-ноль»)</w:t>
      </w:r>
      <w:r w:rsidRPr="00EF4BBF">
        <w:rPr>
          <w:color w:val="0F1115"/>
          <w:sz w:val="28"/>
          <w:szCs w:val="28"/>
          <w:lang w:eastAsia="ru-RU"/>
        </w:rPr>
        <w:t> требует строгого начала всех мероприятий в обозначенное время, формируя ответственность и дисциплину.</w:t>
      </w:r>
    </w:p>
    <w:p w:rsidR="00005D79" w:rsidRPr="00EF4BBF" w:rsidRDefault="00005D79" w:rsidP="00005D7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«Закон территории»</w:t>
      </w:r>
      <w:r w:rsidRPr="00EF4BBF">
        <w:rPr>
          <w:color w:val="0F1115"/>
          <w:sz w:val="28"/>
          <w:szCs w:val="28"/>
          <w:lang w:eastAsia="ru-RU"/>
        </w:rPr>
        <w:t> ограничивает пребывание детей разрешенными пространствами школы, спортивной площадки и пришкольного участка, а выход за пределы возможен только в сопровождении взрослых на организованных экскурсиях.</w:t>
      </w:r>
    </w:p>
    <w:p w:rsidR="00005D79" w:rsidRPr="00EF4BBF" w:rsidRDefault="00005D79" w:rsidP="00005D7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«Закон поднятой руки»</w:t>
      </w:r>
      <w:r w:rsidRPr="00EF4BBF">
        <w:rPr>
          <w:color w:val="0F1115"/>
          <w:sz w:val="28"/>
          <w:szCs w:val="28"/>
          <w:lang w:eastAsia="ru-RU"/>
        </w:rPr>
        <w:t> используется для быстрого сбора внимания и обеспечения порядка: если кто-то поднимает руку, все замолкают и слушают.</w:t>
      </w:r>
    </w:p>
    <w:p w:rsidR="00005D79" w:rsidRPr="00EF4BBF" w:rsidRDefault="00005D79" w:rsidP="00005D7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«Закон уважения»</w:t>
      </w:r>
      <w:r w:rsidRPr="00EF4BBF">
        <w:rPr>
          <w:color w:val="0F1115"/>
          <w:sz w:val="28"/>
          <w:szCs w:val="28"/>
          <w:lang w:eastAsia="ru-RU"/>
        </w:rPr>
        <w:t> требует вежливого обращения друг с другом, уважения к старшим, бережного отношения к имуществу.</w:t>
      </w:r>
    </w:p>
    <w:p w:rsidR="00005D79" w:rsidRPr="00EF4BBF" w:rsidRDefault="00005D79" w:rsidP="00005D7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«Закон зеленого друга»</w:t>
      </w:r>
      <w:r w:rsidRPr="00EF4BBF">
        <w:rPr>
          <w:color w:val="0F1115"/>
          <w:sz w:val="28"/>
          <w:szCs w:val="28"/>
          <w:lang w:eastAsia="ru-RU"/>
        </w:rPr>
        <w:t> предписывает бережное отношение к природе.</w:t>
      </w:r>
    </w:p>
    <w:p w:rsidR="00005D79" w:rsidRPr="00957CDB" w:rsidRDefault="00005D79" w:rsidP="00005D7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«Закон чистоты»</w:t>
      </w:r>
      <w:r w:rsidRPr="00EF4BBF">
        <w:rPr>
          <w:color w:val="0F1115"/>
          <w:sz w:val="28"/>
          <w:szCs w:val="28"/>
          <w:lang w:eastAsia="ru-RU"/>
        </w:rPr>
        <w:t> требует поддержания порядка в помещениях и на территории, соблюдения личной гигиены.</w:t>
      </w:r>
    </w:p>
    <w:p w:rsidR="00005D79" w:rsidRPr="00EF4BBF" w:rsidRDefault="00005D79" w:rsidP="00005D79">
      <w:pPr>
        <w:shd w:val="clear" w:color="auto" w:fill="FFFFFF"/>
        <w:rPr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 xml:space="preserve">                              </w:t>
      </w:r>
      <w:r w:rsidRPr="00EF4BBF">
        <w:rPr>
          <w:b/>
          <w:bCs/>
          <w:color w:val="0F1115"/>
          <w:sz w:val="28"/>
          <w:szCs w:val="28"/>
          <w:lang w:eastAsia="ru-RU"/>
        </w:rPr>
        <w:t>Сформированные ценности лагеря:</w:t>
      </w:r>
    </w:p>
    <w:p w:rsidR="00005D79" w:rsidRPr="00EF4BBF" w:rsidRDefault="00005D79" w:rsidP="00005D79">
      <w:pPr>
        <w:widowControl/>
        <w:numPr>
          <w:ilvl w:val="0"/>
          <w:numId w:val="2"/>
        </w:numPr>
        <w:shd w:val="clear" w:color="auto" w:fill="FFFFFF"/>
        <w:autoSpaceDE/>
        <w:autoSpaceDN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Патриотизм и гражданственность</w:t>
      </w:r>
      <w:r w:rsidRPr="00EF4BBF">
        <w:rPr>
          <w:color w:val="0F1115"/>
          <w:sz w:val="28"/>
          <w:szCs w:val="28"/>
          <w:lang w:eastAsia="ru-RU"/>
        </w:rPr>
        <w:t> — уважение к государственным символам, истории страны и малой родины, участие в патриотических акциях.</w:t>
      </w:r>
    </w:p>
    <w:p w:rsidR="00005D79" w:rsidRPr="00EF4BBF" w:rsidRDefault="00005D79" w:rsidP="00005D79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Уважение к личности и достоинству</w:t>
      </w:r>
      <w:r w:rsidRPr="00EF4BBF">
        <w:rPr>
          <w:color w:val="0F1115"/>
          <w:sz w:val="28"/>
          <w:szCs w:val="28"/>
          <w:lang w:eastAsia="ru-RU"/>
        </w:rPr>
        <w:t> — признание ценности каждого ребенка, индивидуальный подход, работа психолога.</w:t>
      </w:r>
    </w:p>
    <w:p w:rsidR="00005D79" w:rsidRPr="00EF4BBF" w:rsidRDefault="00005D79" w:rsidP="00005D79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Дружба и единство</w:t>
      </w:r>
      <w:r w:rsidRPr="00EF4BBF">
        <w:rPr>
          <w:color w:val="0F1115"/>
          <w:sz w:val="28"/>
          <w:szCs w:val="28"/>
          <w:lang w:eastAsia="ru-RU"/>
        </w:rPr>
        <w:t> — сплочение через совместные игры, командные соревнования и фестивали, уважение к культурам разных народов.</w:t>
      </w:r>
    </w:p>
    <w:p w:rsidR="00005D79" w:rsidRPr="00EF4BBF" w:rsidRDefault="00005D79" w:rsidP="00005D79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Творчество и самореализация</w:t>
      </w:r>
      <w:r w:rsidRPr="00EF4BBF">
        <w:rPr>
          <w:color w:val="0F1115"/>
          <w:sz w:val="28"/>
          <w:szCs w:val="28"/>
          <w:lang w:eastAsia="ru-RU"/>
        </w:rPr>
        <w:t> — создание условий для проявления талантов.</w:t>
      </w:r>
    </w:p>
    <w:p w:rsidR="00005D79" w:rsidRPr="00EF4BBF" w:rsidRDefault="00005D79" w:rsidP="00005D79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Здоровье и безопасность</w:t>
      </w:r>
      <w:r w:rsidRPr="00EF4BBF">
        <w:rPr>
          <w:color w:val="0F1115"/>
          <w:sz w:val="28"/>
          <w:szCs w:val="28"/>
          <w:lang w:eastAsia="ru-RU"/>
        </w:rPr>
        <w:t> — соблюдение режима, норм гигиены и правил безопасного поведения.</w:t>
      </w:r>
    </w:p>
    <w:p w:rsidR="00005D79" w:rsidRPr="00EF4BBF" w:rsidRDefault="00005D79" w:rsidP="00005D79">
      <w:pPr>
        <w:widowControl/>
        <w:numPr>
          <w:ilvl w:val="0"/>
          <w:numId w:val="2"/>
        </w:numPr>
        <w:shd w:val="clear" w:color="auto" w:fill="FFFFFF"/>
        <w:autoSpaceDE/>
        <w:autoSpaceDN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Сотрудничество с семьей</w:t>
      </w:r>
      <w:r w:rsidRPr="00EF4BBF">
        <w:rPr>
          <w:color w:val="0F1115"/>
          <w:sz w:val="28"/>
          <w:szCs w:val="28"/>
          <w:lang w:eastAsia="ru-RU"/>
        </w:rPr>
        <w:t> — вовлечение родителей в совместные мероприятия.</w:t>
      </w:r>
    </w:p>
    <w:p w:rsidR="00005D79" w:rsidRPr="00EF4BBF" w:rsidRDefault="00005D79" w:rsidP="00005D79">
      <w:pPr>
        <w:shd w:val="clear" w:color="auto" w:fill="FFFFFF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Стиль взаимоотношений</w:t>
      </w:r>
      <w:r w:rsidRPr="00EF4BBF">
        <w:rPr>
          <w:color w:val="0F1115"/>
          <w:sz w:val="28"/>
          <w:szCs w:val="28"/>
          <w:lang w:eastAsia="ru-RU"/>
        </w:rPr>
        <w:t> строится на принципах педагогики сотрудничества:</w:t>
      </w:r>
    </w:p>
    <w:p w:rsidR="00005D79" w:rsidRPr="00EF4BBF" w:rsidRDefault="00005D79" w:rsidP="00005D79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color w:val="0F1115"/>
          <w:sz w:val="28"/>
          <w:szCs w:val="28"/>
          <w:lang w:eastAsia="ru-RU"/>
        </w:rPr>
        <w:t>с детьми педагоги выступают как старшие товарищи и наставники, создавая ситуацию успеха;</w:t>
      </w:r>
    </w:p>
    <w:p w:rsidR="00005D79" w:rsidRPr="00EF4BBF" w:rsidRDefault="00005D79" w:rsidP="00005D79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color w:val="0F1115"/>
          <w:sz w:val="28"/>
          <w:szCs w:val="28"/>
          <w:lang w:eastAsia="ru-RU"/>
        </w:rPr>
        <w:t>с родителями поддерживаются открытость, диалог и информирование о жизни ребенка, проводятся совместные мероприятия;</w:t>
      </w:r>
    </w:p>
    <w:p w:rsidR="00005D79" w:rsidRPr="00EF4BBF" w:rsidRDefault="00005D79" w:rsidP="00005D79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color w:val="0F1115"/>
          <w:sz w:val="28"/>
          <w:szCs w:val="28"/>
          <w:lang w:eastAsia="ru-RU"/>
        </w:rPr>
        <w:t>в педагогическом коллективе действуют взаимопомощь, уважение и единые требования к организации работы, соблюдается деловой этикет с корректностью и ответственностью.</w:t>
      </w:r>
    </w:p>
    <w:p w:rsidR="00005D79" w:rsidRPr="00EF4BBF" w:rsidRDefault="00005D79" w:rsidP="00005D79">
      <w:pPr>
        <w:shd w:val="clear" w:color="auto" w:fill="FFFFFF"/>
        <w:rPr>
          <w:color w:val="0F1115"/>
          <w:sz w:val="28"/>
          <w:szCs w:val="28"/>
          <w:lang w:eastAsia="ru-RU"/>
        </w:rPr>
      </w:pPr>
      <w:r w:rsidRPr="00EF4BBF">
        <w:rPr>
          <w:b/>
          <w:bCs/>
          <w:color w:val="0F1115"/>
          <w:sz w:val="28"/>
          <w:szCs w:val="28"/>
          <w:lang w:eastAsia="ru-RU"/>
        </w:rPr>
        <w:t>Внешний вид:</w:t>
      </w:r>
    </w:p>
    <w:p w:rsidR="00005D79" w:rsidRPr="00EF4BBF" w:rsidRDefault="00005D79" w:rsidP="00005D79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color w:val="0F1115"/>
          <w:sz w:val="28"/>
          <w:szCs w:val="28"/>
          <w:lang w:eastAsia="ru-RU"/>
        </w:rPr>
        <w:t>сотрудник</w:t>
      </w:r>
      <w:r w:rsidR="005C31B3">
        <w:rPr>
          <w:color w:val="0F1115"/>
          <w:sz w:val="28"/>
          <w:szCs w:val="28"/>
          <w:lang w:eastAsia="ru-RU"/>
        </w:rPr>
        <w:t>ов — опрятность,</w:t>
      </w:r>
      <w:r w:rsidRPr="00EF4BBF">
        <w:rPr>
          <w:color w:val="0F1115"/>
          <w:sz w:val="28"/>
          <w:szCs w:val="28"/>
          <w:lang w:eastAsia="ru-RU"/>
        </w:rPr>
        <w:t xml:space="preserve"> удобная одежда, позволяющая активно участвовать в мероприятиях;</w:t>
      </w:r>
    </w:p>
    <w:p w:rsidR="00005D79" w:rsidRPr="00BD3942" w:rsidRDefault="00005D79" w:rsidP="00005D79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0F1115"/>
          <w:sz w:val="28"/>
          <w:szCs w:val="28"/>
          <w:lang w:eastAsia="ru-RU"/>
        </w:rPr>
      </w:pPr>
      <w:r w:rsidRPr="00EF4BBF">
        <w:rPr>
          <w:color w:val="0F1115"/>
          <w:sz w:val="28"/>
          <w:szCs w:val="28"/>
          <w:lang w:eastAsia="ru-RU"/>
        </w:rPr>
        <w:t>детей — свободная одежда по сезону, головные уборы, сменная обувь, соблюдение опрятности. Элементы отрядной формы (галстуки, значки, футболки единого цвета) способствуют формированию чувства принадлежности к коллективу.</w:t>
      </w:r>
    </w:p>
    <w:p w:rsidR="0009120F" w:rsidRDefault="0009120F"/>
    <w:sectPr w:rsidR="0009120F" w:rsidSect="00EC0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49B"/>
    <w:multiLevelType w:val="multilevel"/>
    <w:tmpl w:val="7EA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75544"/>
    <w:multiLevelType w:val="multilevel"/>
    <w:tmpl w:val="A33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F5512"/>
    <w:multiLevelType w:val="multilevel"/>
    <w:tmpl w:val="C29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C6E40"/>
    <w:multiLevelType w:val="multilevel"/>
    <w:tmpl w:val="C6F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58"/>
    <w:rsid w:val="00005D79"/>
    <w:rsid w:val="0009120F"/>
    <w:rsid w:val="000A2858"/>
    <w:rsid w:val="002648F3"/>
    <w:rsid w:val="005C31B3"/>
    <w:rsid w:val="0086694B"/>
    <w:rsid w:val="00E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2026-05-19T06:39:00Z</dcterms:created>
  <dcterms:modified xsi:type="dcterms:W3CDTF">2026-05-19T07:07:00Z</dcterms:modified>
</cp:coreProperties>
</file>