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04" w:rsidRDefault="00617104" w:rsidP="002809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7104" w:rsidRDefault="003F3A04" w:rsidP="002809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A04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7" o:title="Измен. и дополн. к ООП НОО 2019-20уч.г."/>
          </v:shape>
        </w:pict>
      </w:r>
    </w:p>
    <w:p w:rsidR="00617104" w:rsidRDefault="00617104" w:rsidP="002809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346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ООП НОО (ФГОС)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3334"/>
        <w:gridCol w:w="1593"/>
        <w:gridCol w:w="3759"/>
      </w:tblGrid>
      <w:tr w:rsidR="00617104" w:rsidTr="009F76C1">
        <w:tc>
          <w:tcPr>
            <w:tcW w:w="1007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3334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93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Страница, пункт, абзац</w:t>
            </w:r>
          </w:p>
        </w:tc>
        <w:tc>
          <w:tcPr>
            <w:tcW w:w="3759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Вносимые изменения и дополнения</w:t>
            </w:r>
          </w:p>
        </w:tc>
      </w:tr>
      <w:tr w:rsidR="00617104" w:rsidTr="009F76C1">
        <w:tc>
          <w:tcPr>
            <w:tcW w:w="1007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34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1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593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104" w:rsidTr="009F76C1">
        <w:trPr>
          <w:trHeight w:val="2535"/>
        </w:trPr>
        <w:tc>
          <w:tcPr>
            <w:tcW w:w="1007" w:type="dxa"/>
            <w:vMerge w:val="restart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17104" w:rsidRPr="009F76C1" w:rsidRDefault="00617104" w:rsidP="009F76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3.1. Учебный план МБОУ «Белогорская СШ №4» г.Белогорска Республики Крым</w:t>
            </w:r>
          </w:p>
          <w:p w:rsidR="00617104" w:rsidRPr="009F76C1" w:rsidRDefault="00617104" w:rsidP="009F76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3.2.План внеурочной деятельности</w:t>
            </w:r>
          </w:p>
        </w:tc>
        <w:tc>
          <w:tcPr>
            <w:tcW w:w="1593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с.185</w:t>
            </w:r>
          </w:p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с.190</w:t>
            </w:r>
          </w:p>
        </w:tc>
        <w:tc>
          <w:tcPr>
            <w:tcW w:w="3759" w:type="dxa"/>
          </w:tcPr>
          <w:p w:rsidR="00617104" w:rsidRPr="009F76C1" w:rsidRDefault="00617104" w:rsidP="009F76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Добавить учебный план МБОУ «Белогорская СШ №4» г.Бел</w:t>
            </w:r>
            <w:r w:rsidR="00995D62">
              <w:rPr>
                <w:rFonts w:ascii="Times New Roman" w:hAnsi="Times New Roman"/>
                <w:sz w:val="24"/>
                <w:szCs w:val="24"/>
              </w:rPr>
              <w:t>огорска Республики Крым на 2019/2020</w:t>
            </w:r>
            <w:r w:rsidRPr="009F76C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617104" w:rsidRPr="009F76C1" w:rsidRDefault="00617104" w:rsidP="009F76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Добавить план</w:t>
            </w:r>
            <w:r w:rsidR="00995D62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на 2019/2020</w:t>
            </w:r>
            <w:r w:rsidRPr="009F76C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617104" w:rsidTr="009F76C1">
        <w:trPr>
          <w:trHeight w:val="585"/>
        </w:trPr>
        <w:tc>
          <w:tcPr>
            <w:tcW w:w="1007" w:type="dxa"/>
            <w:vMerge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3.3. Годовой календарный учебный график</w:t>
            </w:r>
          </w:p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17104" w:rsidRPr="009F76C1" w:rsidRDefault="00617104" w:rsidP="009F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с.194-</w:t>
            </w:r>
          </w:p>
        </w:tc>
        <w:tc>
          <w:tcPr>
            <w:tcW w:w="3759" w:type="dxa"/>
          </w:tcPr>
          <w:p w:rsidR="00617104" w:rsidRPr="009F76C1" w:rsidRDefault="00617104" w:rsidP="009F76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C1">
              <w:rPr>
                <w:rFonts w:ascii="Times New Roman" w:hAnsi="Times New Roman"/>
                <w:sz w:val="24"/>
                <w:szCs w:val="24"/>
              </w:rPr>
              <w:t>Добавить годовой ка</w:t>
            </w:r>
            <w:r w:rsidR="00995D62">
              <w:rPr>
                <w:rFonts w:ascii="Times New Roman" w:hAnsi="Times New Roman"/>
                <w:sz w:val="24"/>
                <w:szCs w:val="24"/>
              </w:rPr>
              <w:t>лендарный учебный график на 2019/2020</w:t>
            </w:r>
            <w:r w:rsidRPr="009F76C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617104" w:rsidRPr="00CB17E7" w:rsidRDefault="00617104" w:rsidP="002809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7E7">
        <w:rPr>
          <w:rFonts w:ascii="Times New Roman" w:hAnsi="Times New Roman"/>
          <w:b/>
          <w:sz w:val="24"/>
          <w:szCs w:val="24"/>
        </w:rPr>
        <w:t xml:space="preserve">1) пункт 3.1. </w:t>
      </w:r>
    </w:p>
    <w:p w:rsidR="00617104" w:rsidRDefault="00617104" w:rsidP="00CB1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D5D">
        <w:rPr>
          <w:rFonts w:ascii="Times New Roman" w:hAnsi="Times New Roman"/>
          <w:b/>
          <w:sz w:val="24"/>
          <w:szCs w:val="24"/>
        </w:rPr>
        <w:t>УЧЕБНЫЙ ПЛАН</w:t>
      </w:r>
    </w:p>
    <w:p w:rsidR="00617104" w:rsidRDefault="00617104" w:rsidP="00CB1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НАЧАЛЬНОГО ОБЩЕГО ОБРАЗОВАНИЯ (ФГОС)</w:t>
      </w:r>
    </w:p>
    <w:p w:rsidR="00617104" w:rsidRDefault="00617104" w:rsidP="00CB1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(5-ти дневная неделя)</w:t>
      </w:r>
    </w:p>
    <w:p w:rsidR="00617104" w:rsidRPr="005C3D5D" w:rsidRDefault="00617104" w:rsidP="00CB1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деятельности, обеспечивающей 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 осуществление системно-деятельностного подхода, положенного в основу федерального государственного стандарта начального общего образования.</w:t>
      </w: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95D62" w:rsidRPr="00111EC4" w:rsidRDefault="00995D62" w:rsidP="00995D6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ab/>
        <w:t xml:space="preserve">Для начальной школы использован вариант примерного учебного плана начального общего образования для общеобразовательных организаций с обучением на украинском (крымскотатарском) языке (5-дневная учебная неделя)  (приложение 3). </w:t>
      </w:r>
    </w:p>
    <w:p w:rsidR="00995D62" w:rsidRPr="00111EC4" w:rsidRDefault="00995D62" w:rsidP="00995D6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В 1 классах  при пятидневной неделе  максимально допустимая недельная нагрузка - 21 академический час. Обучение осуществляется  без бального оценивания знаний обучающихся и домашних заданий; </w:t>
      </w:r>
    </w:p>
    <w:p w:rsidR="00995D62" w:rsidRPr="00111EC4" w:rsidRDefault="00995D62" w:rsidP="00995D6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-</w:t>
      </w:r>
      <w:r w:rsidRPr="00111EC4">
        <w:rPr>
          <w:rFonts w:ascii="Times New Roman" w:hAnsi="Times New Roman"/>
          <w:sz w:val="24"/>
          <w:szCs w:val="24"/>
        </w:rPr>
        <w:tab/>
        <w:t>во 2-4 классах при пятидневной неделе  максимально допустимая недельная нагрузка - 23 академических часа.</w:t>
      </w:r>
    </w:p>
    <w:p w:rsidR="00995D62" w:rsidRPr="00111EC4" w:rsidRDefault="00995D62" w:rsidP="00995D6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Продолжительность урока в 1 классе – 35 минут в первом полугодии, 40 минут во втором полугодии; во 2-4 классах – 45 минут.</w:t>
      </w: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           Учебный план основной образовательной программы начального общего образования (ООП НОО) состоит из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0A99">
        <w:rPr>
          <w:rFonts w:ascii="Times New Roman" w:hAnsi="Times New Roman"/>
          <w:sz w:val="24"/>
          <w:szCs w:val="24"/>
        </w:rPr>
        <w:t>двух</w:t>
      </w:r>
      <w:r w:rsidRPr="00111EC4">
        <w:rPr>
          <w:rFonts w:ascii="Times New Roman" w:hAnsi="Times New Roman"/>
          <w:sz w:val="24"/>
          <w:szCs w:val="24"/>
        </w:rPr>
        <w:t xml:space="preserve"> частей: </w:t>
      </w: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обязательной и части, формируемой участниками образовательных отношений.</w:t>
      </w: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В структуру обязательной части учебного плана входят обязательные предметные области: </w:t>
      </w:r>
      <w:r w:rsidRPr="00111EC4">
        <w:rPr>
          <w:rFonts w:ascii="Times New Roman" w:hAnsi="Times New Roman"/>
          <w:bCs/>
          <w:iCs/>
          <w:sz w:val="24"/>
          <w:szCs w:val="24"/>
        </w:rPr>
        <w:t xml:space="preserve">Русский язык и литературное чтение, Родной язык и литературное чтение на родном языке,  Иностранный язык, Математика и информатика, Обществознание и естествознание (Окружающий мир), </w:t>
      </w:r>
      <w:r w:rsidRPr="00111EC4">
        <w:rPr>
          <w:rFonts w:ascii="Times New Roman" w:hAnsi="Times New Roman"/>
          <w:sz w:val="24"/>
          <w:szCs w:val="24"/>
        </w:rPr>
        <w:t xml:space="preserve">Основы религиозных культур и светской этики, </w:t>
      </w:r>
      <w:r w:rsidRPr="00111EC4">
        <w:rPr>
          <w:rFonts w:ascii="Times New Roman" w:hAnsi="Times New Roman"/>
          <w:bCs/>
          <w:iCs/>
          <w:sz w:val="24"/>
          <w:szCs w:val="24"/>
        </w:rPr>
        <w:t>Искусство, Технология, Физическая культура</w:t>
      </w:r>
      <w:r w:rsidRPr="00111EC4">
        <w:rPr>
          <w:rFonts w:ascii="Times New Roman" w:hAnsi="Times New Roman"/>
          <w:sz w:val="24"/>
          <w:szCs w:val="24"/>
        </w:rPr>
        <w:t xml:space="preserve">. </w:t>
      </w: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Pr="00111E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 w:rsidRPr="00111EC4">
        <w:rPr>
          <w:rFonts w:ascii="Times New Roman" w:hAnsi="Times New Roman"/>
          <w:sz w:val="24"/>
          <w:szCs w:val="24"/>
        </w:rPr>
        <w:t xml:space="preserve"> курса «Основы религиозной культуры и све</w:t>
      </w:r>
      <w:r>
        <w:rPr>
          <w:rFonts w:ascii="Times New Roman" w:hAnsi="Times New Roman"/>
          <w:sz w:val="24"/>
          <w:szCs w:val="24"/>
        </w:rPr>
        <w:t>тской этики»  (далее – ОРКСЭ) н</w:t>
      </w:r>
      <w:r w:rsidRPr="00111EC4">
        <w:rPr>
          <w:rFonts w:ascii="Times New Roman" w:hAnsi="Times New Roman"/>
          <w:sz w:val="24"/>
          <w:szCs w:val="24"/>
        </w:rPr>
        <w:t>а 2019-2020 учебный год родителями обучающихся выбраны модули:</w:t>
      </w:r>
      <w:r>
        <w:rPr>
          <w:rFonts w:ascii="Times New Roman" w:hAnsi="Times New Roman"/>
          <w:sz w:val="24"/>
          <w:szCs w:val="24"/>
        </w:rPr>
        <w:t xml:space="preserve"> «Основы исламской культуры» (36 обучающихся).</w:t>
      </w: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/>
          <w:iCs/>
          <w:sz w:val="24"/>
          <w:szCs w:val="24"/>
        </w:rPr>
      </w:pPr>
      <w:r w:rsidRPr="00111EC4">
        <w:rPr>
          <w:rFonts w:ascii="Times New Roman" w:hAnsi="Times New Roman"/>
          <w:iCs/>
          <w:sz w:val="24"/>
          <w:szCs w:val="24"/>
        </w:rPr>
        <w:lastRenderedPageBreak/>
        <w:t>Часть, формируемая участниками образовательных отношений распределена следующим образом:</w:t>
      </w:r>
    </w:p>
    <w:p w:rsidR="00995D62" w:rsidRPr="00111EC4" w:rsidRDefault="00995D62" w:rsidP="00995D62">
      <w:pPr>
        <w:spacing w:after="0" w:line="240" w:lineRule="auto"/>
        <w:ind w:left="-426" w:firstLine="708"/>
        <w:jc w:val="both"/>
        <w:rPr>
          <w:rFonts w:ascii="Times New Roman" w:hAnsi="Times New Roman"/>
          <w:sz w:val="24"/>
          <w:szCs w:val="28"/>
        </w:rPr>
      </w:pPr>
      <w:r w:rsidRPr="00111EC4">
        <w:rPr>
          <w:rFonts w:ascii="Times New Roman" w:hAnsi="Times New Roman"/>
          <w:sz w:val="24"/>
          <w:szCs w:val="28"/>
        </w:rPr>
        <w:t xml:space="preserve">   Предметная область «Родной язык и литературное чтение родном языке» представлена двумя учебными предметами: «Родной (крымскотатарский) язык», «Литературное чтение на родном (крымскотарском) языке». Изучение родных языков направлено на развитие языковой компетентности, коммуникативных умений, диагностической и монологической речи. В ходе изучения родных языков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</w:t>
      </w:r>
    </w:p>
    <w:p w:rsidR="00995D62" w:rsidRPr="00111EC4" w:rsidRDefault="00995D62" w:rsidP="00995D62">
      <w:pPr>
        <w:spacing w:after="0" w:line="240" w:lineRule="auto"/>
        <w:ind w:left="-426" w:firstLine="708"/>
        <w:jc w:val="both"/>
        <w:rPr>
          <w:rFonts w:ascii="Times New Roman" w:hAnsi="Times New Roman"/>
          <w:sz w:val="24"/>
          <w:szCs w:val="28"/>
        </w:rPr>
      </w:pPr>
      <w:r w:rsidRPr="00111EC4">
        <w:rPr>
          <w:rFonts w:ascii="Times New Roman" w:hAnsi="Times New Roman"/>
          <w:color w:val="FF0000"/>
          <w:sz w:val="24"/>
          <w:szCs w:val="28"/>
        </w:rPr>
        <w:tab/>
      </w:r>
    </w:p>
    <w:p w:rsidR="00995D62" w:rsidRPr="00111EC4" w:rsidRDefault="00995D62" w:rsidP="00995D62">
      <w:pPr>
        <w:pStyle w:val="afe"/>
        <w:spacing w:after="0" w:line="100" w:lineRule="atLeast"/>
        <w:ind w:left="-426"/>
        <w:jc w:val="both"/>
        <w:rPr>
          <w:rFonts w:cs="Times New Roman"/>
          <w:color w:val="auto"/>
          <w:szCs w:val="28"/>
        </w:rPr>
      </w:pPr>
      <w:r w:rsidRPr="00111EC4">
        <w:rPr>
          <w:rFonts w:cs="Times New Roman"/>
          <w:b/>
        </w:rPr>
        <w:t xml:space="preserve">           Часы части,</w:t>
      </w:r>
      <w:r w:rsidRPr="00111EC4">
        <w:rPr>
          <w:rFonts w:cs="Times New Roman"/>
        </w:rPr>
        <w:t xml:space="preserve"> формируемой участниками образовательных отношений при 5-дневной учебной неделе:</w:t>
      </w:r>
    </w:p>
    <w:p w:rsidR="00995D62" w:rsidRPr="00111EC4" w:rsidRDefault="00995D62" w:rsidP="00995D62">
      <w:pPr>
        <w:spacing w:after="0" w:line="240" w:lineRule="auto"/>
        <w:ind w:left="-426" w:firstLine="708"/>
        <w:jc w:val="both"/>
        <w:rPr>
          <w:rFonts w:ascii="Times New Roman" w:hAnsi="Times New Roman"/>
          <w:sz w:val="24"/>
          <w:szCs w:val="28"/>
        </w:rPr>
      </w:pPr>
      <w:r w:rsidRPr="00111EC4">
        <w:rPr>
          <w:rFonts w:ascii="Times New Roman" w:hAnsi="Times New Roman"/>
          <w:sz w:val="24"/>
          <w:szCs w:val="28"/>
        </w:rPr>
        <w:t>- 1 час  в 1-х классах выделен для усиления изучения предмета «Родной (крымскотатарский) язык.</w:t>
      </w:r>
    </w:p>
    <w:p w:rsidR="00995D62" w:rsidRPr="00111EC4" w:rsidRDefault="00995D62" w:rsidP="00995D62">
      <w:pPr>
        <w:tabs>
          <w:tab w:val="left" w:pos="697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        -  0,5 часа  в 2-3-х классах выделен для усиления изучения предмета «Родной (крымскотатарский) язык» и 0,5 часа части, формируемой участниками образовательных отношений в 2-3-х классах выделен для усиления изучения предмета </w:t>
      </w:r>
      <w:r w:rsidRPr="00111EC4">
        <w:rPr>
          <w:rFonts w:ascii="Times New Roman" w:hAnsi="Times New Roman"/>
          <w:sz w:val="24"/>
          <w:szCs w:val="28"/>
        </w:rPr>
        <w:t>«Литературное чтение на родном (крымскотарском) языке»</w:t>
      </w:r>
      <w:r w:rsidRPr="00111EC4">
        <w:rPr>
          <w:rFonts w:ascii="Times New Roman" w:hAnsi="Times New Roman"/>
          <w:sz w:val="24"/>
          <w:szCs w:val="24"/>
        </w:rPr>
        <w:t xml:space="preserve"> .    </w:t>
      </w:r>
    </w:p>
    <w:p w:rsidR="00995D62" w:rsidRPr="009B1756" w:rsidRDefault="00995D62" w:rsidP="00995D6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9B1756">
        <w:rPr>
          <w:rFonts w:ascii="Times New Roman" w:hAnsi="Times New Roman"/>
          <w:iCs/>
          <w:sz w:val="24"/>
          <w:szCs w:val="24"/>
          <w:u w:val="single"/>
        </w:rPr>
        <w:t>Учебно-методическое обеспечение.</w:t>
      </w: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9B1756">
        <w:rPr>
          <w:rFonts w:ascii="Times New Roman" w:hAnsi="Times New Roman"/>
          <w:iCs/>
          <w:sz w:val="24"/>
          <w:szCs w:val="24"/>
        </w:rPr>
        <w:t xml:space="preserve">     В 1-4 классах основная образовательная программа начального общего образования реализуется в соответствии с УМК «Школа России» издательства «Просвещение», который включает в себя завершенные линии учебников по всем основным предметам начального образования. Учебные программы по всем предметам являются государственными. Все учебники включены в Федеральные перечни учебников, рекомендованных (допущенных) Министерством образования и науки Российской Федерации.</w:t>
      </w:r>
    </w:p>
    <w:p w:rsidR="00995D62" w:rsidRDefault="00995D62" w:rsidP="00995D6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995D62" w:rsidRDefault="00995D62" w:rsidP="00995D6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995D62" w:rsidRPr="00111EC4" w:rsidRDefault="00995D62" w:rsidP="00995D6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995D62" w:rsidRPr="00111EC4" w:rsidRDefault="00995D62" w:rsidP="00995D62">
      <w:pPr>
        <w:pStyle w:val="afe"/>
        <w:spacing w:after="0" w:line="100" w:lineRule="atLeast"/>
        <w:jc w:val="center"/>
        <w:rPr>
          <w:rFonts w:cs="Times New Roman"/>
          <w:b/>
          <w:sz w:val="28"/>
          <w:szCs w:val="28"/>
        </w:rPr>
      </w:pPr>
      <w:r w:rsidRPr="00111EC4">
        <w:rPr>
          <w:rFonts w:cs="Times New Roman"/>
          <w:sz w:val="28"/>
          <w:szCs w:val="28"/>
        </w:rPr>
        <w:t>У</w:t>
      </w:r>
      <w:r w:rsidRPr="00111EC4">
        <w:rPr>
          <w:rFonts w:cs="Times New Roman"/>
          <w:b/>
          <w:sz w:val="28"/>
          <w:szCs w:val="28"/>
        </w:rPr>
        <w:t xml:space="preserve">чебный план начального общего образования </w:t>
      </w:r>
    </w:p>
    <w:p w:rsidR="00995D62" w:rsidRPr="00111EC4" w:rsidRDefault="00995D62" w:rsidP="00995D62">
      <w:pPr>
        <w:pStyle w:val="afe"/>
        <w:spacing w:after="0" w:line="100" w:lineRule="atLeast"/>
        <w:jc w:val="center"/>
        <w:rPr>
          <w:rFonts w:cs="Times New Roman"/>
          <w:b/>
          <w:szCs w:val="28"/>
        </w:rPr>
      </w:pPr>
    </w:p>
    <w:tbl>
      <w:tblPr>
        <w:tblpPr w:leftFromText="180" w:rightFromText="180" w:vertAnchor="text" w:horzAnchor="margin" w:tblpX="-176" w:tblpY="137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409"/>
        <w:gridCol w:w="709"/>
        <w:gridCol w:w="709"/>
        <w:gridCol w:w="709"/>
        <w:gridCol w:w="709"/>
        <w:gridCol w:w="708"/>
        <w:gridCol w:w="709"/>
        <w:gridCol w:w="709"/>
        <w:gridCol w:w="709"/>
        <w:gridCol w:w="1275"/>
      </w:tblGrid>
      <w:tr w:rsidR="00995D62" w:rsidRPr="00111EC4" w:rsidTr="00E26C82">
        <w:tc>
          <w:tcPr>
            <w:tcW w:w="2093" w:type="dxa"/>
            <w:vMerge w:val="restart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71" w:type="dxa"/>
            <w:gridSpan w:val="8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995D62" w:rsidRPr="00111EC4" w:rsidRDefault="00995D62" w:rsidP="00995D6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D62" w:rsidRPr="00111EC4" w:rsidTr="00E26C82">
        <w:trPr>
          <w:trHeight w:val="137"/>
        </w:trPr>
        <w:tc>
          <w:tcPr>
            <w:tcW w:w="2093" w:type="dxa"/>
            <w:vMerge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 xml:space="preserve">1-А </w:t>
            </w:r>
            <w:r w:rsidRPr="00111EC4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 xml:space="preserve">1-Б </w:t>
            </w:r>
            <w:r w:rsidRPr="00111EC4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 xml:space="preserve">2-А </w:t>
            </w:r>
            <w:r w:rsidRPr="00111EC4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 xml:space="preserve">2-Б </w:t>
            </w:r>
            <w:r w:rsidRPr="00111EC4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 xml:space="preserve">3-А </w:t>
            </w:r>
            <w:r w:rsidRPr="00111EC4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 xml:space="preserve">3-Б </w:t>
            </w:r>
            <w:r w:rsidRPr="00111EC4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 xml:space="preserve">4-А </w:t>
            </w:r>
            <w:r w:rsidRPr="00111EC4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 xml:space="preserve">4-Б </w:t>
            </w:r>
            <w:r w:rsidRPr="00111EC4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  <w:vMerge w:val="restart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  <w:vMerge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  <w:vMerge w:val="restart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Родной (крымскотатарский) язык</w:t>
            </w:r>
          </w:p>
        </w:tc>
        <w:tc>
          <w:tcPr>
            <w:tcW w:w="709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  <w:vMerge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Литературное чтение на родном (крымскотатарском) языке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95D62" w:rsidRPr="006117D6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D6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 xml:space="preserve">Основы религиозных культур и светской </w:t>
            </w:r>
            <w:r w:rsidRPr="00111EC4">
              <w:rPr>
                <w:rFonts w:ascii="Times New Roman" w:hAnsi="Times New Roman"/>
              </w:rPr>
              <w:lastRenderedPageBreak/>
              <w:t>этики</w:t>
            </w:r>
          </w:p>
        </w:tc>
        <w:tc>
          <w:tcPr>
            <w:tcW w:w="2409" w:type="dxa"/>
          </w:tcPr>
          <w:p w:rsidR="00995D62" w:rsidRPr="00820A99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20A99">
              <w:rPr>
                <w:rFonts w:ascii="Times New Roman" w:hAnsi="Times New Roman"/>
              </w:rPr>
              <w:lastRenderedPageBreak/>
              <w:t xml:space="preserve">Основы религиозных культур и светской этики. Основы </w:t>
            </w:r>
            <w:r w:rsidRPr="00820A99">
              <w:rPr>
                <w:rFonts w:ascii="Times New Roman" w:hAnsi="Times New Roman"/>
              </w:rPr>
              <w:lastRenderedPageBreak/>
              <w:t>исламской культуры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  <w:vMerge w:val="restart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lastRenderedPageBreak/>
              <w:t>Искусство</w:t>
            </w: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  <w:vMerge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2093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09" w:type="dxa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11EC4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4502" w:type="dxa"/>
            <w:gridSpan w:val="2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E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4502" w:type="dxa"/>
            <w:gridSpan w:val="2"/>
          </w:tcPr>
          <w:p w:rsidR="00995D62" w:rsidRPr="00111EC4" w:rsidRDefault="00995D62" w:rsidP="00E26C82">
            <w:pPr>
              <w:spacing w:before="40" w:after="4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11EC4">
              <w:rPr>
                <w:rFonts w:ascii="Times New Roman" w:hAnsi="Times New Roman"/>
                <w:szCs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4502" w:type="dxa"/>
            <w:gridSpan w:val="2"/>
          </w:tcPr>
          <w:p w:rsidR="00995D62" w:rsidRPr="00111EC4" w:rsidRDefault="00995D62" w:rsidP="00E26C82">
            <w:pPr>
              <w:spacing w:before="40" w:after="4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11EC4">
              <w:rPr>
                <w:rFonts w:ascii="Times New Roman" w:hAnsi="Times New Roman"/>
                <w:szCs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4502" w:type="dxa"/>
            <w:gridSpan w:val="2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  <w:szCs w:val="24"/>
              </w:rPr>
            </w:pPr>
            <w:r w:rsidRPr="00111EC4">
              <w:rPr>
                <w:rFonts w:ascii="Times New Roman" w:hAnsi="Times New Roman"/>
                <w:szCs w:val="24"/>
              </w:rPr>
              <w:t>Внеурочная деятельность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D62" w:rsidRPr="00111EC4" w:rsidTr="00E26C82">
        <w:tc>
          <w:tcPr>
            <w:tcW w:w="4502" w:type="dxa"/>
            <w:gridSpan w:val="2"/>
          </w:tcPr>
          <w:p w:rsidR="00995D62" w:rsidRPr="00111EC4" w:rsidRDefault="00995D62" w:rsidP="00E26C8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C4">
              <w:rPr>
                <w:rFonts w:ascii="Times New Roman" w:hAnsi="Times New Roman"/>
                <w:szCs w:val="24"/>
              </w:rPr>
              <w:t>Всего финансируется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995D62" w:rsidRPr="00111EC4" w:rsidRDefault="00995D62" w:rsidP="00E26C8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104" w:rsidRDefault="00617104" w:rsidP="008735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D62" w:rsidRDefault="00995D62" w:rsidP="00995D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пункт 3.2.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Учебный план внеурочной деятельности разработан   на основе нормативных правовых актов, с учетом методических рекомендаций и иных документов, а именно: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1.</w:t>
      </w:r>
      <w:r w:rsidRPr="0067049F">
        <w:rPr>
          <w:rFonts w:ascii="Times New Roman" w:hAnsi="Times New Roman"/>
          <w:sz w:val="24"/>
          <w:szCs w:val="24"/>
        </w:rPr>
        <w:tab/>
        <w:t>Федерального закона «Об образовании в Российской Федерации» от 29.12.2012г.  №273-ФЗ.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2.</w:t>
      </w:r>
      <w:r w:rsidRPr="0067049F">
        <w:rPr>
          <w:rFonts w:ascii="Times New Roman" w:hAnsi="Times New Roman"/>
          <w:sz w:val="24"/>
          <w:szCs w:val="24"/>
        </w:rPr>
        <w:tab/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06.10.2009г. №373 (далее – ФГОС НОО).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3.</w:t>
      </w:r>
      <w:r w:rsidRPr="0067049F">
        <w:rPr>
          <w:rFonts w:ascii="Times New Roman" w:hAnsi="Times New Roman"/>
          <w:sz w:val="24"/>
          <w:szCs w:val="24"/>
        </w:rPr>
        <w:tab/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№1897 (далее – ФГОС ООО) с изменениями, внесенными в ФГОС НОО и ФГОС ООО приказами Министерства образования  и науки Российской Федерации от 31.12.2015г. №№1576, 1577, 1578.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4.</w:t>
      </w:r>
      <w:r w:rsidRPr="0067049F">
        <w:rPr>
          <w:rFonts w:ascii="Times New Roman" w:hAnsi="Times New Roman"/>
          <w:sz w:val="24"/>
          <w:szCs w:val="24"/>
        </w:rPr>
        <w:tab/>
        <w:t xml:space="preserve"> Постановления Главного санитарного врача РФ от 29.12.2010г. №189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5.</w:t>
      </w:r>
      <w:r w:rsidRPr="0067049F">
        <w:rPr>
          <w:rFonts w:ascii="Times New Roman" w:hAnsi="Times New Roman"/>
          <w:sz w:val="24"/>
          <w:szCs w:val="24"/>
        </w:rPr>
        <w:tab/>
        <w:t>Приказа Министерства образования и науки РФ от 30 марта 2016 г.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(Раздел 3. Комплекс лабораторий и студий для внеурочной деятельности).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6.</w:t>
      </w:r>
      <w:r w:rsidRPr="0067049F">
        <w:rPr>
          <w:rFonts w:ascii="Times New Roman" w:hAnsi="Times New Roman"/>
          <w:sz w:val="24"/>
          <w:szCs w:val="24"/>
        </w:rPr>
        <w:tab/>
        <w:t>Письма Министерства образования и науки РФ от 19.04.2011г. №03-255 «О введении федерального государственного образовательного стандарта общего образования» (вопросы 14-18).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7.</w:t>
      </w:r>
      <w:r w:rsidRPr="0067049F">
        <w:rPr>
          <w:rFonts w:ascii="Times New Roman" w:hAnsi="Times New Roman"/>
          <w:sz w:val="24"/>
          <w:szCs w:val="24"/>
        </w:rPr>
        <w:tab/>
        <w:t>Письма Министерства образования и науки РФ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u w:val="single"/>
        </w:rPr>
      </w:pPr>
      <w:r w:rsidRPr="0067049F">
        <w:rPr>
          <w:rFonts w:ascii="Times New Roman" w:hAnsi="Times New Roman"/>
          <w:sz w:val="24"/>
          <w:szCs w:val="24"/>
          <w:u w:val="single"/>
        </w:rPr>
        <w:t>8.</w:t>
      </w:r>
      <w:r w:rsidRPr="0067049F">
        <w:rPr>
          <w:rFonts w:ascii="Times New Roman" w:hAnsi="Times New Roman"/>
          <w:sz w:val="24"/>
          <w:szCs w:val="24"/>
          <w:u w:val="single"/>
        </w:rPr>
        <w:tab/>
        <w:t>Письма Министерства образования и науки РФ от 11 марта 2016 г. №ВК-452/07 «О введении ФГОС ОВЗ».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9.</w:t>
      </w:r>
      <w:r w:rsidRPr="0067049F">
        <w:rPr>
          <w:rFonts w:ascii="Times New Roman" w:hAnsi="Times New Roman"/>
          <w:sz w:val="24"/>
          <w:szCs w:val="24"/>
        </w:rPr>
        <w:tab/>
        <w:t>Письма Министерства образования и науки РФ от 18.08.2017г. №09-1672 «Методические рекомендации по уточнению понятия и содержания внеурочной деятельности в рамках реализации  основных  общеобразовательных программ, в том числе в части проектной деятельности».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lastRenderedPageBreak/>
        <w:t>10.</w:t>
      </w:r>
      <w:r w:rsidRPr="0067049F">
        <w:rPr>
          <w:rFonts w:ascii="Times New Roman" w:hAnsi="Times New Roman"/>
          <w:sz w:val="24"/>
          <w:szCs w:val="24"/>
        </w:rPr>
        <w:tab/>
        <w:t xml:space="preserve">Письма Министерства образования, науки и молодежи Республики Крым от 04.12.2014г.              №01-14/2014г., </w:t>
      </w:r>
    </w:p>
    <w:p w:rsidR="0054692F" w:rsidRPr="0067049F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11. Письма Министерства образования, науки и молодежи Республики Крым от 05.09. 2016г. №01-14/3122.</w:t>
      </w:r>
    </w:p>
    <w:p w:rsidR="0054692F" w:rsidRPr="00111EC4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049F">
        <w:rPr>
          <w:rFonts w:ascii="Times New Roman" w:hAnsi="Times New Roman"/>
          <w:sz w:val="24"/>
          <w:szCs w:val="24"/>
        </w:rPr>
        <w:t>12. Методических рекомендаций об организации внеурочной деятельности как неотъемлемой части основной образовательной программы (письмо ГКУРК «Информационно-методический аналитический центр» от 27.08.2018 №01-13/138).</w:t>
      </w:r>
    </w:p>
    <w:p w:rsidR="0054692F" w:rsidRPr="00111EC4" w:rsidRDefault="0054692F" w:rsidP="005469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13. Основная образовательная программа начального общего образования МБОУ  «Белогорская СШ №4» г.Белогорска Республики Крым (</w:t>
      </w:r>
      <w:r w:rsidRPr="00A37B61">
        <w:rPr>
          <w:rFonts w:ascii="Times New Roman" w:hAnsi="Times New Roman"/>
          <w:sz w:val="24"/>
          <w:szCs w:val="24"/>
        </w:rPr>
        <w:t>утверждена приказом по школе от 30.08.2019 г №266, одобрена на заседании педагогического совета, протокол №10 от 30.08.2019 г, согласована с Советом школы, протокол №5 от 27.08.2019 г)</w:t>
      </w:r>
      <w:r w:rsidRPr="00111EC4">
        <w:rPr>
          <w:rFonts w:ascii="Times New Roman" w:hAnsi="Times New Roman"/>
          <w:sz w:val="24"/>
          <w:szCs w:val="24"/>
        </w:rPr>
        <w:t>;</w:t>
      </w:r>
    </w:p>
    <w:p w:rsidR="0054692F" w:rsidRPr="00111EC4" w:rsidRDefault="0054692F" w:rsidP="0054692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14. Основная образовательная программа основного общего образования МБОУ  «Белогорская СШ №4» г.Белогорска Республики Крым (утверждена приказом по школе от 28.08.2015 г №233, одобрена на заседании педагогического совета, протокол №10 от 28.08.2015 г, согласована с Советом школы, протокол №5 от 27.08.2015 г).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Внеурочная деятельность в рамках реализации ООП позволяет решить следующие задачи: </w:t>
      </w:r>
    </w:p>
    <w:p w:rsidR="0054692F" w:rsidRPr="00111EC4" w:rsidRDefault="0054692F" w:rsidP="0054692F">
      <w:pPr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обеспечить достижение планируемых результатов освоения ООП в рамках ФГОС;</w:t>
      </w:r>
    </w:p>
    <w:p w:rsidR="0054692F" w:rsidRPr="00111EC4" w:rsidRDefault="0054692F" w:rsidP="0054692F">
      <w:pPr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закрепить и научить использовать на практике отдельные аспекты содержания программ учебных предметов, курсов;</w:t>
      </w:r>
    </w:p>
    <w:p w:rsidR="0054692F" w:rsidRPr="00111EC4" w:rsidRDefault="0054692F" w:rsidP="0054692F">
      <w:pPr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способствовать благоприятной адаптации ребенка в школе;</w:t>
      </w:r>
    </w:p>
    <w:p w:rsidR="0054692F" w:rsidRPr="00111EC4" w:rsidRDefault="0054692F" w:rsidP="0054692F">
      <w:pPr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оптимизировать учебную нагрузку обучающихся;</w:t>
      </w:r>
    </w:p>
    <w:p w:rsidR="0054692F" w:rsidRPr="00111EC4" w:rsidRDefault="0054692F" w:rsidP="0054692F">
      <w:pPr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улучшить условия для развития ребенка;</w:t>
      </w:r>
    </w:p>
    <w:p w:rsidR="0054692F" w:rsidRPr="00111EC4" w:rsidRDefault="0054692F" w:rsidP="0054692F">
      <w:pPr>
        <w:numPr>
          <w:ilvl w:val="0"/>
          <w:numId w:val="1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удовлетворить образовательные запросы обучающихся и их родителей через повышение вариативности образования; </w:t>
      </w:r>
    </w:p>
    <w:p w:rsidR="0054692F" w:rsidRPr="00111EC4" w:rsidRDefault="0054692F" w:rsidP="0054692F">
      <w:pPr>
        <w:numPr>
          <w:ilvl w:val="0"/>
          <w:numId w:val="1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сохранить единое образовательное пространство и расширить возможности получения образования повышенного уровня;</w:t>
      </w:r>
    </w:p>
    <w:p w:rsidR="0054692F" w:rsidRPr="00111EC4" w:rsidRDefault="0054692F" w:rsidP="0054692F">
      <w:pPr>
        <w:numPr>
          <w:ilvl w:val="0"/>
          <w:numId w:val="1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 создать условия для самоопределения, самовыражения обучающихся, развития и реализации их творческих, интеллектуальных возможностей.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обучающихся. Внеурочная деятельность организована в соответствии с диагностикой обучающихся и их родителей (законных представителей), а также спецификой ОО по следующим направлениям: 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•</w:t>
      </w:r>
      <w:r w:rsidRPr="00111EC4">
        <w:rPr>
          <w:rFonts w:ascii="Times New Roman" w:hAnsi="Times New Roman"/>
          <w:sz w:val="24"/>
          <w:szCs w:val="24"/>
        </w:rPr>
        <w:tab/>
        <w:t xml:space="preserve">спортивно-оздоровительное (ФГОС НОО), физкультурно-спортивное и оздоровительное (ФГОС ООО); 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•</w:t>
      </w:r>
      <w:r w:rsidRPr="00111EC4">
        <w:rPr>
          <w:rFonts w:ascii="Times New Roman" w:hAnsi="Times New Roman"/>
          <w:sz w:val="24"/>
          <w:szCs w:val="24"/>
        </w:rPr>
        <w:tab/>
        <w:t xml:space="preserve">духовно-нравственное; 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•</w:t>
      </w:r>
      <w:r w:rsidRPr="00111EC4">
        <w:rPr>
          <w:rFonts w:ascii="Times New Roman" w:hAnsi="Times New Roman"/>
          <w:sz w:val="24"/>
          <w:szCs w:val="24"/>
        </w:rPr>
        <w:tab/>
        <w:t xml:space="preserve">социальное; 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•</w:t>
      </w:r>
      <w:r w:rsidRPr="00111EC4">
        <w:rPr>
          <w:rFonts w:ascii="Times New Roman" w:hAnsi="Times New Roman"/>
          <w:sz w:val="24"/>
          <w:szCs w:val="24"/>
        </w:rPr>
        <w:tab/>
        <w:t>общеинтеллектуальное;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>•</w:t>
      </w:r>
      <w:r w:rsidRPr="00111EC4">
        <w:rPr>
          <w:rFonts w:ascii="Times New Roman" w:hAnsi="Times New Roman"/>
          <w:sz w:val="24"/>
          <w:szCs w:val="24"/>
        </w:rPr>
        <w:tab/>
        <w:t>общекультурное.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11EC4">
        <w:rPr>
          <w:rFonts w:ascii="Times New Roman" w:hAnsi="Times New Roman"/>
          <w:sz w:val="24"/>
          <w:szCs w:val="24"/>
        </w:rPr>
        <w:t xml:space="preserve">Согласно локальному акту учреждения </w:t>
      </w:r>
      <w:r w:rsidRPr="00111EC4">
        <w:rPr>
          <w:rFonts w:ascii="Times New Roman" w:hAnsi="Times New Roman"/>
          <w:sz w:val="24"/>
          <w:szCs w:val="24"/>
          <w:u w:val="single"/>
        </w:rPr>
        <w:t>(Положение о внеурочной деятельности, утверждено приказом по школе №372 от 30.12.2016 г, согласовано на заседании педагогического совета, протокол №11 от 30.12.2016 г)</w:t>
      </w:r>
      <w:r w:rsidRPr="00111EC4">
        <w:rPr>
          <w:rFonts w:ascii="Times New Roman" w:hAnsi="Times New Roman"/>
          <w:sz w:val="24"/>
          <w:szCs w:val="24"/>
        </w:rPr>
        <w:t xml:space="preserve"> определены следующие формы организации внеурочной деятельности: экскурсии, кружки, секции,  викторины,  конкурсы, элементы поисковой деятельности, общественно-полезные практики, игры, досуговое общение, художественное творчество, общественно-полезная деятельность.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При организации внеурочной деятельности обучающихся в МБОУ «Белогорская СШ №4» г.Белогорска Республики Крым используются материально-техническая (спортивный зал, мастерские) и кадровая базы ОО. </w:t>
      </w:r>
    </w:p>
    <w:p w:rsidR="0054692F" w:rsidRPr="00111EC4" w:rsidRDefault="0054692F" w:rsidP="0054692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1EC4">
        <w:rPr>
          <w:rFonts w:ascii="Times New Roman" w:hAnsi="Times New Roman"/>
          <w:sz w:val="24"/>
          <w:szCs w:val="24"/>
        </w:rPr>
        <w:t xml:space="preserve">Время, отводимое на внеурочную деятельность, не учитывается при определении максимально допустимой нагрузки обучающихся, но учитывается при определении объёмов финансирования. Результаты участия обучающихся в занятиях по выбору не является предметом контрольно-оценочных процедур. </w:t>
      </w:r>
    </w:p>
    <w:p w:rsidR="0054692F" w:rsidRDefault="0054692F" w:rsidP="00995D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692F" w:rsidRDefault="0054692F" w:rsidP="00995D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5D62" w:rsidRPr="00995D62" w:rsidRDefault="00995D62" w:rsidP="00995D6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995D62">
        <w:rPr>
          <w:rFonts w:ascii="Times New Roman" w:hAnsi="Times New Roman"/>
          <w:sz w:val="24"/>
          <w:szCs w:val="24"/>
        </w:rPr>
        <w:t xml:space="preserve">Часы внеурочной деятельности распределены следующим образом - </w:t>
      </w:r>
    </w:p>
    <w:p w:rsidR="00995D62" w:rsidRPr="00995D62" w:rsidRDefault="00995D62" w:rsidP="00995D6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995D62" w:rsidRPr="00995D62" w:rsidRDefault="00995D62" w:rsidP="00995D6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995D62">
        <w:rPr>
          <w:rFonts w:ascii="Times New Roman" w:hAnsi="Times New Roman"/>
          <w:b/>
          <w:sz w:val="28"/>
          <w:szCs w:val="24"/>
          <w:u w:val="single"/>
        </w:rPr>
        <w:t>в 1-4-х классах :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/>
        <w:jc w:val="both"/>
        <w:rPr>
          <w:rFonts w:ascii="Times New Roman" w:hAnsi="Times New Roman"/>
          <w:color w:val="00000A"/>
          <w:sz w:val="24"/>
          <w:szCs w:val="28"/>
          <w:lang w:eastAsia="zh-CN" w:bidi="hi-IN"/>
        </w:rPr>
      </w:pPr>
      <w:r w:rsidRPr="00995D62">
        <w:rPr>
          <w:rFonts w:ascii="Times New Roman" w:hAnsi="Times New Roman"/>
          <w:b/>
          <w:i/>
          <w:color w:val="00000A"/>
          <w:sz w:val="24"/>
          <w:szCs w:val="28"/>
          <w:u w:val="single"/>
          <w:lang w:eastAsia="zh-CN" w:bidi="hi-IN"/>
        </w:rPr>
        <w:t>1. Спортивно-оздоровительное направление</w:t>
      </w:r>
      <w:r w:rsidRPr="00995D62">
        <w:rPr>
          <w:rFonts w:ascii="Times New Roman" w:hAnsi="Times New Roman"/>
          <w:color w:val="00000A"/>
          <w:sz w:val="24"/>
          <w:szCs w:val="28"/>
          <w:lang w:eastAsia="zh-CN" w:bidi="hi-IN"/>
        </w:rPr>
        <w:t xml:space="preserve"> представлено 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zh-CN" w:bidi="hi-IN"/>
        </w:rPr>
      </w:pPr>
      <w:r w:rsidRPr="00995D62">
        <w:rPr>
          <w:rFonts w:ascii="Times New Roman" w:hAnsi="Times New Roman"/>
          <w:color w:val="00000A"/>
          <w:sz w:val="24"/>
          <w:szCs w:val="28"/>
          <w:lang w:eastAsia="zh-CN" w:bidi="hi-IN"/>
        </w:rPr>
        <w:t>- кружком «</w:t>
      </w:r>
      <w:r w:rsidRPr="00995D62">
        <w:rPr>
          <w:rFonts w:ascii="Times New Roman" w:hAnsi="Times New Roman"/>
          <w:b/>
          <w:i/>
          <w:color w:val="00000A"/>
          <w:sz w:val="24"/>
          <w:szCs w:val="28"/>
          <w:lang w:eastAsia="zh-CN" w:bidi="hi-IN"/>
        </w:rPr>
        <w:t xml:space="preserve">Азбука  дорожного движения» (1-3 кл), </w:t>
      </w:r>
      <w:r w:rsidRPr="00995D62">
        <w:rPr>
          <w:rFonts w:ascii="Times New Roman" w:hAnsi="Times New Roman"/>
          <w:color w:val="00000A"/>
          <w:sz w:val="24"/>
          <w:szCs w:val="28"/>
          <w:lang w:eastAsia="zh-CN" w:bidi="hi-IN"/>
        </w:rPr>
        <w:t xml:space="preserve">целью которого является </w:t>
      </w:r>
      <w:r w:rsidRPr="00995D62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zh-CN" w:bidi="hi-IN"/>
        </w:rPr>
        <w:t>создание условий для формирования у учащихся устойчивых навыков безопасного поведения на улицах и дорогах;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zh-CN" w:bidi="hi-IN"/>
        </w:rPr>
      </w:pPr>
      <w:r w:rsidRPr="00995D62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zh-CN" w:bidi="hi-IN"/>
        </w:rPr>
        <w:t xml:space="preserve">- кружком </w:t>
      </w:r>
      <w:r w:rsidRPr="00995D62">
        <w:rPr>
          <w:rFonts w:ascii="Times New Roman" w:hAnsi="Times New Roman"/>
          <w:b/>
          <w:color w:val="000000"/>
          <w:sz w:val="24"/>
          <w:szCs w:val="28"/>
          <w:shd w:val="clear" w:color="auto" w:fill="FFFFFF"/>
          <w:lang w:eastAsia="zh-CN" w:bidi="hi-IN"/>
        </w:rPr>
        <w:t>«Здоровей-ка</w:t>
      </w:r>
      <w:r w:rsidRPr="00995D62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zh-CN" w:bidi="hi-IN"/>
        </w:rPr>
        <w:t xml:space="preserve">» </w:t>
      </w:r>
      <w:r w:rsidRPr="00995D62">
        <w:rPr>
          <w:rFonts w:ascii="Times New Roman" w:hAnsi="Times New Roman"/>
          <w:b/>
          <w:i/>
          <w:color w:val="000000"/>
          <w:sz w:val="24"/>
          <w:szCs w:val="28"/>
          <w:shd w:val="clear" w:color="auto" w:fill="FFFFFF"/>
          <w:lang w:eastAsia="zh-CN" w:bidi="hi-IN"/>
        </w:rPr>
        <w:t>(1-4 кл)</w:t>
      </w:r>
      <w:r w:rsidRPr="00995D62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zh-CN" w:bidi="hi-IN"/>
        </w:rPr>
        <w:t>, целью которого является формирование установки на ведение здорового образа жизни, развитие навыков самооценки и самоконтроля в отношении собственного здоровья, обучение способам и приемам сохранения и укрепления собственного здоровья.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zh-CN" w:bidi="hi-IN"/>
        </w:rPr>
      </w:pP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100" w:lineRule="atLeast"/>
        <w:jc w:val="both"/>
        <w:rPr>
          <w:rFonts w:ascii="Times New Roman" w:hAnsi="Times New Roman" w:cs="DejaVu Sans"/>
          <w:color w:val="00000A"/>
          <w:sz w:val="24"/>
          <w:szCs w:val="24"/>
          <w:lang w:eastAsia="zh-CN" w:bidi="hi-IN"/>
        </w:rPr>
      </w:pPr>
      <w:r w:rsidRPr="00995D62">
        <w:rPr>
          <w:rFonts w:ascii="Times New Roman" w:hAnsi="Times New Roman" w:cs="DejaVu Sans"/>
          <w:b/>
          <w:i/>
          <w:color w:val="00000A"/>
          <w:sz w:val="24"/>
          <w:szCs w:val="24"/>
          <w:u w:val="single"/>
          <w:lang w:eastAsia="zh-CN" w:bidi="hi-IN"/>
        </w:rPr>
        <w:t xml:space="preserve">2. Духовно-нравственное направление  </w:t>
      </w:r>
      <w:r w:rsidRPr="00995D62">
        <w:rPr>
          <w:rFonts w:ascii="Times New Roman" w:hAnsi="Times New Roman" w:cs="DejaVu Sans"/>
          <w:color w:val="00000A"/>
          <w:sz w:val="24"/>
          <w:szCs w:val="24"/>
          <w:lang w:eastAsia="zh-CN" w:bidi="hi-IN"/>
        </w:rPr>
        <w:t xml:space="preserve">представлено 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100" w:lineRule="atLeast"/>
        <w:jc w:val="both"/>
        <w:rPr>
          <w:rFonts w:ascii="Times New Roman" w:hAnsi="Times New Roman" w:cs="DejaVu Sans"/>
          <w:color w:val="00000A"/>
          <w:sz w:val="24"/>
          <w:szCs w:val="24"/>
          <w:lang w:eastAsia="zh-CN" w:bidi="hi-IN"/>
        </w:rPr>
      </w:pPr>
      <w:r w:rsidRPr="00995D62">
        <w:rPr>
          <w:rFonts w:ascii="Times New Roman" w:hAnsi="Times New Roman" w:cs="DejaVu Sans"/>
          <w:color w:val="00000A"/>
          <w:sz w:val="24"/>
          <w:szCs w:val="24"/>
          <w:lang w:eastAsia="zh-CN" w:bidi="hi-IN"/>
        </w:rPr>
        <w:t xml:space="preserve">- кружком  </w:t>
      </w:r>
      <w:r w:rsidRPr="00995D62">
        <w:rPr>
          <w:rFonts w:ascii="Times New Roman" w:hAnsi="Times New Roman" w:cs="DejaVu Sans"/>
          <w:b/>
          <w:color w:val="00000A"/>
          <w:sz w:val="24"/>
          <w:szCs w:val="24"/>
          <w:lang w:eastAsia="zh-CN" w:bidi="hi-IN"/>
        </w:rPr>
        <w:t>«</w:t>
      </w:r>
      <w:r w:rsidRPr="00995D62">
        <w:rPr>
          <w:rFonts w:ascii="Times New Roman" w:hAnsi="Times New Roman" w:cs="DejaVu Sans"/>
          <w:b/>
          <w:i/>
          <w:color w:val="00000A"/>
          <w:sz w:val="24"/>
          <w:szCs w:val="24"/>
          <w:lang w:eastAsia="zh-CN" w:bidi="hi-IN"/>
        </w:rPr>
        <w:t>Народоведение</w:t>
      </w:r>
      <w:r w:rsidRPr="00995D62">
        <w:rPr>
          <w:rFonts w:ascii="Times New Roman" w:hAnsi="Times New Roman" w:cs="DejaVu Sans"/>
          <w:b/>
          <w:color w:val="00000A"/>
          <w:lang w:eastAsia="zh-CN" w:bidi="hi-IN"/>
        </w:rPr>
        <w:t>»</w:t>
      </w:r>
      <w:r w:rsidRPr="00995D62">
        <w:rPr>
          <w:rFonts w:ascii="Times New Roman" w:hAnsi="Times New Roman" w:cs="DejaVu Sans"/>
          <w:b/>
          <w:i/>
          <w:color w:val="00000A"/>
          <w:u w:val="single"/>
          <w:lang w:eastAsia="zh-CN" w:bidi="hi-IN"/>
        </w:rPr>
        <w:t xml:space="preserve"> </w:t>
      </w:r>
      <w:r w:rsidRPr="00995D62">
        <w:rPr>
          <w:rFonts w:ascii="Times New Roman" w:hAnsi="Times New Roman" w:cs="DejaVu Sans"/>
          <w:b/>
          <w:i/>
          <w:color w:val="00000A"/>
          <w:lang w:eastAsia="zh-CN" w:bidi="hi-IN"/>
        </w:rPr>
        <w:t>(2-А, 2-Б, 3-А, 3-Б кл)</w:t>
      </w:r>
      <w:r w:rsidRPr="00995D62">
        <w:rPr>
          <w:rFonts w:ascii="Times New Roman" w:hAnsi="Times New Roman" w:cs="DejaVu Sans"/>
          <w:b/>
          <w:color w:val="00000A"/>
          <w:sz w:val="24"/>
          <w:szCs w:val="24"/>
          <w:lang w:eastAsia="zh-CN" w:bidi="hi-IN"/>
        </w:rPr>
        <w:t xml:space="preserve">, </w:t>
      </w:r>
      <w:r w:rsidRPr="00995D62">
        <w:rPr>
          <w:rFonts w:ascii="Times New Roman" w:hAnsi="Times New Roman" w:cs="DejaVu Sans"/>
          <w:color w:val="00000A"/>
          <w:sz w:val="24"/>
          <w:szCs w:val="24"/>
          <w:lang w:eastAsia="zh-CN" w:bidi="hi-IN"/>
        </w:rPr>
        <w:t>целью которого является социокультуризация обучающихся младшего школьного возраста на основе погружения в традиции и обычаи крымско-татарского народа с учётом особенностей возрастного развития обучающихся, воспитанников, приобщение их к культурному наследию своего народа.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sz w:val="24"/>
          <w:szCs w:val="28"/>
          <w:lang w:eastAsia="zh-CN" w:bidi="hi-IN"/>
        </w:rPr>
      </w:pP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8"/>
          <w:lang w:eastAsia="en-US" w:bidi="hi-IN"/>
        </w:rPr>
      </w:pPr>
      <w:r w:rsidRPr="00995D62">
        <w:rPr>
          <w:rFonts w:ascii="Times New Roman" w:hAnsi="Times New Roman"/>
          <w:b/>
          <w:color w:val="00000A"/>
          <w:sz w:val="24"/>
          <w:szCs w:val="28"/>
          <w:lang w:eastAsia="en-US" w:bidi="hi-IN"/>
        </w:rPr>
        <w:t xml:space="preserve">3. </w:t>
      </w:r>
      <w:r w:rsidRPr="00995D62">
        <w:rPr>
          <w:rFonts w:ascii="Times New Roman" w:hAnsi="Times New Roman"/>
          <w:b/>
          <w:i/>
          <w:color w:val="00000A"/>
          <w:sz w:val="24"/>
          <w:szCs w:val="28"/>
          <w:u w:val="single"/>
          <w:lang w:eastAsia="en-US" w:bidi="hi-IN"/>
        </w:rPr>
        <w:t xml:space="preserve">Социальное направление  </w:t>
      </w:r>
      <w:r w:rsidRPr="00995D62">
        <w:rPr>
          <w:rFonts w:ascii="Times New Roman" w:hAnsi="Times New Roman"/>
          <w:color w:val="00000A"/>
          <w:sz w:val="24"/>
          <w:szCs w:val="28"/>
          <w:lang w:eastAsia="en-US" w:bidi="hi-IN"/>
        </w:rPr>
        <w:t xml:space="preserve">представлено 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8"/>
          <w:lang w:eastAsia="en-US" w:bidi="hi-IN"/>
        </w:rPr>
      </w:pPr>
      <w:r w:rsidRPr="00995D62">
        <w:rPr>
          <w:rFonts w:ascii="Times New Roman" w:hAnsi="Times New Roman"/>
          <w:color w:val="00000A"/>
          <w:sz w:val="24"/>
          <w:szCs w:val="28"/>
          <w:lang w:eastAsia="en-US" w:bidi="hi-IN"/>
        </w:rPr>
        <w:t>- кружком</w:t>
      </w:r>
      <w:r w:rsidRPr="00995D62">
        <w:rPr>
          <w:rFonts w:ascii="Times New Roman" w:hAnsi="Times New Roman"/>
          <w:color w:val="00000A"/>
          <w:sz w:val="24"/>
          <w:szCs w:val="28"/>
          <w:lang w:eastAsia="zh-CN" w:bidi="hi-IN"/>
        </w:rPr>
        <w:t xml:space="preserve"> </w:t>
      </w:r>
      <w:r w:rsidRPr="00995D62">
        <w:rPr>
          <w:rFonts w:ascii="Times New Roman" w:hAnsi="Times New Roman"/>
          <w:b/>
          <w:i/>
          <w:color w:val="00000A"/>
          <w:sz w:val="24"/>
          <w:szCs w:val="28"/>
          <w:lang w:eastAsia="zh-CN" w:bidi="hi-IN"/>
        </w:rPr>
        <w:t>«Культура добрососедства</w:t>
      </w:r>
      <w:r w:rsidRPr="00995D62">
        <w:rPr>
          <w:rFonts w:ascii="Times New Roman" w:hAnsi="Times New Roman"/>
          <w:color w:val="00000A"/>
          <w:sz w:val="24"/>
          <w:szCs w:val="28"/>
          <w:lang w:eastAsia="zh-CN" w:bidi="hi-IN"/>
        </w:rPr>
        <w:t>» (</w:t>
      </w:r>
      <w:r w:rsidRPr="00995D62">
        <w:rPr>
          <w:rFonts w:ascii="Times New Roman" w:hAnsi="Times New Roman"/>
          <w:b/>
          <w:i/>
          <w:color w:val="00000A"/>
          <w:sz w:val="24"/>
          <w:szCs w:val="28"/>
          <w:lang w:eastAsia="en-US" w:bidi="hi-IN"/>
        </w:rPr>
        <w:t>1-А, 1-Б</w:t>
      </w:r>
      <w:r w:rsidRPr="00995D62">
        <w:rPr>
          <w:rFonts w:ascii="Times New Roman" w:hAnsi="Times New Roman"/>
          <w:b/>
          <w:i/>
          <w:color w:val="00000A"/>
          <w:sz w:val="24"/>
          <w:szCs w:val="28"/>
          <w:u w:val="single"/>
          <w:lang w:eastAsia="en-US" w:bidi="hi-IN"/>
        </w:rPr>
        <w:t xml:space="preserve"> </w:t>
      </w:r>
      <w:r w:rsidRPr="00995D62">
        <w:rPr>
          <w:rFonts w:ascii="Times New Roman" w:hAnsi="Times New Roman"/>
          <w:b/>
          <w:i/>
          <w:color w:val="00000A"/>
          <w:sz w:val="24"/>
          <w:szCs w:val="28"/>
          <w:lang w:eastAsia="en-US" w:bidi="hi-IN"/>
        </w:rPr>
        <w:t>кл</w:t>
      </w:r>
      <w:r w:rsidRPr="00995D62">
        <w:rPr>
          <w:rFonts w:ascii="Times New Roman" w:hAnsi="Times New Roman"/>
          <w:i/>
          <w:color w:val="00000A"/>
          <w:sz w:val="24"/>
          <w:szCs w:val="28"/>
          <w:lang w:eastAsia="en-US" w:bidi="hi-IN"/>
        </w:rPr>
        <w:t xml:space="preserve">) </w:t>
      </w:r>
      <w:r w:rsidRPr="00995D62">
        <w:rPr>
          <w:rFonts w:ascii="Times New Roman" w:hAnsi="Times New Roman"/>
          <w:sz w:val="24"/>
          <w:szCs w:val="28"/>
          <w:lang w:eastAsia="zh-CN" w:bidi="hi-IN"/>
        </w:rPr>
        <w:t>целью которого является воспитание социально компетентных, критически мыслящих и толерантных личностей, сознательных граждан и патриотов своей родины, хорошо знакомых с родным краем, стремящихся и умеющих ответственно управлять его жизнедеятельностью, сохранять и приумножать его природный, экономический и культурный потенциал.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eastAsia="zh-CN" w:bidi="hi-IN"/>
        </w:rPr>
      </w:pPr>
      <w:r w:rsidRPr="00995D62">
        <w:rPr>
          <w:rFonts w:ascii="Times New Roman" w:hAnsi="Times New Roman"/>
          <w:b/>
          <w:i/>
          <w:color w:val="00000A"/>
          <w:sz w:val="24"/>
          <w:szCs w:val="24"/>
          <w:u w:val="single"/>
          <w:lang w:eastAsia="zh-CN" w:bidi="hi-IN"/>
        </w:rPr>
        <w:t>4.Общеинтеллектуальное направление</w:t>
      </w:r>
      <w:r w:rsidRPr="00995D62">
        <w:rPr>
          <w:rFonts w:ascii="Times New Roman" w:hAnsi="Times New Roman"/>
          <w:color w:val="00000A"/>
          <w:sz w:val="24"/>
          <w:szCs w:val="24"/>
          <w:lang w:eastAsia="zh-CN" w:bidi="hi-IN"/>
        </w:rPr>
        <w:t xml:space="preserve"> представлено 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eastAsia="zh-CN" w:bidi="hi-IN"/>
        </w:rPr>
      </w:pPr>
      <w:r w:rsidRPr="00995D62">
        <w:rPr>
          <w:rFonts w:ascii="Times New Roman" w:hAnsi="Times New Roman"/>
          <w:color w:val="00000A"/>
          <w:sz w:val="24"/>
          <w:szCs w:val="24"/>
          <w:lang w:eastAsia="zh-CN" w:bidi="hi-IN"/>
        </w:rPr>
        <w:t xml:space="preserve">- предметным  кружком </w:t>
      </w:r>
      <w:r w:rsidRPr="00995D62">
        <w:rPr>
          <w:rFonts w:ascii="Times New Roman" w:hAnsi="Times New Roman"/>
          <w:b/>
          <w:color w:val="00000A"/>
          <w:sz w:val="24"/>
          <w:szCs w:val="28"/>
          <w:lang w:eastAsia="zh-CN" w:bidi="hi-IN"/>
        </w:rPr>
        <w:t>«</w:t>
      </w:r>
      <w:r w:rsidRPr="00995D62">
        <w:rPr>
          <w:rFonts w:ascii="Times New Roman" w:hAnsi="Times New Roman"/>
          <w:b/>
          <w:i/>
          <w:color w:val="00000A"/>
          <w:sz w:val="24"/>
          <w:szCs w:val="28"/>
          <w:lang w:eastAsia="zh-CN" w:bidi="hi-IN"/>
        </w:rPr>
        <w:t>Занимательная математика»</w:t>
      </w:r>
      <w:r w:rsidRPr="00995D62">
        <w:rPr>
          <w:rFonts w:ascii="Times New Roman" w:hAnsi="Times New Roman"/>
          <w:color w:val="00000A"/>
          <w:sz w:val="24"/>
          <w:szCs w:val="28"/>
          <w:lang w:eastAsia="zh-CN" w:bidi="hi-IN"/>
        </w:rPr>
        <w:t xml:space="preserve"> </w:t>
      </w:r>
      <w:r w:rsidRPr="00995D62">
        <w:rPr>
          <w:rFonts w:ascii="Times New Roman" w:hAnsi="Times New Roman"/>
          <w:b/>
          <w:i/>
          <w:color w:val="00000A"/>
          <w:sz w:val="24"/>
          <w:szCs w:val="28"/>
          <w:lang w:eastAsia="zh-CN" w:bidi="hi-IN"/>
        </w:rPr>
        <w:t>(4-А,4-Б кл),</w:t>
      </w:r>
      <w:r w:rsidRPr="00995D62">
        <w:rPr>
          <w:rFonts w:ascii="Times New Roman" w:hAnsi="Times New Roman"/>
          <w:color w:val="00000A"/>
          <w:sz w:val="24"/>
          <w:szCs w:val="28"/>
          <w:lang w:eastAsia="zh-CN" w:bidi="hi-IN"/>
        </w:rPr>
        <w:t xml:space="preserve"> целью которого является </w:t>
      </w:r>
      <w:r w:rsidRPr="00995D6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> </w:t>
      </w:r>
      <w:r w:rsidRPr="00995D6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 w:bidi="hi-IN"/>
        </w:rPr>
        <w:t>развитие математического образа мышления, внимания, памяти, творческого воображения, наблюдательности, последовательности рассуждений и их доказательности.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100" w:lineRule="atLeast"/>
        <w:ind w:firstLine="426"/>
        <w:jc w:val="both"/>
        <w:rPr>
          <w:rFonts w:ascii="Times New Roman" w:hAnsi="Times New Roman"/>
          <w:color w:val="00000A"/>
          <w:sz w:val="24"/>
          <w:szCs w:val="28"/>
          <w:lang w:eastAsia="zh-CN" w:bidi="hi-IN"/>
        </w:rPr>
      </w:pP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8"/>
          <w:lang w:eastAsia="zh-CN" w:bidi="hi-IN"/>
        </w:rPr>
      </w:pPr>
      <w:r w:rsidRPr="00995D62">
        <w:rPr>
          <w:rFonts w:ascii="Times New Roman" w:hAnsi="Times New Roman"/>
          <w:b/>
          <w:color w:val="00000A"/>
          <w:sz w:val="24"/>
          <w:szCs w:val="28"/>
          <w:lang w:eastAsia="zh-CN" w:bidi="hi-IN"/>
        </w:rPr>
        <w:t>5</w:t>
      </w:r>
      <w:r w:rsidRPr="00995D62">
        <w:rPr>
          <w:rFonts w:ascii="Times New Roman" w:hAnsi="Times New Roman"/>
          <w:b/>
          <w:i/>
          <w:color w:val="00000A"/>
          <w:sz w:val="24"/>
          <w:szCs w:val="28"/>
          <w:u w:val="single"/>
          <w:lang w:eastAsia="zh-CN" w:bidi="hi-IN"/>
        </w:rPr>
        <w:t>.Общекультурное направление</w:t>
      </w:r>
      <w:r w:rsidRPr="00995D62">
        <w:rPr>
          <w:rFonts w:ascii="Times New Roman" w:hAnsi="Times New Roman"/>
          <w:color w:val="00000A"/>
          <w:sz w:val="24"/>
          <w:szCs w:val="28"/>
          <w:lang w:eastAsia="zh-CN" w:bidi="hi-IN"/>
        </w:rPr>
        <w:t xml:space="preserve"> представлено </w:t>
      </w:r>
    </w:p>
    <w:p w:rsidR="00995D62" w:rsidRPr="00995D62" w:rsidRDefault="00995D62" w:rsidP="00995D62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8"/>
          <w:lang w:eastAsia="zh-CN" w:bidi="hi-IN"/>
        </w:rPr>
      </w:pPr>
      <w:r w:rsidRPr="00995D62">
        <w:rPr>
          <w:rFonts w:ascii="Times New Roman" w:hAnsi="Times New Roman"/>
          <w:color w:val="00000A"/>
          <w:sz w:val="24"/>
          <w:szCs w:val="28"/>
          <w:lang w:eastAsia="zh-CN" w:bidi="hi-IN"/>
        </w:rPr>
        <w:t xml:space="preserve">- кружком </w:t>
      </w:r>
      <w:r w:rsidRPr="00995D62">
        <w:rPr>
          <w:rFonts w:ascii="Times New Roman" w:hAnsi="Times New Roman" w:cs="DejaVu Sans"/>
          <w:b/>
          <w:color w:val="00000A"/>
          <w:sz w:val="24"/>
          <w:szCs w:val="24"/>
          <w:lang w:eastAsia="zh-CN" w:bidi="hi-IN"/>
        </w:rPr>
        <w:t>«</w:t>
      </w:r>
      <w:r w:rsidRPr="00995D62">
        <w:rPr>
          <w:rFonts w:ascii="Times New Roman" w:hAnsi="Times New Roman" w:cs="DejaVu Sans"/>
          <w:b/>
          <w:i/>
          <w:color w:val="00000A"/>
          <w:sz w:val="24"/>
          <w:szCs w:val="24"/>
          <w:u w:val="single"/>
          <w:lang w:eastAsia="zh-CN" w:bidi="hi-IN"/>
        </w:rPr>
        <w:t>Мы и окружающий мир» (4-А, 4-Б кл),</w:t>
      </w:r>
      <w:r w:rsidRPr="00995D62">
        <w:rPr>
          <w:rFonts w:ascii="Times New Roman" w:hAnsi="Times New Roman" w:cs="DejaVu Sans"/>
          <w:color w:val="00000A"/>
          <w:sz w:val="24"/>
          <w:szCs w:val="24"/>
          <w:lang w:eastAsia="zh-CN" w:bidi="hi-IN"/>
        </w:rPr>
        <w:t xml:space="preserve"> с целью  овладения учащимися основами практико-ориентированных знаний о природе родного края, освоения норм и способов сотрудничества и способов общения со сверстниками; формирование ценностно-смысловых ориентиров по охране окружающей среды, формирование информационной грамоты учащихся на основании самостоятельных исследований объектов и явлений окружающего мира.</w:t>
      </w:r>
    </w:p>
    <w:p w:rsidR="00995D62" w:rsidRPr="00995D62" w:rsidRDefault="00995D62" w:rsidP="00995D62">
      <w:pPr>
        <w:shd w:val="clear" w:color="auto" w:fill="FFFFFF"/>
        <w:tabs>
          <w:tab w:val="left" w:pos="709"/>
        </w:tabs>
        <w:suppressAutoHyphens/>
        <w:overflowPunct w:val="0"/>
        <w:spacing w:after="150" w:line="276" w:lineRule="atLeast"/>
        <w:jc w:val="both"/>
        <w:rPr>
          <w:rFonts w:ascii="Times New Roman" w:hAnsi="Times New Roman"/>
          <w:color w:val="FF0000"/>
          <w:sz w:val="21"/>
          <w:szCs w:val="21"/>
        </w:rPr>
      </w:pPr>
    </w:p>
    <w:p w:rsidR="00995D62" w:rsidRPr="00995D62" w:rsidRDefault="00995D62" w:rsidP="00995D62">
      <w:pPr>
        <w:tabs>
          <w:tab w:val="left" w:pos="0"/>
        </w:tabs>
        <w:suppressAutoHyphens/>
        <w:overflowPunct w:val="0"/>
        <w:spacing w:after="0" w:line="100" w:lineRule="atLeast"/>
        <w:ind w:firstLine="709"/>
        <w:jc w:val="both"/>
        <w:rPr>
          <w:rFonts w:ascii="Times New Roman" w:hAnsi="Times New Roman"/>
          <w:color w:val="FF0000"/>
          <w:sz w:val="24"/>
          <w:szCs w:val="28"/>
          <w:lang w:eastAsia="zh-CN" w:bidi="hi-IN"/>
        </w:rPr>
      </w:pPr>
    </w:p>
    <w:tbl>
      <w:tblPr>
        <w:tblW w:w="107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36"/>
        <w:gridCol w:w="709"/>
        <w:gridCol w:w="709"/>
        <w:gridCol w:w="850"/>
        <w:gridCol w:w="709"/>
        <w:gridCol w:w="708"/>
        <w:gridCol w:w="992"/>
        <w:gridCol w:w="815"/>
        <w:gridCol w:w="815"/>
        <w:gridCol w:w="10"/>
        <w:gridCol w:w="805"/>
      </w:tblGrid>
      <w:tr w:rsidR="00995D62" w:rsidRPr="00995D62" w:rsidTr="00995D62">
        <w:trPr>
          <w:gridAfter w:val="2"/>
          <w:wAfter w:w="815" w:type="dxa"/>
          <w:trHeight w:hRule="exact" w:val="605"/>
        </w:trPr>
        <w:tc>
          <w:tcPr>
            <w:tcW w:w="36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1</w:t>
            </w: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val="en-US" w:eastAsia="zh-CN" w:bidi="hi-IN"/>
              </w:rPr>
              <w:t>-</w:t>
            </w: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1-Б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2-А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2 -Б</w:t>
            </w:r>
          </w:p>
        </w:tc>
        <w:tc>
          <w:tcPr>
            <w:tcW w:w="708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3-А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3-Б класс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4-А  класс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4-Б класс</w:t>
            </w:r>
          </w:p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color w:val="00000A"/>
                <w:sz w:val="24"/>
                <w:szCs w:val="28"/>
                <w:lang w:eastAsia="zh-CN" w:bidi="hi-IN"/>
              </w:rPr>
              <w:t>класс</w:t>
            </w:r>
          </w:p>
        </w:tc>
      </w:tr>
      <w:tr w:rsidR="00995D62" w:rsidRPr="00995D62" w:rsidTr="00995D62">
        <w:trPr>
          <w:gridAfter w:val="2"/>
          <w:wAfter w:w="815" w:type="dxa"/>
          <w:trHeight w:hRule="exact" w:val="274"/>
        </w:trPr>
        <w:tc>
          <w:tcPr>
            <w:tcW w:w="36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549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color w:val="00000A"/>
                <w:sz w:val="24"/>
                <w:szCs w:val="28"/>
                <w:lang w:eastAsia="zh-CN" w:bidi="hi-IN"/>
              </w:rPr>
              <w:t>Количество часов в году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8"/>
                <w:lang w:eastAsia="zh-CN" w:bidi="hi-IN"/>
              </w:rPr>
            </w:pPr>
          </w:p>
        </w:tc>
      </w:tr>
      <w:tr w:rsidR="00995D62" w:rsidRPr="00995D62" w:rsidTr="00995D62">
        <w:trPr>
          <w:gridAfter w:val="2"/>
          <w:wAfter w:w="815" w:type="dxa"/>
          <w:trHeight w:val="298"/>
        </w:trPr>
        <w:tc>
          <w:tcPr>
            <w:tcW w:w="9128" w:type="dxa"/>
            <w:gridSpan w:val="8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i/>
                <w:color w:val="00000A"/>
                <w:sz w:val="24"/>
                <w:szCs w:val="28"/>
                <w:u w:val="single"/>
                <w:lang w:eastAsia="zh-CN" w:bidi="hi-IN"/>
              </w:rPr>
              <w:t>Спортивно-оздоровительное направление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4"/>
                <w:szCs w:val="28"/>
                <w:u w:val="single"/>
                <w:lang w:eastAsia="zh-CN" w:bidi="hi-IN"/>
              </w:rPr>
            </w:pPr>
          </w:p>
        </w:tc>
      </w:tr>
      <w:tr w:rsidR="00995D62" w:rsidRPr="00995D62" w:rsidTr="00995D62">
        <w:trPr>
          <w:gridAfter w:val="1"/>
          <w:wAfter w:w="805" w:type="dxa"/>
          <w:trHeight w:hRule="exact" w:val="383"/>
        </w:trPr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995D62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«Азбука дорожного движения»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8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25" w:type="dxa"/>
            <w:gridSpan w:val="2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</w:tr>
      <w:tr w:rsidR="00995D62" w:rsidRPr="00995D62" w:rsidTr="00995D62">
        <w:trPr>
          <w:gridAfter w:val="1"/>
          <w:wAfter w:w="805" w:type="dxa"/>
          <w:trHeight w:hRule="exact" w:val="305"/>
        </w:trPr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995D62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«Здоровей-ка»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8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25" w:type="dxa"/>
            <w:gridSpan w:val="2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</w:tr>
      <w:tr w:rsidR="00995D62" w:rsidRPr="00995D62" w:rsidTr="00995D62">
        <w:trPr>
          <w:trHeight w:val="304"/>
        </w:trPr>
        <w:tc>
          <w:tcPr>
            <w:tcW w:w="9128" w:type="dxa"/>
            <w:gridSpan w:val="8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i/>
                <w:sz w:val="24"/>
                <w:szCs w:val="28"/>
                <w:u w:val="single"/>
                <w:lang w:eastAsia="zh-CN" w:bidi="hi-IN"/>
              </w:rPr>
              <w:t>Общекультурное направление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815" w:type="dxa"/>
            <w:gridSpan w:val="2"/>
            <w:tcBorders>
              <w:top w:val="nil"/>
              <w:right w:val="nil"/>
            </w:tcBorders>
          </w:tcPr>
          <w:p w:rsidR="00995D62" w:rsidRPr="00995D62" w:rsidRDefault="00995D62" w:rsidP="00995D6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995D62" w:rsidRPr="00995D62" w:rsidTr="00995D62">
        <w:trPr>
          <w:gridAfter w:val="1"/>
          <w:wAfter w:w="805" w:type="dxa"/>
          <w:trHeight w:hRule="exact" w:val="313"/>
        </w:trPr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995D62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«Мы и окружающий мир»</w:t>
            </w:r>
          </w:p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25" w:type="dxa"/>
            <w:gridSpan w:val="2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</w:tr>
      <w:tr w:rsidR="00995D62" w:rsidRPr="00995D62" w:rsidTr="00995D62">
        <w:trPr>
          <w:gridAfter w:val="2"/>
          <w:wAfter w:w="815" w:type="dxa"/>
          <w:trHeight w:val="316"/>
        </w:trPr>
        <w:tc>
          <w:tcPr>
            <w:tcW w:w="9128" w:type="dxa"/>
            <w:gridSpan w:val="8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i/>
                <w:sz w:val="24"/>
                <w:szCs w:val="28"/>
                <w:u w:val="single"/>
                <w:lang w:eastAsia="zh-CN" w:bidi="hi-IN"/>
              </w:rPr>
              <w:t>Общеинтеллектуальное направление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u w:val="single"/>
                <w:lang w:eastAsia="zh-CN" w:bidi="hi-IN"/>
              </w:rPr>
            </w:pPr>
          </w:p>
        </w:tc>
      </w:tr>
      <w:tr w:rsidR="00995D62" w:rsidRPr="00995D62" w:rsidTr="00995D62">
        <w:trPr>
          <w:gridAfter w:val="1"/>
          <w:wAfter w:w="805" w:type="dxa"/>
          <w:trHeight w:hRule="exact" w:val="324"/>
        </w:trPr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4"/>
                <w:szCs w:val="28"/>
                <w:lang w:eastAsia="zh-CN" w:bidi="hi-IN"/>
              </w:rPr>
              <w:t>«Занимательная математика»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</w:tcBorders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</w:tr>
      <w:tr w:rsidR="00995D62" w:rsidRPr="00995D62" w:rsidTr="00995D62">
        <w:trPr>
          <w:gridAfter w:val="2"/>
          <w:wAfter w:w="815" w:type="dxa"/>
          <w:trHeight w:hRule="exact" w:val="327"/>
        </w:trPr>
        <w:tc>
          <w:tcPr>
            <w:tcW w:w="912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i/>
                <w:sz w:val="24"/>
                <w:szCs w:val="28"/>
                <w:u w:val="single"/>
                <w:lang w:eastAsia="zh-CN" w:bidi="hi-IN"/>
              </w:rPr>
              <w:t>Социальное направление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u w:val="single"/>
                <w:lang w:eastAsia="zh-CN" w:bidi="hi-IN"/>
              </w:rPr>
            </w:pPr>
          </w:p>
        </w:tc>
      </w:tr>
      <w:tr w:rsidR="00995D62" w:rsidRPr="00995D62" w:rsidTr="00995D62">
        <w:trPr>
          <w:gridAfter w:val="1"/>
          <w:wAfter w:w="805" w:type="dxa"/>
          <w:trHeight w:hRule="exact" w:val="330"/>
        </w:trPr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995D62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«Культура добрососедства»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25" w:type="dxa"/>
            <w:gridSpan w:val="2"/>
            <w:tcBorders>
              <w:top w:val="nil"/>
              <w:right w:val="single" w:sz="4" w:space="0" w:color="auto"/>
            </w:tcBorders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</w:tr>
      <w:tr w:rsidR="00995D62" w:rsidRPr="00995D62" w:rsidTr="00995D62">
        <w:trPr>
          <w:trHeight w:val="263"/>
        </w:trPr>
        <w:tc>
          <w:tcPr>
            <w:tcW w:w="9128" w:type="dxa"/>
            <w:gridSpan w:val="8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i/>
                <w:sz w:val="24"/>
                <w:szCs w:val="28"/>
                <w:u w:val="single"/>
                <w:lang w:eastAsia="zh-CN" w:bidi="hi-IN"/>
              </w:rPr>
              <w:lastRenderedPageBreak/>
              <w:t>Духовно-нравственное направление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nil"/>
            </w:tcBorders>
          </w:tcPr>
          <w:p w:rsidR="00995D62" w:rsidRPr="00995D62" w:rsidRDefault="00995D62" w:rsidP="00995D6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995D62" w:rsidRPr="00995D62" w:rsidTr="00995D62">
        <w:trPr>
          <w:gridAfter w:val="1"/>
          <w:wAfter w:w="805" w:type="dxa"/>
          <w:trHeight w:hRule="exact" w:val="301"/>
        </w:trPr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995D62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«Народоведение»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8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825" w:type="dxa"/>
            <w:gridSpan w:val="2"/>
            <w:tcBorders>
              <w:top w:val="nil"/>
            </w:tcBorders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</w:tr>
      <w:tr w:rsidR="00995D62" w:rsidRPr="00995D62" w:rsidTr="00995D62">
        <w:trPr>
          <w:gridAfter w:val="1"/>
          <w:wAfter w:w="805" w:type="dxa"/>
          <w:trHeight w:val="315"/>
        </w:trPr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u w:val="single"/>
                <w:lang w:eastAsia="zh-CN" w:bidi="hi-IN"/>
              </w:rPr>
            </w:pPr>
            <w:r w:rsidRPr="00995D62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u w:val="single"/>
                <w:lang w:eastAsia="zh-CN" w:bidi="hi-IN"/>
              </w:rPr>
              <w:t>Итого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08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815" w:type="dxa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825" w:type="dxa"/>
            <w:gridSpan w:val="2"/>
          </w:tcPr>
          <w:p w:rsidR="00995D62" w:rsidRPr="00995D62" w:rsidRDefault="00995D62" w:rsidP="00995D6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95D6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3</w:t>
            </w:r>
          </w:p>
        </w:tc>
      </w:tr>
    </w:tbl>
    <w:p w:rsidR="00995D62" w:rsidRPr="00995D62" w:rsidRDefault="00995D62" w:rsidP="00995D6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995D62" w:rsidRPr="00995D62" w:rsidRDefault="00995D62" w:rsidP="00995D6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995D62" w:rsidRPr="00995D62" w:rsidRDefault="00995D62" w:rsidP="00995D6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995D62" w:rsidRPr="00995D62" w:rsidRDefault="00995D62" w:rsidP="00995D6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995D62">
        <w:rPr>
          <w:rFonts w:ascii="Times New Roman" w:hAnsi="Times New Roman"/>
          <w:b/>
          <w:sz w:val="24"/>
          <w:szCs w:val="24"/>
          <w:u w:val="single"/>
        </w:rPr>
        <w:t>3) пункт 3.3.</w:t>
      </w:r>
    </w:p>
    <w:p w:rsidR="00995D62" w:rsidRDefault="00995D62" w:rsidP="008735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7104" w:rsidRPr="00873543" w:rsidRDefault="00617104" w:rsidP="008735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354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873543">
        <w:rPr>
          <w:rFonts w:ascii="Times New Roman" w:hAnsi="Times New Roman"/>
          <w:b/>
          <w:sz w:val="24"/>
          <w:szCs w:val="24"/>
        </w:rPr>
        <w:t>. ГОДОВОЙ КАЛЕНДАРНЫЙ УЧЕБНЫЙ ГРАФИК</w:t>
      </w:r>
    </w:p>
    <w:p w:rsidR="00617104" w:rsidRPr="00873543" w:rsidRDefault="00617104" w:rsidP="008735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3543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«БЕЛОГОРСКАЯ СРЕДНЯЯ ШКОЛА №4»</w:t>
      </w:r>
    </w:p>
    <w:p w:rsidR="00617104" w:rsidRPr="00873543" w:rsidRDefault="00617104" w:rsidP="008735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3543">
        <w:rPr>
          <w:rFonts w:ascii="Times New Roman" w:hAnsi="Times New Roman"/>
          <w:b/>
          <w:sz w:val="24"/>
          <w:szCs w:val="24"/>
        </w:rPr>
        <w:t>г.БЕЛОГОРСКА РЕСПУБЛИКИ КРЫМ</w:t>
      </w:r>
    </w:p>
    <w:p w:rsidR="00C0692B" w:rsidRPr="00C0692B" w:rsidRDefault="00995D62" w:rsidP="00C0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2019/2020</w:t>
      </w:r>
      <w:r w:rsidR="00617104" w:rsidRPr="0087354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Pr="00C0692B">
        <w:rPr>
          <w:rFonts w:ascii="Times New Roman" w:hAnsi="Times New Roman"/>
          <w:b/>
          <w:sz w:val="24"/>
          <w:szCs w:val="24"/>
          <w:lang w:eastAsia="en-US"/>
        </w:rPr>
        <w:t>1. Календарные периоды учебного года</w:t>
      </w: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92B">
        <w:rPr>
          <w:rFonts w:ascii="Times New Roman" w:hAnsi="Times New Roman"/>
          <w:sz w:val="24"/>
          <w:szCs w:val="24"/>
          <w:lang w:eastAsia="en-US"/>
        </w:rPr>
        <w:t>1.1.Дата начала учебного года: 02 сентября 2019 г.</w:t>
      </w: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92B">
        <w:rPr>
          <w:rFonts w:ascii="Times New Roman" w:hAnsi="Times New Roman"/>
          <w:sz w:val="24"/>
          <w:szCs w:val="24"/>
          <w:lang w:eastAsia="en-US"/>
        </w:rPr>
        <w:t>1.2. Дата окончания учебного года: 22 мая 2020 г.</w:t>
      </w: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92B">
        <w:rPr>
          <w:rFonts w:ascii="Times New Roman" w:hAnsi="Times New Roman"/>
          <w:sz w:val="24"/>
          <w:szCs w:val="24"/>
          <w:lang w:eastAsia="en-US"/>
        </w:rPr>
        <w:t>1.3. Продолжительность учебного года:</w:t>
      </w: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92B">
        <w:rPr>
          <w:rFonts w:ascii="Times New Roman" w:hAnsi="Times New Roman"/>
          <w:sz w:val="24"/>
          <w:szCs w:val="24"/>
          <w:lang w:eastAsia="en-US"/>
        </w:rPr>
        <w:t>– 1-е классы – 33 недели;</w:t>
      </w: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92B">
        <w:rPr>
          <w:rFonts w:ascii="Times New Roman" w:hAnsi="Times New Roman"/>
          <w:sz w:val="24"/>
          <w:szCs w:val="24"/>
          <w:lang w:eastAsia="en-US"/>
        </w:rPr>
        <w:t>– 2–4-е классы – 34 недели.</w:t>
      </w: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2. Периоды образовательной деятельности</w:t>
      </w: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 xml:space="preserve">2.1. Продолжительность учебных занятий по четвертям в учебных неделях </w:t>
      </w:r>
      <w:r w:rsidRPr="00C0692B">
        <w:rPr>
          <w:rFonts w:ascii="Times New Roman" w:hAnsi="Times New Roman"/>
          <w:b/>
          <w:sz w:val="24"/>
          <w:szCs w:val="24"/>
          <w:lang w:eastAsia="en-US"/>
        </w:rPr>
        <w:br/>
        <w:t>и рабочих днях</w:t>
      </w:r>
    </w:p>
    <w:p w:rsidR="00C0692B" w:rsidRPr="00C0692B" w:rsidRDefault="00C0692B" w:rsidP="00C0692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C0692B" w:rsidRPr="00C0692B" w:rsidTr="00E26C82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C0692B" w:rsidRPr="00C0692B" w:rsidTr="00E26C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рабочих дней </w:t>
            </w:r>
          </w:p>
        </w:tc>
      </w:tr>
      <w:tr w:rsidR="00C0692B" w:rsidRPr="00C0692B" w:rsidTr="00E26C8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30.10.2019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C0692B" w:rsidRPr="00C0692B" w:rsidTr="00E26C8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06.11.2019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C0692B" w:rsidRPr="00C0692B" w:rsidTr="00E26C8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09.01.2020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17.03.2020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</w:tr>
      <w:tr w:rsidR="00C0692B" w:rsidRPr="00C0692B" w:rsidTr="00E26C8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23.03.2020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22.05.2020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C0692B" w:rsidRPr="00C0692B" w:rsidTr="00E26C82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155</w:t>
            </w:r>
          </w:p>
        </w:tc>
      </w:tr>
    </w:tbl>
    <w:p w:rsidR="00C0692B" w:rsidRPr="00C0692B" w:rsidRDefault="00C0692B" w:rsidP="00C0692B">
      <w:pPr>
        <w:spacing w:before="500"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C0692B" w:rsidRPr="00C0692B" w:rsidTr="00E26C82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C0692B" w:rsidRPr="00C0692B" w:rsidTr="00E26C82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рабочих дней</w:t>
            </w:r>
          </w:p>
        </w:tc>
      </w:tr>
      <w:tr w:rsidR="00C0692B" w:rsidRPr="00C0692B" w:rsidTr="00E26C8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30.10.2019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C0692B" w:rsidRPr="00C0692B" w:rsidTr="00E26C8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06.11.2019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C0692B" w:rsidRPr="00C0692B" w:rsidTr="00E26C8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17.03.2020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C0692B" w:rsidRPr="00C0692B" w:rsidTr="00E26C8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23.03.2020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22.05.2020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C0692B" w:rsidRPr="00C0692B" w:rsidTr="00E26C82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162</w:t>
            </w:r>
          </w:p>
        </w:tc>
      </w:tr>
    </w:tbl>
    <w:p w:rsidR="00C0692B" w:rsidRPr="00C0692B" w:rsidRDefault="00C0692B" w:rsidP="00C0692B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0692B" w:rsidRPr="00C0692B" w:rsidRDefault="00C0692B" w:rsidP="00C0692B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2.2. Продолжительность каникул, праздничных и выходных дней</w:t>
      </w:r>
    </w:p>
    <w:p w:rsidR="00C0692B" w:rsidRPr="00C0692B" w:rsidRDefault="00C0692B" w:rsidP="00C0692B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930"/>
        <w:gridCol w:w="2221"/>
        <w:gridCol w:w="2692"/>
      </w:tblGrid>
      <w:tr w:rsidR="00C0692B" w:rsidRPr="00C0692B" w:rsidTr="00E26C82">
        <w:trPr>
          <w:trHeight w:val="391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0692B" w:rsidRPr="00C0692B" w:rsidTr="00E26C82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0692B" w:rsidRPr="00C0692B" w:rsidTr="00E26C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Осенние каникулы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31.10.2019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05.11.2019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0692B" w:rsidRPr="00C0692B" w:rsidTr="00E26C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28.12.2019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C0692B" w:rsidRPr="00C0692B" w:rsidTr="00E26C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каникулы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24.02.2020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01.03.2020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692B" w:rsidRPr="00C0692B" w:rsidTr="00E26C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18.03.2020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22.03.2020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0692B" w:rsidRPr="00C0692B" w:rsidTr="00E26C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весенние каникулы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01.05.2020</w:t>
            </w:r>
          </w:p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09.05.2020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04.05.2020</w:t>
            </w:r>
          </w:p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11.05.2020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0692B" w:rsidRPr="00C0692B" w:rsidTr="00E26C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23.05.2020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</w:tr>
      <w:tr w:rsidR="00C0692B" w:rsidRPr="00C0692B" w:rsidTr="00E26C82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0692B" w:rsidRPr="00C0692B" w:rsidTr="00E26C82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</w:tr>
      <w:tr w:rsidR="00C0692B" w:rsidRPr="00C0692B" w:rsidTr="00E26C82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220</w:t>
            </w:r>
          </w:p>
        </w:tc>
      </w:tr>
    </w:tbl>
    <w:p w:rsidR="00C0692B" w:rsidRPr="00C0692B" w:rsidRDefault="00C0692B" w:rsidP="00C0692B">
      <w:pPr>
        <w:spacing w:before="500"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C0692B" w:rsidRPr="00C0692B" w:rsidTr="00E26C82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0692B" w:rsidRPr="00C0692B" w:rsidTr="00E26C82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0692B" w:rsidRPr="00C0692B" w:rsidTr="00E26C8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31.10.2019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05.11.2019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0692B" w:rsidRPr="00C0692B" w:rsidTr="00E26C8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C0692B" w:rsidRPr="00C0692B" w:rsidTr="00E26C8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18.03.2020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22.03.2020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0692B" w:rsidRPr="00C0692B" w:rsidTr="00E26C8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01.05.2020</w:t>
            </w:r>
          </w:p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09.05.2020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04.05.2020</w:t>
            </w:r>
          </w:p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11.05.2020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0692B" w:rsidRPr="00C0692B" w:rsidTr="00E26C8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23.05.2020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</w:tr>
      <w:tr w:rsidR="00C0692B" w:rsidRPr="00C0692B" w:rsidTr="00E26C8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0692B" w:rsidRPr="00C0692B" w:rsidTr="00E26C8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</w:tr>
      <w:tr w:rsidR="00C0692B" w:rsidRPr="00C0692B" w:rsidTr="00E26C8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692B" w:rsidRPr="00C0692B" w:rsidRDefault="00C0692B" w:rsidP="00C06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692B" w:rsidRPr="00C0692B" w:rsidRDefault="00C0692B" w:rsidP="00C0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213</w:t>
            </w:r>
          </w:p>
        </w:tc>
      </w:tr>
    </w:tbl>
    <w:p w:rsidR="00C0692B" w:rsidRPr="00C0692B" w:rsidRDefault="00C0692B" w:rsidP="00C069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0692B" w:rsidRPr="00C0692B" w:rsidRDefault="00C0692B" w:rsidP="00C069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3. Режим работы ОО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827"/>
        <w:gridCol w:w="1843"/>
      </w:tblGrid>
      <w:tr w:rsidR="00C0692B" w:rsidRPr="00C0692B" w:rsidTr="00E26C82">
        <w:tc>
          <w:tcPr>
            <w:tcW w:w="3544" w:type="dxa"/>
            <w:vMerge w:val="restart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C0692B" w:rsidRPr="00C0692B" w:rsidTr="00E26C82">
        <w:tc>
          <w:tcPr>
            <w:tcW w:w="3544" w:type="dxa"/>
            <w:vMerge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1-е классы</w:t>
            </w:r>
          </w:p>
        </w:tc>
        <w:tc>
          <w:tcPr>
            <w:tcW w:w="1843" w:type="dxa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2–4-е классы</w:t>
            </w:r>
          </w:p>
        </w:tc>
      </w:tr>
      <w:tr w:rsidR="00C0692B" w:rsidRPr="00C0692B" w:rsidTr="00E26C82">
        <w:tc>
          <w:tcPr>
            <w:tcW w:w="3544" w:type="dxa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Учебная неделя </w:t>
            </w:r>
          </w:p>
        </w:tc>
        <w:tc>
          <w:tcPr>
            <w:tcW w:w="3827" w:type="dxa"/>
            <w:vAlign w:val="center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5 дней</w:t>
            </w:r>
          </w:p>
        </w:tc>
        <w:tc>
          <w:tcPr>
            <w:tcW w:w="1843" w:type="dxa"/>
            <w:vAlign w:val="center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5 дней</w:t>
            </w:r>
          </w:p>
        </w:tc>
      </w:tr>
      <w:tr w:rsidR="00C0692B" w:rsidRPr="00C0692B" w:rsidTr="00E26C82">
        <w:tc>
          <w:tcPr>
            <w:tcW w:w="3544" w:type="dxa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</w:p>
        </w:tc>
        <w:tc>
          <w:tcPr>
            <w:tcW w:w="3827" w:type="dxa"/>
            <w:vAlign w:val="center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35 минут (1-е полугодие)</w:t>
            </w:r>
          </w:p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45 минут  (2-е полугодие)</w:t>
            </w:r>
          </w:p>
        </w:tc>
        <w:tc>
          <w:tcPr>
            <w:tcW w:w="1843" w:type="dxa"/>
            <w:vAlign w:val="center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45 минут</w:t>
            </w:r>
          </w:p>
        </w:tc>
      </w:tr>
      <w:tr w:rsidR="00C0692B" w:rsidRPr="00C0692B" w:rsidTr="00E26C82">
        <w:tc>
          <w:tcPr>
            <w:tcW w:w="3544" w:type="dxa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Перерыв </w:t>
            </w:r>
          </w:p>
        </w:tc>
        <w:tc>
          <w:tcPr>
            <w:tcW w:w="3827" w:type="dxa"/>
            <w:vAlign w:val="center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10–20 минут,</w:t>
            </w:r>
          </w:p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динамическая пауза – 40 минут</w:t>
            </w:r>
          </w:p>
        </w:tc>
        <w:tc>
          <w:tcPr>
            <w:tcW w:w="1843" w:type="dxa"/>
            <w:vAlign w:val="center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10–20 минут</w:t>
            </w:r>
          </w:p>
        </w:tc>
      </w:tr>
      <w:tr w:rsidR="00C0692B" w:rsidRPr="00C0692B" w:rsidTr="00E26C82">
        <w:tc>
          <w:tcPr>
            <w:tcW w:w="3544" w:type="dxa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827" w:type="dxa"/>
            <w:vAlign w:val="center"/>
          </w:tcPr>
          <w:p w:rsidR="00C0692B" w:rsidRPr="00C0692B" w:rsidRDefault="00C0692B" w:rsidP="00C06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843" w:type="dxa"/>
            <w:vAlign w:val="center"/>
          </w:tcPr>
          <w:p w:rsidR="00C0692B" w:rsidRPr="00C0692B" w:rsidRDefault="00C0692B" w:rsidP="00C069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По четвертям</w:t>
            </w:r>
          </w:p>
        </w:tc>
      </w:tr>
    </w:tbl>
    <w:p w:rsidR="00C0692B" w:rsidRPr="00C0692B" w:rsidRDefault="00C0692B" w:rsidP="00C0692B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0692B" w:rsidRPr="00C0692B" w:rsidRDefault="00C0692B" w:rsidP="00C0692B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C0692B" w:rsidRPr="00C0692B" w:rsidTr="00E26C82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Недельная нагрузка (5-дневная учебная неделя) </w:t>
            </w: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в академических часах</w:t>
            </w:r>
          </w:p>
        </w:tc>
      </w:tr>
      <w:tr w:rsidR="00C0692B" w:rsidRPr="00C0692B" w:rsidTr="00E26C82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4-е классы</w:t>
            </w:r>
          </w:p>
        </w:tc>
      </w:tr>
      <w:tr w:rsidR="00C0692B" w:rsidRPr="00C0692B" w:rsidTr="00E26C8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C0692B" w:rsidRPr="00C0692B" w:rsidTr="00E26C8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2B" w:rsidRPr="00C0692B" w:rsidRDefault="00C0692B" w:rsidP="00C069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C0692B" w:rsidRPr="00C0692B" w:rsidRDefault="00C0692B" w:rsidP="00C0692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5. Расписание звонков и перемен</w:t>
      </w:r>
    </w:p>
    <w:p w:rsidR="00C0692B" w:rsidRPr="00C0692B" w:rsidRDefault="00C0692B" w:rsidP="00C0692B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lastRenderedPageBreak/>
        <w:t>1-й класс</w:t>
      </w:r>
    </w:p>
    <w:p w:rsidR="00C0692B" w:rsidRPr="00C0692B" w:rsidRDefault="00C0692B" w:rsidP="00C0692B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4"/>
        <w:gridCol w:w="2464"/>
        <w:gridCol w:w="2464"/>
      </w:tblGrid>
      <w:tr w:rsidR="00BA6322" w:rsidRPr="00C0692B" w:rsidTr="00BA6322">
        <w:tc>
          <w:tcPr>
            <w:tcW w:w="4927" w:type="dxa"/>
            <w:gridSpan w:val="2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I полугодие</w:t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(адаптационный период) уроки 35</w:t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  <w:t>минут</w:t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928" w:type="dxa"/>
            <w:gridSpan w:val="2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II полугодие</w:t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уроки 45 минут</w:t>
            </w:r>
          </w:p>
        </w:tc>
      </w:tr>
      <w:tr w:rsidR="00BA6322" w:rsidRPr="00C0692B" w:rsidTr="00BA6322">
        <w:tc>
          <w:tcPr>
            <w:tcW w:w="2463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8.30-9.05</w:t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9.05 - 9.25</w:t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8.30-9.05</w:t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9.05 - 9.25</w:t>
            </w:r>
          </w:p>
        </w:tc>
      </w:tr>
      <w:tr w:rsidR="00BA6322" w:rsidRPr="00C0692B" w:rsidTr="00BA6322">
        <w:tc>
          <w:tcPr>
            <w:tcW w:w="2463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9.25 - 09.55</w:t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10.00 -10.30</w:t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9.20 - 09.55</w:t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10.00 -10.30</w:t>
            </w:r>
          </w:p>
        </w:tc>
      </w:tr>
      <w:tr w:rsidR="00BA6322" w:rsidRPr="00C0692B" w:rsidTr="00BA6322">
        <w:tc>
          <w:tcPr>
            <w:tcW w:w="2463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10.30 -11.05</w:t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11-05-11.35</w:t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10.30 -11.05</w:t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11.05-11.35</w:t>
            </w:r>
          </w:p>
        </w:tc>
      </w:tr>
      <w:tr w:rsidR="00BA6322" w:rsidRPr="00C0692B" w:rsidTr="00BA6322">
        <w:tc>
          <w:tcPr>
            <w:tcW w:w="2463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11.35-12.10</w:t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12.10 -12.30</w:t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11.35 -12.20</w:t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12.20 -12.35</w:t>
            </w:r>
          </w:p>
        </w:tc>
      </w:tr>
      <w:tr w:rsidR="00BA6322" w:rsidRPr="00C0692B" w:rsidTr="00BA6322">
        <w:tc>
          <w:tcPr>
            <w:tcW w:w="2463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</w:rPr>
              <w:t>12.35 -13.05</w:t>
            </w:r>
          </w:p>
        </w:tc>
        <w:tc>
          <w:tcPr>
            <w:tcW w:w="2464" w:type="dxa"/>
            <w:shd w:val="clear" w:color="auto" w:fill="auto"/>
          </w:tcPr>
          <w:p w:rsidR="00C0692B" w:rsidRPr="00C0692B" w:rsidRDefault="00C0692B" w:rsidP="00BA63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692B" w:rsidRPr="00C0692B" w:rsidRDefault="00C0692B" w:rsidP="00C069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0692B" w:rsidRPr="00C0692B" w:rsidRDefault="00C0692B" w:rsidP="00C069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2–4-й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C0692B" w:rsidRPr="00C0692B" w:rsidTr="00E26C8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перемены</w:t>
            </w:r>
          </w:p>
        </w:tc>
      </w:tr>
      <w:tr w:rsidR="00C0692B" w:rsidRPr="00C0692B" w:rsidTr="00C0692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08:30 — 09:15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минут</w:t>
            </w:r>
          </w:p>
        </w:tc>
      </w:tr>
      <w:tr w:rsidR="00C0692B" w:rsidRPr="00C0692B" w:rsidTr="00E26C8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09:25 — 10:10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минут</w:t>
            </w:r>
          </w:p>
        </w:tc>
      </w:tr>
      <w:tr w:rsidR="00C0692B" w:rsidRPr="00C0692B" w:rsidTr="00E26C8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10:30 — 11:15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 минут</w:t>
            </w:r>
          </w:p>
        </w:tc>
      </w:tr>
      <w:tr w:rsidR="00C0692B" w:rsidRPr="00C0692B" w:rsidTr="00E26C8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11:35 — 12:20 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минут</w:t>
            </w:r>
          </w:p>
        </w:tc>
      </w:tr>
      <w:tr w:rsidR="00C0692B" w:rsidRPr="00C0692B" w:rsidTr="00E26C8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12:30 — 13:15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 минут</w:t>
            </w:r>
          </w:p>
        </w:tc>
      </w:tr>
      <w:tr w:rsidR="00C0692B" w:rsidRPr="00C0692B" w:rsidTr="00E26C8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13.35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2B" w:rsidRPr="00C0692B" w:rsidRDefault="00C0692B" w:rsidP="00C0692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69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C0692B" w:rsidRDefault="00C0692B" w:rsidP="00C0692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0692B" w:rsidRPr="00C0692B" w:rsidRDefault="00C0692B" w:rsidP="00C0692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692B">
        <w:rPr>
          <w:rFonts w:ascii="Times New Roman" w:hAnsi="Times New Roman"/>
          <w:b/>
          <w:sz w:val="24"/>
          <w:szCs w:val="24"/>
          <w:lang w:eastAsia="en-US"/>
        </w:rPr>
        <w:t>6. Организация промежуточной аттестации</w:t>
      </w:r>
    </w:p>
    <w:p w:rsidR="00C0692B" w:rsidRPr="00C0692B" w:rsidRDefault="00C0692B" w:rsidP="00C0692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C0692B">
        <w:rPr>
          <w:rFonts w:ascii="Times New Roman" w:hAnsi="Times New Roman"/>
          <w:sz w:val="24"/>
          <w:szCs w:val="24"/>
          <w:lang w:eastAsia="en-US"/>
        </w:rPr>
        <w:tab/>
      </w:r>
      <w:r w:rsidRPr="00C0692B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порядке, установленном локальным актом («Положение о порядке проведения текущего контроля успеваемости и промежуточной аттестации обучающихся в Муниципальном бюджетном общеобразовательном учреждении «Белогорская средняя школа №4» г.Белогорска Республики Крым», утвержденное приказом директора от 30.12.2016 г №372) на основе годового оценивания. </w:t>
      </w:r>
    </w:p>
    <w:p w:rsidR="00C0692B" w:rsidRPr="00C0692B" w:rsidRDefault="00C0692B" w:rsidP="00C0692B">
      <w:pPr>
        <w:tabs>
          <w:tab w:val="left" w:pos="1035"/>
        </w:tabs>
        <w:rPr>
          <w:rFonts w:ascii="Times New Roman" w:hAnsi="Times New Roman"/>
          <w:sz w:val="24"/>
          <w:szCs w:val="24"/>
          <w:lang w:eastAsia="en-US"/>
        </w:rPr>
      </w:pPr>
    </w:p>
    <w:p w:rsidR="00617104" w:rsidRPr="00C0692B" w:rsidRDefault="00617104" w:rsidP="00C0692B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sectPr w:rsidR="00617104" w:rsidRPr="00C0692B" w:rsidSect="0029173A">
      <w:headerReference w:type="default" r:id="rId8"/>
      <w:pgSz w:w="11910" w:h="16840"/>
      <w:pgMar w:top="1000" w:right="707" w:bottom="851" w:left="1134" w:header="7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6D" w:rsidRDefault="00FE136D" w:rsidP="000E30ED">
      <w:pPr>
        <w:spacing w:after="0" w:line="240" w:lineRule="auto"/>
      </w:pPr>
      <w:r>
        <w:separator/>
      </w:r>
    </w:p>
  </w:endnote>
  <w:endnote w:type="continuationSeparator" w:id="0">
    <w:p w:rsidR="00FE136D" w:rsidRDefault="00FE136D" w:rsidP="000E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6D" w:rsidRDefault="00FE136D" w:rsidP="000E30ED">
      <w:pPr>
        <w:spacing w:after="0" w:line="240" w:lineRule="auto"/>
      </w:pPr>
      <w:r>
        <w:separator/>
      </w:r>
    </w:p>
  </w:footnote>
  <w:footnote w:type="continuationSeparator" w:id="0">
    <w:p w:rsidR="00FE136D" w:rsidRDefault="00FE136D" w:rsidP="000E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04" w:rsidRDefault="00874C40">
    <w:pPr>
      <w:pStyle w:val="a7"/>
      <w:spacing w:line="14" w:lineRule="auto"/>
      <w:rPr>
        <w:sz w:val="20"/>
      </w:rPr>
    </w:pPr>
    <w:r w:rsidRPr="00874C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6pt;margin-top:37.05pt;width:16.1pt;height:14pt;z-index:-1;mso-position-horizontal-relative:page;mso-position-vertical-relative:page" filled="f" stroked="f">
          <v:textbox style="mso-next-textbox:#_x0000_s2049" inset="0,0,0,0">
            <w:txbxContent>
              <w:p w:rsidR="00617104" w:rsidRDefault="00874C40">
                <w:pPr>
                  <w:spacing w:line="253" w:lineRule="exact"/>
                  <w:ind w:left="40"/>
                  <w:rPr>
                    <w:rFonts w:ascii="Trebuchet MS"/>
                    <w:sz w:val="24"/>
                  </w:rPr>
                </w:pPr>
                <w:r>
                  <w:rPr>
                    <w:rFonts w:ascii="Trebuchet MS"/>
                  </w:rPr>
                  <w:fldChar w:fldCharType="begin"/>
                </w:r>
                <w:r w:rsidR="00617104">
                  <w:rPr>
                    <w:rFonts w:ascii="Trebuchet MS"/>
                  </w:rPr>
                  <w:instrText xml:space="preserve"> PAGE </w:instrText>
                </w:r>
                <w:r>
                  <w:rPr>
                    <w:rFonts w:ascii="Trebuchet MS"/>
                  </w:rPr>
                  <w:fldChar w:fldCharType="separate"/>
                </w:r>
                <w:r w:rsidR="003F3A04">
                  <w:rPr>
                    <w:rFonts w:ascii="Trebuchet MS"/>
                    <w:noProof/>
                  </w:rPr>
                  <w:t>2</w:t>
                </w:r>
                <w:r>
                  <w:rPr>
                    <w:rFonts w:ascii="Trebuchet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8AF"/>
    <w:multiLevelType w:val="multilevel"/>
    <w:tmpl w:val="016007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C8D3130"/>
    <w:multiLevelType w:val="hybridMultilevel"/>
    <w:tmpl w:val="8CD401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17179"/>
    <w:multiLevelType w:val="hybridMultilevel"/>
    <w:tmpl w:val="F69EC3C2"/>
    <w:lvl w:ilvl="0" w:tplc="6DEC92EC">
      <w:numFmt w:val="bullet"/>
      <w:lvlText w:val="•"/>
      <w:lvlJc w:val="left"/>
      <w:pPr>
        <w:ind w:left="124" w:hanging="284"/>
      </w:pPr>
      <w:rPr>
        <w:rFonts w:ascii="Times New Roman" w:eastAsia="Times New Roman" w:hAnsi="Times New Roman" w:hint="default"/>
        <w:spacing w:val="-3"/>
        <w:w w:val="100"/>
        <w:sz w:val="26"/>
      </w:rPr>
    </w:lvl>
    <w:lvl w:ilvl="1" w:tplc="139EF16C">
      <w:numFmt w:val="bullet"/>
      <w:lvlText w:val="•"/>
      <w:lvlJc w:val="left"/>
      <w:pPr>
        <w:ind w:left="1022" w:hanging="284"/>
      </w:pPr>
      <w:rPr>
        <w:rFonts w:hint="default"/>
      </w:rPr>
    </w:lvl>
    <w:lvl w:ilvl="2" w:tplc="82B282EC">
      <w:numFmt w:val="bullet"/>
      <w:lvlText w:val="•"/>
      <w:lvlJc w:val="left"/>
      <w:pPr>
        <w:ind w:left="1925" w:hanging="284"/>
      </w:pPr>
      <w:rPr>
        <w:rFonts w:hint="default"/>
      </w:rPr>
    </w:lvl>
    <w:lvl w:ilvl="3" w:tplc="373678DC">
      <w:numFmt w:val="bullet"/>
      <w:lvlText w:val="•"/>
      <w:lvlJc w:val="left"/>
      <w:pPr>
        <w:ind w:left="2827" w:hanging="284"/>
      </w:pPr>
      <w:rPr>
        <w:rFonts w:hint="default"/>
      </w:rPr>
    </w:lvl>
    <w:lvl w:ilvl="4" w:tplc="33BADAF2">
      <w:numFmt w:val="bullet"/>
      <w:lvlText w:val="•"/>
      <w:lvlJc w:val="left"/>
      <w:pPr>
        <w:ind w:left="3730" w:hanging="284"/>
      </w:pPr>
      <w:rPr>
        <w:rFonts w:hint="default"/>
      </w:rPr>
    </w:lvl>
    <w:lvl w:ilvl="5" w:tplc="2B6AF7EA">
      <w:numFmt w:val="bullet"/>
      <w:lvlText w:val="•"/>
      <w:lvlJc w:val="left"/>
      <w:pPr>
        <w:ind w:left="4632" w:hanging="284"/>
      </w:pPr>
      <w:rPr>
        <w:rFonts w:hint="default"/>
      </w:rPr>
    </w:lvl>
    <w:lvl w:ilvl="6" w:tplc="4DC4C756">
      <w:numFmt w:val="bullet"/>
      <w:lvlText w:val="•"/>
      <w:lvlJc w:val="left"/>
      <w:pPr>
        <w:ind w:left="5535" w:hanging="284"/>
      </w:pPr>
      <w:rPr>
        <w:rFonts w:hint="default"/>
      </w:rPr>
    </w:lvl>
    <w:lvl w:ilvl="7" w:tplc="AAAC1FA0">
      <w:numFmt w:val="bullet"/>
      <w:lvlText w:val="•"/>
      <w:lvlJc w:val="left"/>
      <w:pPr>
        <w:ind w:left="6437" w:hanging="284"/>
      </w:pPr>
      <w:rPr>
        <w:rFonts w:hint="default"/>
      </w:rPr>
    </w:lvl>
    <w:lvl w:ilvl="8" w:tplc="A4B642FE">
      <w:numFmt w:val="bullet"/>
      <w:lvlText w:val="•"/>
      <w:lvlJc w:val="left"/>
      <w:pPr>
        <w:ind w:left="7340" w:hanging="284"/>
      </w:pPr>
      <w:rPr>
        <w:rFonts w:hint="default"/>
      </w:rPr>
    </w:lvl>
  </w:abstractNum>
  <w:abstractNum w:abstractNumId="3">
    <w:nsid w:val="2F325A03"/>
    <w:multiLevelType w:val="hybridMultilevel"/>
    <w:tmpl w:val="EBEECF2C"/>
    <w:lvl w:ilvl="0" w:tplc="88B2AFC4">
      <w:numFmt w:val="bullet"/>
      <w:lvlText w:val="•"/>
      <w:lvlJc w:val="left"/>
      <w:pPr>
        <w:ind w:left="124" w:hanging="156"/>
      </w:pPr>
      <w:rPr>
        <w:rFonts w:ascii="Times New Roman" w:eastAsia="Times New Roman" w:hAnsi="Times New Roman" w:hint="default"/>
        <w:i/>
        <w:w w:val="100"/>
        <w:sz w:val="26"/>
      </w:rPr>
    </w:lvl>
    <w:lvl w:ilvl="1" w:tplc="7618121E">
      <w:numFmt w:val="bullet"/>
      <w:lvlText w:val="•"/>
      <w:lvlJc w:val="left"/>
      <w:pPr>
        <w:ind w:left="1022" w:hanging="156"/>
      </w:pPr>
      <w:rPr>
        <w:rFonts w:hint="default"/>
      </w:rPr>
    </w:lvl>
    <w:lvl w:ilvl="2" w:tplc="801C232E">
      <w:numFmt w:val="bullet"/>
      <w:lvlText w:val="•"/>
      <w:lvlJc w:val="left"/>
      <w:pPr>
        <w:ind w:left="1925" w:hanging="156"/>
      </w:pPr>
      <w:rPr>
        <w:rFonts w:hint="default"/>
      </w:rPr>
    </w:lvl>
    <w:lvl w:ilvl="3" w:tplc="1276AAB6">
      <w:numFmt w:val="bullet"/>
      <w:lvlText w:val="•"/>
      <w:lvlJc w:val="left"/>
      <w:pPr>
        <w:ind w:left="2827" w:hanging="156"/>
      </w:pPr>
      <w:rPr>
        <w:rFonts w:hint="default"/>
      </w:rPr>
    </w:lvl>
    <w:lvl w:ilvl="4" w:tplc="AA3405EC">
      <w:numFmt w:val="bullet"/>
      <w:lvlText w:val="•"/>
      <w:lvlJc w:val="left"/>
      <w:pPr>
        <w:ind w:left="3730" w:hanging="156"/>
      </w:pPr>
      <w:rPr>
        <w:rFonts w:hint="default"/>
      </w:rPr>
    </w:lvl>
    <w:lvl w:ilvl="5" w:tplc="A9DE5930">
      <w:numFmt w:val="bullet"/>
      <w:lvlText w:val="•"/>
      <w:lvlJc w:val="left"/>
      <w:pPr>
        <w:ind w:left="4632" w:hanging="156"/>
      </w:pPr>
      <w:rPr>
        <w:rFonts w:hint="default"/>
      </w:rPr>
    </w:lvl>
    <w:lvl w:ilvl="6" w:tplc="1B642D5E">
      <w:numFmt w:val="bullet"/>
      <w:lvlText w:val="•"/>
      <w:lvlJc w:val="left"/>
      <w:pPr>
        <w:ind w:left="5535" w:hanging="156"/>
      </w:pPr>
      <w:rPr>
        <w:rFonts w:hint="default"/>
      </w:rPr>
    </w:lvl>
    <w:lvl w:ilvl="7" w:tplc="ED6037AA">
      <w:numFmt w:val="bullet"/>
      <w:lvlText w:val="•"/>
      <w:lvlJc w:val="left"/>
      <w:pPr>
        <w:ind w:left="6437" w:hanging="156"/>
      </w:pPr>
      <w:rPr>
        <w:rFonts w:hint="default"/>
      </w:rPr>
    </w:lvl>
    <w:lvl w:ilvl="8" w:tplc="D8408756">
      <w:numFmt w:val="bullet"/>
      <w:lvlText w:val="•"/>
      <w:lvlJc w:val="left"/>
      <w:pPr>
        <w:ind w:left="7340" w:hanging="156"/>
      </w:pPr>
      <w:rPr>
        <w:rFonts w:hint="default"/>
      </w:rPr>
    </w:lvl>
  </w:abstractNum>
  <w:abstractNum w:abstractNumId="4">
    <w:nsid w:val="306F4F3D"/>
    <w:multiLevelType w:val="hybridMultilevel"/>
    <w:tmpl w:val="582ABB00"/>
    <w:lvl w:ilvl="0" w:tplc="A2F4FE42">
      <w:start w:val="1"/>
      <w:numFmt w:val="decimal"/>
      <w:lvlText w:val="%1."/>
      <w:lvlJc w:val="left"/>
      <w:pPr>
        <w:ind w:left="124" w:hanging="360"/>
      </w:pPr>
      <w:rPr>
        <w:rFonts w:ascii="Times New Roman" w:eastAsia="Times New Roman" w:hAnsi="Times New Roman" w:cs="Times New Roman" w:hint="default"/>
        <w:b/>
        <w:bCs/>
        <w:color w:val="333333"/>
        <w:spacing w:val="-28"/>
        <w:w w:val="100"/>
        <w:sz w:val="26"/>
        <w:szCs w:val="26"/>
      </w:rPr>
    </w:lvl>
    <w:lvl w:ilvl="1" w:tplc="C5C47F66">
      <w:numFmt w:val="bullet"/>
      <w:lvlText w:val=""/>
      <w:lvlJc w:val="left"/>
      <w:pPr>
        <w:ind w:left="844" w:hanging="294"/>
      </w:pPr>
      <w:rPr>
        <w:rFonts w:hint="default"/>
        <w:w w:val="100"/>
      </w:rPr>
    </w:lvl>
    <w:lvl w:ilvl="2" w:tplc="D6400D06">
      <w:numFmt w:val="bullet"/>
      <w:lvlText w:val=""/>
      <w:lvlJc w:val="left"/>
      <w:pPr>
        <w:ind w:left="918" w:hanging="228"/>
      </w:pPr>
      <w:rPr>
        <w:rFonts w:hint="default"/>
        <w:w w:val="100"/>
      </w:rPr>
    </w:lvl>
    <w:lvl w:ilvl="3" w:tplc="191A450C">
      <w:numFmt w:val="bullet"/>
      <w:lvlText w:val="•"/>
      <w:lvlJc w:val="left"/>
      <w:pPr>
        <w:ind w:left="1948" w:hanging="228"/>
      </w:pPr>
      <w:rPr>
        <w:rFonts w:hint="default"/>
      </w:rPr>
    </w:lvl>
    <w:lvl w:ilvl="4" w:tplc="3C9A66A4">
      <w:numFmt w:val="bullet"/>
      <w:lvlText w:val="•"/>
      <w:lvlJc w:val="left"/>
      <w:pPr>
        <w:ind w:left="2976" w:hanging="228"/>
      </w:pPr>
      <w:rPr>
        <w:rFonts w:hint="default"/>
      </w:rPr>
    </w:lvl>
    <w:lvl w:ilvl="5" w:tplc="34642C42">
      <w:numFmt w:val="bullet"/>
      <w:lvlText w:val="•"/>
      <w:lvlJc w:val="left"/>
      <w:pPr>
        <w:ind w:left="4004" w:hanging="228"/>
      </w:pPr>
      <w:rPr>
        <w:rFonts w:hint="default"/>
      </w:rPr>
    </w:lvl>
    <w:lvl w:ilvl="6" w:tplc="61AA54EC">
      <w:numFmt w:val="bullet"/>
      <w:lvlText w:val="•"/>
      <w:lvlJc w:val="left"/>
      <w:pPr>
        <w:ind w:left="5032" w:hanging="228"/>
      </w:pPr>
      <w:rPr>
        <w:rFonts w:hint="default"/>
      </w:rPr>
    </w:lvl>
    <w:lvl w:ilvl="7" w:tplc="790C3454">
      <w:numFmt w:val="bullet"/>
      <w:lvlText w:val="•"/>
      <w:lvlJc w:val="left"/>
      <w:pPr>
        <w:ind w:left="6060" w:hanging="228"/>
      </w:pPr>
      <w:rPr>
        <w:rFonts w:hint="default"/>
      </w:rPr>
    </w:lvl>
    <w:lvl w:ilvl="8" w:tplc="D1E6E81A">
      <w:numFmt w:val="bullet"/>
      <w:lvlText w:val="•"/>
      <w:lvlJc w:val="left"/>
      <w:pPr>
        <w:ind w:left="7089" w:hanging="228"/>
      </w:pPr>
      <w:rPr>
        <w:rFonts w:hint="default"/>
      </w:rPr>
    </w:lvl>
  </w:abstractNum>
  <w:abstractNum w:abstractNumId="5">
    <w:nsid w:val="35BD61A6"/>
    <w:multiLevelType w:val="hybridMultilevel"/>
    <w:tmpl w:val="FA96F5C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37613297"/>
    <w:multiLevelType w:val="hybridMultilevel"/>
    <w:tmpl w:val="324E69C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811303E"/>
    <w:multiLevelType w:val="hybridMultilevel"/>
    <w:tmpl w:val="1872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32240"/>
    <w:multiLevelType w:val="hybridMultilevel"/>
    <w:tmpl w:val="6DB08706"/>
    <w:lvl w:ilvl="0" w:tplc="7942343E">
      <w:numFmt w:val="bullet"/>
      <w:lvlText w:val="•"/>
      <w:lvlJc w:val="left"/>
      <w:pPr>
        <w:ind w:left="279" w:hanging="156"/>
      </w:pPr>
      <w:rPr>
        <w:rFonts w:ascii="Times New Roman" w:eastAsia="Times New Roman" w:hAnsi="Times New Roman" w:hint="default"/>
        <w:w w:val="100"/>
        <w:sz w:val="26"/>
      </w:rPr>
    </w:lvl>
    <w:lvl w:ilvl="1" w:tplc="AA46CAC8">
      <w:numFmt w:val="bullet"/>
      <w:lvlText w:val="•"/>
      <w:lvlJc w:val="left"/>
      <w:pPr>
        <w:ind w:left="1166" w:hanging="156"/>
      </w:pPr>
      <w:rPr>
        <w:rFonts w:hint="default"/>
      </w:rPr>
    </w:lvl>
    <w:lvl w:ilvl="2" w:tplc="EC90153C">
      <w:numFmt w:val="bullet"/>
      <w:lvlText w:val="•"/>
      <w:lvlJc w:val="left"/>
      <w:pPr>
        <w:ind w:left="2053" w:hanging="156"/>
      </w:pPr>
      <w:rPr>
        <w:rFonts w:hint="default"/>
      </w:rPr>
    </w:lvl>
    <w:lvl w:ilvl="3" w:tplc="0CD48210">
      <w:numFmt w:val="bullet"/>
      <w:lvlText w:val="•"/>
      <w:lvlJc w:val="left"/>
      <w:pPr>
        <w:ind w:left="2939" w:hanging="156"/>
      </w:pPr>
      <w:rPr>
        <w:rFonts w:hint="default"/>
      </w:rPr>
    </w:lvl>
    <w:lvl w:ilvl="4" w:tplc="3586A216">
      <w:numFmt w:val="bullet"/>
      <w:lvlText w:val="•"/>
      <w:lvlJc w:val="left"/>
      <w:pPr>
        <w:ind w:left="3826" w:hanging="156"/>
      </w:pPr>
      <w:rPr>
        <w:rFonts w:hint="default"/>
      </w:rPr>
    </w:lvl>
    <w:lvl w:ilvl="5" w:tplc="B2CE243E">
      <w:numFmt w:val="bullet"/>
      <w:lvlText w:val="•"/>
      <w:lvlJc w:val="left"/>
      <w:pPr>
        <w:ind w:left="4712" w:hanging="156"/>
      </w:pPr>
      <w:rPr>
        <w:rFonts w:hint="default"/>
      </w:rPr>
    </w:lvl>
    <w:lvl w:ilvl="6" w:tplc="E24034DC">
      <w:numFmt w:val="bullet"/>
      <w:lvlText w:val="•"/>
      <w:lvlJc w:val="left"/>
      <w:pPr>
        <w:ind w:left="5599" w:hanging="156"/>
      </w:pPr>
      <w:rPr>
        <w:rFonts w:hint="default"/>
      </w:rPr>
    </w:lvl>
    <w:lvl w:ilvl="7" w:tplc="425650D4">
      <w:numFmt w:val="bullet"/>
      <w:lvlText w:val="•"/>
      <w:lvlJc w:val="left"/>
      <w:pPr>
        <w:ind w:left="6485" w:hanging="156"/>
      </w:pPr>
      <w:rPr>
        <w:rFonts w:hint="default"/>
      </w:rPr>
    </w:lvl>
    <w:lvl w:ilvl="8" w:tplc="3EE07318">
      <w:numFmt w:val="bullet"/>
      <w:lvlText w:val="•"/>
      <w:lvlJc w:val="left"/>
      <w:pPr>
        <w:ind w:left="7372" w:hanging="156"/>
      </w:pPr>
      <w:rPr>
        <w:rFonts w:hint="default"/>
      </w:rPr>
    </w:lvl>
  </w:abstractNum>
  <w:abstractNum w:abstractNumId="9">
    <w:nsid w:val="49AE5F0C"/>
    <w:multiLevelType w:val="hybridMultilevel"/>
    <w:tmpl w:val="691E0D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5D48FE"/>
    <w:multiLevelType w:val="hybridMultilevel"/>
    <w:tmpl w:val="142EA448"/>
    <w:lvl w:ilvl="0" w:tplc="E850DEA0">
      <w:numFmt w:val="bullet"/>
      <w:lvlText w:val="•"/>
      <w:lvlJc w:val="left"/>
      <w:pPr>
        <w:ind w:left="690" w:hanging="502"/>
      </w:pPr>
      <w:rPr>
        <w:rFonts w:ascii="Arial" w:eastAsia="Times New Roman" w:hAnsi="Arial" w:hint="default"/>
        <w:i/>
        <w:w w:val="97"/>
        <w:sz w:val="27"/>
      </w:rPr>
    </w:lvl>
    <w:lvl w:ilvl="1" w:tplc="542C9F6E">
      <w:numFmt w:val="bullet"/>
      <w:lvlText w:val="•"/>
      <w:lvlJc w:val="left"/>
      <w:pPr>
        <w:ind w:left="1544" w:hanging="502"/>
      </w:pPr>
      <w:rPr>
        <w:rFonts w:hint="default"/>
      </w:rPr>
    </w:lvl>
    <w:lvl w:ilvl="2" w:tplc="C9A8A9D0">
      <w:numFmt w:val="bullet"/>
      <w:lvlText w:val="•"/>
      <w:lvlJc w:val="left"/>
      <w:pPr>
        <w:ind w:left="2389" w:hanging="502"/>
      </w:pPr>
      <w:rPr>
        <w:rFonts w:hint="default"/>
      </w:rPr>
    </w:lvl>
    <w:lvl w:ilvl="3" w:tplc="216C7F60">
      <w:numFmt w:val="bullet"/>
      <w:lvlText w:val="•"/>
      <w:lvlJc w:val="left"/>
      <w:pPr>
        <w:ind w:left="3233" w:hanging="502"/>
      </w:pPr>
      <w:rPr>
        <w:rFonts w:hint="default"/>
      </w:rPr>
    </w:lvl>
    <w:lvl w:ilvl="4" w:tplc="04A0C70C">
      <w:numFmt w:val="bullet"/>
      <w:lvlText w:val="•"/>
      <w:lvlJc w:val="left"/>
      <w:pPr>
        <w:ind w:left="4078" w:hanging="502"/>
      </w:pPr>
      <w:rPr>
        <w:rFonts w:hint="default"/>
      </w:rPr>
    </w:lvl>
    <w:lvl w:ilvl="5" w:tplc="BAB41946">
      <w:numFmt w:val="bullet"/>
      <w:lvlText w:val="•"/>
      <w:lvlJc w:val="left"/>
      <w:pPr>
        <w:ind w:left="4922" w:hanging="502"/>
      </w:pPr>
      <w:rPr>
        <w:rFonts w:hint="default"/>
      </w:rPr>
    </w:lvl>
    <w:lvl w:ilvl="6" w:tplc="EFB0E1C0">
      <w:numFmt w:val="bullet"/>
      <w:lvlText w:val="•"/>
      <w:lvlJc w:val="left"/>
      <w:pPr>
        <w:ind w:left="5767" w:hanging="502"/>
      </w:pPr>
      <w:rPr>
        <w:rFonts w:hint="default"/>
      </w:rPr>
    </w:lvl>
    <w:lvl w:ilvl="7" w:tplc="28C44C9C">
      <w:numFmt w:val="bullet"/>
      <w:lvlText w:val="•"/>
      <w:lvlJc w:val="left"/>
      <w:pPr>
        <w:ind w:left="6611" w:hanging="502"/>
      </w:pPr>
      <w:rPr>
        <w:rFonts w:hint="default"/>
      </w:rPr>
    </w:lvl>
    <w:lvl w:ilvl="8" w:tplc="65DE7D34">
      <w:numFmt w:val="bullet"/>
      <w:lvlText w:val="•"/>
      <w:lvlJc w:val="left"/>
      <w:pPr>
        <w:ind w:left="7456" w:hanging="502"/>
      </w:pPr>
      <w:rPr>
        <w:rFonts w:hint="default"/>
      </w:rPr>
    </w:lvl>
  </w:abstractNum>
  <w:abstractNum w:abstractNumId="11">
    <w:nsid w:val="575E75FA"/>
    <w:multiLevelType w:val="hybridMultilevel"/>
    <w:tmpl w:val="9E98CCBE"/>
    <w:lvl w:ilvl="0" w:tplc="3A0097B8">
      <w:numFmt w:val="bullet"/>
      <w:lvlText w:val="•"/>
      <w:lvlJc w:val="left"/>
      <w:pPr>
        <w:ind w:left="690" w:hanging="502"/>
      </w:pPr>
      <w:rPr>
        <w:rFonts w:ascii="Arial" w:eastAsia="Times New Roman" w:hAnsi="Arial" w:hint="default"/>
        <w:w w:val="101"/>
        <w:sz w:val="26"/>
      </w:rPr>
    </w:lvl>
    <w:lvl w:ilvl="1" w:tplc="D39A4AFE">
      <w:numFmt w:val="bullet"/>
      <w:lvlText w:val="•"/>
      <w:lvlJc w:val="left"/>
      <w:pPr>
        <w:ind w:left="1544" w:hanging="502"/>
      </w:pPr>
      <w:rPr>
        <w:rFonts w:hint="default"/>
      </w:rPr>
    </w:lvl>
    <w:lvl w:ilvl="2" w:tplc="6CE284F4">
      <w:numFmt w:val="bullet"/>
      <w:lvlText w:val="•"/>
      <w:lvlJc w:val="left"/>
      <w:pPr>
        <w:ind w:left="2389" w:hanging="502"/>
      </w:pPr>
      <w:rPr>
        <w:rFonts w:hint="default"/>
      </w:rPr>
    </w:lvl>
    <w:lvl w:ilvl="3" w:tplc="F7FAB99E">
      <w:numFmt w:val="bullet"/>
      <w:lvlText w:val="•"/>
      <w:lvlJc w:val="left"/>
      <w:pPr>
        <w:ind w:left="3233" w:hanging="502"/>
      </w:pPr>
      <w:rPr>
        <w:rFonts w:hint="default"/>
      </w:rPr>
    </w:lvl>
    <w:lvl w:ilvl="4" w:tplc="55C60FE0">
      <w:numFmt w:val="bullet"/>
      <w:lvlText w:val="•"/>
      <w:lvlJc w:val="left"/>
      <w:pPr>
        <w:ind w:left="4078" w:hanging="502"/>
      </w:pPr>
      <w:rPr>
        <w:rFonts w:hint="default"/>
      </w:rPr>
    </w:lvl>
    <w:lvl w:ilvl="5" w:tplc="7FBE0EB6">
      <w:numFmt w:val="bullet"/>
      <w:lvlText w:val="•"/>
      <w:lvlJc w:val="left"/>
      <w:pPr>
        <w:ind w:left="4922" w:hanging="502"/>
      </w:pPr>
      <w:rPr>
        <w:rFonts w:hint="default"/>
      </w:rPr>
    </w:lvl>
    <w:lvl w:ilvl="6" w:tplc="AB2EA00A">
      <w:numFmt w:val="bullet"/>
      <w:lvlText w:val="•"/>
      <w:lvlJc w:val="left"/>
      <w:pPr>
        <w:ind w:left="5767" w:hanging="502"/>
      </w:pPr>
      <w:rPr>
        <w:rFonts w:hint="default"/>
      </w:rPr>
    </w:lvl>
    <w:lvl w:ilvl="7" w:tplc="3640B1C4">
      <w:numFmt w:val="bullet"/>
      <w:lvlText w:val="•"/>
      <w:lvlJc w:val="left"/>
      <w:pPr>
        <w:ind w:left="6611" w:hanging="502"/>
      </w:pPr>
      <w:rPr>
        <w:rFonts w:hint="default"/>
      </w:rPr>
    </w:lvl>
    <w:lvl w:ilvl="8" w:tplc="488A4902">
      <w:numFmt w:val="bullet"/>
      <w:lvlText w:val="•"/>
      <w:lvlJc w:val="left"/>
      <w:pPr>
        <w:ind w:left="7456" w:hanging="502"/>
      </w:pPr>
      <w:rPr>
        <w:rFonts w:hint="default"/>
      </w:rPr>
    </w:lvl>
  </w:abstractNum>
  <w:abstractNum w:abstractNumId="12">
    <w:nsid w:val="5F5874C1"/>
    <w:multiLevelType w:val="hybridMultilevel"/>
    <w:tmpl w:val="E18E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E6CA0"/>
    <w:multiLevelType w:val="hybridMultilevel"/>
    <w:tmpl w:val="FA7876F2"/>
    <w:lvl w:ilvl="0" w:tplc="9C9A2AC6">
      <w:numFmt w:val="bullet"/>
      <w:lvlText w:val=""/>
      <w:lvlJc w:val="left"/>
      <w:pPr>
        <w:ind w:left="690" w:hanging="424"/>
      </w:pPr>
      <w:rPr>
        <w:rFonts w:ascii="Symbol" w:eastAsia="Times New Roman" w:hAnsi="Symbol" w:hint="default"/>
        <w:w w:val="100"/>
        <w:sz w:val="26"/>
      </w:rPr>
    </w:lvl>
    <w:lvl w:ilvl="1" w:tplc="6A2216EA">
      <w:numFmt w:val="bullet"/>
      <w:lvlText w:val=""/>
      <w:lvlJc w:val="left"/>
      <w:pPr>
        <w:ind w:left="690" w:hanging="282"/>
      </w:pPr>
      <w:rPr>
        <w:rFonts w:ascii="Symbol" w:eastAsia="Times New Roman" w:hAnsi="Symbol" w:hint="default"/>
        <w:w w:val="100"/>
        <w:sz w:val="26"/>
      </w:rPr>
    </w:lvl>
    <w:lvl w:ilvl="2" w:tplc="657809AE">
      <w:numFmt w:val="bullet"/>
      <w:lvlText w:val=""/>
      <w:lvlJc w:val="left"/>
      <w:pPr>
        <w:ind w:left="844" w:hanging="294"/>
      </w:pPr>
      <w:rPr>
        <w:rFonts w:ascii="Symbol" w:eastAsia="Times New Roman" w:hAnsi="Symbol" w:hint="default"/>
        <w:w w:val="100"/>
        <w:sz w:val="26"/>
      </w:rPr>
    </w:lvl>
    <w:lvl w:ilvl="3" w:tplc="9AD67292">
      <w:numFmt w:val="bullet"/>
      <w:lvlText w:val="•"/>
      <w:lvlJc w:val="left"/>
      <w:pPr>
        <w:ind w:left="2685" w:hanging="294"/>
      </w:pPr>
      <w:rPr>
        <w:rFonts w:hint="default"/>
      </w:rPr>
    </w:lvl>
    <w:lvl w:ilvl="4" w:tplc="BFC0DBB0">
      <w:numFmt w:val="bullet"/>
      <w:lvlText w:val="•"/>
      <w:lvlJc w:val="left"/>
      <w:pPr>
        <w:ind w:left="3608" w:hanging="294"/>
      </w:pPr>
      <w:rPr>
        <w:rFonts w:hint="default"/>
      </w:rPr>
    </w:lvl>
    <w:lvl w:ilvl="5" w:tplc="A5C605E0">
      <w:numFmt w:val="bullet"/>
      <w:lvlText w:val="•"/>
      <w:lvlJc w:val="left"/>
      <w:pPr>
        <w:ind w:left="4531" w:hanging="294"/>
      </w:pPr>
      <w:rPr>
        <w:rFonts w:hint="default"/>
      </w:rPr>
    </w:lvl>
    <w:lvl w:ilvl="6" w:tplc="AD123E12">
      <w:numFmt w:val="bullet"/>
      <w:lvlText w:val="•"/>
      <w:lvlJc w:val="left"/>
      <w:pPr>
        <w:ind w:left="5454" w:hanging="294"/>
      </w:pPr>
      <w:rPr>
        <w:rFonts w:hint="default"/>
      </w:rPr>
    </w:lvl>
    <w:lvl w:ilvl="7" w:tplc="B8AC29BC">
      <w:numFmt w:val="bullet"/>
      <w:lvlText w:val="•"/>
      <w:lvlJc w:val="left"/>
      <w:pPr>
        <w:ind w:left="6377" w:hanging="294"/>
      </w:pPr>
      <w:rPr>
        <w:rFonts w:hint="default"/>
      </w:rPr>
    </w:lvl>
    <w:lvl w:ilvl="8" w:tplc="674A1004">
      <w:numFmt w:val="bullet"/>
      <w:lvlText w:val="•"/>
      <w:lvlJc w:val="left"/>
      <w:pPr>
        <w:ind w:left="7299" w:hanging="294"/>
      </w:pPr>
      <w:rPr>
        <w:rFonts w:hint="default"/>
      </w:rPr>
    </w:lvl>
  </w:abstractNum>
  <w:abstractNum w:abstractNumId="14">
    <w:nsid w:val="6981391F"/>
    <w:multiLevelType w:val="hybridMultilevel"/>
    <w:tmpl w:val="101A1CF8"/>
    <w:lvl w:ilvl="0" w:tplc="97D0B5E0">
      <w:numFmt w:val="bullet"/>
      <w:lvlText w:val=""/>
      <w:lvlJc w:val="left"/>
      <w:pPr>
        <w:ind w:left="910" w:hanging="360"/>
      </w:pPr>
      <w:rPr>
        <w:rFonts w:ascii="Symbol" w:eastAsia="Times New Roman" w:hAnsi="Symbol" w:hint="default"/>
        <w:w w:val="100"/>
        <w:sz w:val="26"/>
      </w:rPr>
    </w:lvl>
    <w:lvl w:ilvl="1" w:tplc="EE967CC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DCA4714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3BB046D6"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FAE6FA88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F1C00CBE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328C7F46"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1D62A5C2"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B23A126C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15">
    <w:nsid w:val="79B32176"/>
    <w:multiLevelType w:val="hybridMultilevel"/>
    <w:tmpl w:val="E3FA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CA7377"/>
    <w:multiLevelType w:val="hybridMultilevel"/>
    <w:tmpl w:val="FB7E9BDE"/>
    <w:lvl w:ilvl="0" w:tplc="144AD0E8">
      <w:numFmt w:val="bullet"/>
      <w:lvlText w:val="•"/>
      <w:lvlJc w:val="left"/>
      <w:pPr>
        <w:ind w:left="844" w:hanging="360"/>
      </w:pPr>
      <w:rPr>
        <w:rFonts w:ascii="Times New Roman" w:eastAsia="Times New Roman" w:hAnsi="Times New Roman" w:hint="default"/>
        <w:spacing w:val="-3"/>
        <w:w w:val="100"/>
        <w:sz w:val="26"/>
      </w:rPr>
    </w:lvl>
    <w:lvl w:ilvl="1" w:tplc="D3888B1E"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65807696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B6DA3EB0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5FC69DA6">
      <w:numFmt w:val="bullet"/>
      <w:lvlText w:val="•"/>
      <w:lvlJc w:val="left"/>
      <w:pPr>
        <w:ind w:left="4162" w:hanging="360"/>
      </w:pPr>
      <w:rPr>
        <w:rFonts w:hint="default"/>
      </w:rPr>
    </w:lvl>
    <w:lvl w:ilvl="5" w:tplc="8F646CD2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2AD481A0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5EB8474C"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8C76FF4C">
      <w:numFmt w:val="bullet"/>
      <w:lvlText w:val="•"/>
      <w:lvlJc w:val="left"/>
      <w:pPr>
        <w:ind w:left="7484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6"/>
  </w:num>
  <w:num w:numId="17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CC2"/>
    <w:rsid w:val="00035F47"/>
    <w:rsid w:val="00062883"/>
    <w:rsid w:val="000833F5"/>
    <w:rsid w:val="000B40CB"/>
    <w:rsid w:val="000E30ED"/>
    <w:rsid w:val="000F203A"/>
    <w:rsid w:val="00103C78"/>
    <w:rsid w:val="00105F59"/>
    <w:rsid w:val="0010697A"/>
    <w:rsid w:val="00175A26"/>
    <w:rsid w:val="001870E6"/>
    <w:rsid w:val="001B61F0"/>
    <w:rsid w:val="001E5CC9"/>
    <w:rsid w:val="002116A1"/>
    <w:rsid w:val="0026397C"/>
    <w:rsid w:val="002809D5"/>
    <w:rsid w:val="0029173A"/>
    <w:rsid w:val="002D698E"/>
    <w:rsid w:val="002E15CE"/>
    <w:rsid w:val="00317522"/>
    <w:rsid w:val="003339A6"/>
    <w:rsid w:val="00346316"/>
    <w:rsid w:val="003464BD"/>
    <w:rsid w:val="00346C44"/>
    <w:rsid w:val="003672F0"/>
    <w:rsid w:val="00370AE2"/>
    <w:rsid w:val="00390084"/>
    <w:rsid w:val="003F3A04"/>
    <w:rsid w:val="003F720C"/>
    <w:rsid w:val="00400F2B"/>
    <w:rsid w:val="004445B6"/>
    <w:rsid w:val="004A26EE"/>
    <w:rsid w:val="004A7931"/>
    <w:rsid w:val="004B76D5"/>
    <w:rsid w:val="004C1157"/>
    <w:rsid w:val="004E4CA2"/>
    <w:rsid w:val="00513F2F"/>
    <w:rsid w:val="00517624"/>
    <w:rsid w:val="00542E21"/>
    <w:rsid w:val="0054692F"/>
    <w:rsid w:val="00566F9C"/>
    <w:rsid w:val="00572595"/>
    <w:rsid w:val="00573436"/>
    <w:rsid w:val="005C3D5D"/>
    <w:rsid w:val="005C6008"/>
    <w:rsid w:val="00616A68"/>
    <w:rsid w:val="00617104"/>
    <w:rsid w:val="0062659C"/>
    <w:rsid w:val="00663DB0"/>
    <w:rsid w:val="006C38DE"/>
    <w:rsid w:val="006E57D3"/>
    <w:rsid w:val="006F220A"/>
    <w:rsid w:val="00726E31"/>
    <w:rsid w:val="007319DF"/>
    <w:rsid w:val="00735F3F"/>
    <w:rsid w:val="00740F7E"/>
    <w:rsid w:val="00774228"/>
    <w:rsid w:val="0077460B"/>
    <w:rsid w:val="00814A9F"/>
    <w:rsid w:val="00820661"/>
    <w:rsid w:val="00853F91"/>
    <w:rsid w:val="00873543"/>
    <w:rsid w:val="00874C40"/>
    <w:rsid w:val="008957BF"/>
    <w:rsid w:val="008C390A"/>
    <w:rsid w:val="008D7BDA"/>
    <w:rsid w:val="00936180"/>
    <w:rsid w:val="00973FD2"/>
    <w:rsid w:val="00980167"/>
    <w:rsid w:val="00990301"/>
    <w:rsid w:val="00995D62"/>
    <w:rsid w:val="009A508A"/>
    <w:rsid w:val="009D4B3D"/>
    <w:rsid w:val="009E71E7"/>
    <w:rsid w:val="009F76C1"/>
    <w:rsid w:val="00A2011D"/>
    <w:rsid w:val="00A230F0"/>
    <w:rsid w:val="00A4131C"/>
    <w:rsid w:val="00A50418"/>
    <w:rsid w:val="00A57519"/>
    <w:rsid w:val="00A57B31"/>
    <w:rsid w:val="00B32178"/>
    <w:rsid w:val="00B46CC2"/>
    <w:rsid w:val="00BA6322"/>
    <w:rsid w:val="00BC0486"/>
    <w:rsid w:val="00C0692B"/>
    <w:rsid w:val="00CB17E7"/>
    <w:rsid w:val="00CE1A2E"/>
    <w:rsid w:val="00CE57F3"/>
    <w:rsid w:val="00CF522E"/>
    <w:rsid w:val="00D46F4C"/>
    <w:rsid w:val="00DC2085"/>
    <w:rsid w:val="00DD170F"/>
    <w:rsid w:val="00DD7779"/>
    <w:rsid w:val="00E06EF4"/>
    <w:rsid w:val="00E340EE"/>
    <w:rsid w:val="00EA3D72"/>
    <w:rsid w:val="00F123A5"/>
    <w:rsid w:val="00F45FE1"/>
    <w:rsid w:val="00F743E7"/>
    <w:rsid w:val="00F93F8B"/>
    <w:rsid w:val="00FC3B70"/>
    <w:rsid w:val="00FC5CB0"/>
    <w:rsid w:val="00FE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6CC2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4"/>
      <w:szCs w:val="24"/>
      <w:lang/>
    </w:rPr>
  </w:style>
  <w:style w:type="paragraph" w:styleId="2">
    <w:name w:val="heading 2"/>
    <w:basedOn w:val="a"/>
    <w:next w:val="a"/>
    <w:link w:val="20"/>
    <w:uiPriority w:val="99"/>
    <w:qFormat/>
    <w:rsid w:val="00B46CC2"/>
    <w:pPr>
      <w:keepNext/>
      <w:spacing w:before="60" w:after="60" w:line="240" w:lineRule="auto"/>
      <w:jc w:val="center"/>
      <w:outlineLvl w:val="1"/>
    </w:pPr>
    <w:rPr>
      <w:rFonts w:ascii="Arial" w:hAnsi="Arial"/>
      <w:b/>
      <w:bCs/>
      <w:sz w:val="24"/>
      <w:szCs w:val="24"/>
      <w:lang/>
    </w:rPr>
  </w:style>
  <w:style w:type="paragraph" w:styleId="3">
    <w:name w:val="heading 3"/>
    <w:basedOn w:val="a"/>
    <w:next w:val="a"/>
    <w:link w:val="30"/>
    <w:uiPriority w:val="99"/>
    <w:qFormat/>
    <w:rsid w:val="00B46CC2"/>
    <w:pPr>
      <w:keepNext/>
      <w:spacing w:after="0" w:line="240" w:lineRule="auto"/>
      <w:ind w:right="-11"/>
      <w:jc w:val="center"/>
      <w:outlineLvl w:val="2"/>
    </w:pPr>
    <w:rPr>
      <w:rFonts w:ascii="Arial" w:hAnsi="Arial"/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uiPriority w:val="99"/>
    <w:qFormat/>
    <w:rsid w:val="00B46CC2"/>
    <w:pPr>
      <w:keepNext/>
      <w:spacing w:after="0" w:line="360" w:lineRule="auto"/>
      <w:ind w:left="5049"/>
      <w:jc w:val="both"/>
      <w:outlineLvl w:val="3"/>
    </w:pPr>
    <w:rPr>
      <w:rFonts w:ascii="Times New Roman" w:hAnsi="Times New Roman"/>
      <w:sz w:val="24"/>
      <w:szCs w:val="24"/>
      <w:lang/>
    </w:rPr>
  </w:style>
  <w:style w:type="paragraph" w:styleId="5">
    <w:name w:val="heading 5"/>
    <w:basedOn w:val="a"/>
    <w:next w:val="a"/>
    <w:link w:val="50"/>
    <w:uiPriority w:val="99"/>
    <w:qFormat/>
    <w:rsid w:val="00B46CC2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4"/>
      <w:szCs w:val="24"/>
      <w:lang/>
    </w:rPr>
  </w:style>
  <w:style w:type="paragraph" w:styleId="6">
    <w:name w:val="heading 6"/>
    <w:basedOn w:val="a"/>
    <w:next w:val="a"/>
    <w:link w:val="60"/>
    <w:uiPriority w:val="99"/>
    <w:qFormat/>
    <w:rsid w:val="00B46CC2"/>
    <w:pPr>
      <w:keepNext/>
      <w:spacing w:after="0" w:line="240" w:lineRule="auto"/>
      <w:jc w:val="center"/>
      <w:outlineLvl w:val="5"/>
    </w:pPr>
    <w:rPr>
      <w:rFonts w:ascii="Times New Roman" w:hAnsi="Times New Roman"/>
      <w:b/>
      <w:caps/>
      <w:sz w:val="24"/>
      <w:szCs w:val="24"/>
      <w:lang/>
    </w:rPr>
  </w:style>
  <w:style w:type="paragraph" w:styleId="7">
    <w:name w:val="heading 7"/>
    <w:basedOn w:val="a"/>
    <w:next w:val="a"/>
    <w:link w:val="70"/>
    <w:uiPriority w:val="99"/>
    <w:qFormat/>
    <w:rsid w:val="00B46CC2"/>
    <w:pPr>
      <w:keepNext/>
      <w:spacing w:after="0" w:line="240" w:lineRule="auto"/>
      <w:ind w:firstLine="567"/>
      <w:jc w:val="center"/>
      <w:outlineLvl w:val="6"/>
    </w:pPr>
    <w:rPr>
      <w:rFonts w:ascii="Times New Roman" w:hAnsi="Times New Roman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B46CC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CC2"/>
    <w:rPr>
      <w:rFonts w:ascii="Arial" w:hAnsi="Arial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46CC2"/>
    <w:rPr>
      <w:rFonts w:ascii="Arial" w:hAnsi="Arial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B46CC2"/>
    <w:rPr>
      <w:rFonts w:ascii="Arial" w:hAnsi="Arial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B46CC2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B46CC2"/>
    <w:rPr>
      <w:rFonts w:ascii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B46CC2"/>
    <w:rPr>
      <w:rFonts w:ascii="Times New Roman" w:hAnsi="Times New Roman" w:cs="Times New Roman"/>
      <w:b/>
      <w:cap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B46CC2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B46CC2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46CC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B46C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46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46CC2"/>
    <w:rPr>
      <w:rFonts w:cs="Times New Roman"/>
    </w:rPr>
  </w:style>
  <w:style w:type="character" w:styleId="a6">
    <w:name w:val="Hyperlink"/>
    <w:uiPriority w:val="99"/>
    <w:rsid w:val="00B46CC2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46CC2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8">
    <w:name w:val="Основной текст Знак"/>
    <w:link w:val="a7"/>
    <w:uiPriority w:val="99"/>
    <w:locked/>
    <w:rsid w:val="00B46CC2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46CC2"/>
    <w:pPr>
      <w:spacing w:after="120" w:line="480" w:lineRule="auto"/>
    </w:pPr>
    <w:rPr>
      <w:sz w:val="20"/>
      <w:szCs w:val="20"/>
      <w:lang/>
    </w:rPr>
  </w:style>
  <w:style w:type="character" w:customStyle="1" w:styleId="22">
    <w:name w:val="Основной текст 2 Знак"/>
    <w:link w:val="21"/>
    <w:uiPriority w:val="99"/>
    <w:locked/>
    <w:rsid w:val="00B46CC2"/>
    <w:rPr>
      <w:rFonts w:ascii="Calibri" w:hAnsi="Calibri" w:cs="Times New Roman"/>
    </w:rPr>
  </w:style>
  <w:style w:type="paragraph" w:styleId="a9">
    <w:name w:val="Body Text Indent"/>
    <w:basedOn w:val="a"/>
    <w:link w:val="aa"/>
    <w:uiPriority w:val="99"/>
    <w:rsid w:val="00B46CC2"/>
    <w:pPr>
      <w:spacing w:after="120"/>
      <w:ind w:left="283"/>
    </w:pPr>
    <w:rPr>
      <w:sz w:val="20"/>
      <w:szCs w:val="20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B46CC2"/>
    <w:rPr>
      <w:rFonts w:ascii="Calibri" w:hAnsi="Calibri" w:cs="Times New Roman"/>
    </w:rPr>
  </w:style>
  <w:style w:type="paragraph" w:styleId="ab">
    <w:name w:val="Subtitle"/>
    <w:basedOn w:val="a"/>
    <w:link w:val="ac"/>
    <w:uiPriority w:val="99"/>
    <w:qFormat/>
    <w:rsid w:val="00B46CC2"/>
    <w:pPr>
      <w:spacing w:before="120" w:after="0" w:line="240" w:lineRule="auto"/>
      <w:jc w:val="center"/>
    </w:pPr>
    <w:rPr>
      <w:rFonts w:ascii="Arial" w:hAnsi="Arial"/>
      <w:b/>
      <w:bCs/>
      <w:caps/>
      <w:sz w:val="24"/>
      <w:szCs w:val="24"/>
      <w:lang/>
    </w:rPr>
  </w:style>
  <w:style w:type="character" w:customStyle="1" w:styleId="ac">
    <w:name w:val="Подзаголовок Знак"/>
    <w:link w:val="ab"/>
    <w:uiPriority w:val="99"/>
    <w:locked/>
    <w:rsid w:val="00B46CC2"/>
    <w:rPr>
      <w:rFonts w:ascii="Arial" w:hAnsi="Arial" w:cs="Times New Roman"/>
      <w:b/>
      <w:bCs/>
      <w:cap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B46CC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1">
    <w:name w:val="Текст сноски1"/>
    <w:basedOn w:val="a"/>
    <w:uiPriority w:val="99"/>
    <w:rsid w:val="00B46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Знак сноски1"/>
    <w:uiPriority w:val="99"/>
    <w:rsid w:val="00B46CC2"/>
    <w:rPr>
      <w:rFonts w:cs="Times New Roman"/>
      <w:vertAlign w:val="superscript"/>
    </w:rPr>
  </w:style>
  <w:style w:type="paragraph" w:styleId="ad">
    <w:name w:val="Title"/>
    <w:basedOn w:val="a"/>
    <w:link w:val="ae"/>
    <w:uiPriority w:val="99"/>
    <w:qFormat/>
    <w:rsid w:val="00B46CC2"/>
    <w:pPr>
      <w:spacing w:after="0" w:line="240" w:lineRule="auto"/>
      <w:jc w:val="center"/>
    </w:pPr>
    <w:rPr>
      <w:rFonts w:ascii="Arial" w:hAnsi="Arial"/>
      <w:b/>
      <w:bCs/>
      <w:sz w:val="24"/>
      <w:szCs w:val="24"/>
      <w:lang/>
    </w:rPr>
  </w:style>
  <w:style w:type="character" w:customStyle="1" w:styleId="ae">
    <w:name w:val="Название Знак"/>
    <w:link w:val="ad"/>
    <w:uiPriority w:val="99"/>
    <w:locked/>
    <w:rsid w:val="00B46CC2"/>
    <w:rPr>
      <w:rFonts w:ascii="Arial" w:hAnsi="Arial" w:cs="Times New Roman"/>
      <w:b/>
      <w:bCs/>
      <w:sz w:val="24"/>
      <w:szCs w:val="24"/>
    </w:rPr>
  </w:style>
  <w:style w:type="paragraph" w:styleId="af">
    <w:name w:val="Block Text"/>
    <w:basedOn w:val="a"/>
    <w:uiPriority w:val="99"/>
    <w:rsid w:val="00B46CC2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paragraph" w:customStyle="1" w:styleId="13">
    <w:name w:val="Стиль1"/>
    <w:basedOn w:val="a"/>
    <w:uiPriority w:val="99"/>
    <w:rsid w:val="00B46CC2"/>
    <w:pPr>
      <w:framePr w:wrap="around" w:vAnchor="text" w:hAnchor="text" w:y="1"/>
      <w:spacing w:after="0" w:line="360" w:lineRule="auto"/>
      <w:ind w:firstLine="567"/>
      <w:jc w:val="both"/>
    </w:pPr>
    <w:rPr>
      <w:rFonts w:ascii="Arial" w:hAnsi="Arial"/>
      <w:sz w:val="24"/>
      <w:szCs w:val="24"/>
    </w:rPr>
  </w:style>
  <w:style w:type="paragraph" w:styleId="af0">
    <w:name w:val="footer"/>
    <w:basedOn w:val="a"/>
    <w:link w:val="af1"/>
    <w:uiPriority w:val="99"/>
    <w:rsid w:val="00B46C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B46CC2"/>
    <w:rPr>
      <w:rFonts w:ascii="Times New Roman" w:hAnsi="Times New Roman" w:cs="Times New Roman"/>
      <w:sz w:val="24"/>
      <w:szCs w:val="24"/>
    </w:rPr>
  </w:style>
  <w:style w:type="character" w:styleId="af2">
    <w:name w:val="page number"/>
    <w:uiPriority w:val="99"/>
    <w:rsid w:val="00B46CC2"/>
    <w:rPr>
      <w:rFonts w:cs="Times New Roman"/>
    </w:rPr>
  </w:style>
  <w:style w:type="paragraph" w:styleId="af3">
    <w:name w:val="header"/>
    <w:basedOn w:val="a"/>
    <w:link w:val="af4"/>
    <w:uiPriority w:val="99"/>
    <w:rsid w:val="00B46C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4">
    <w:name w:val="Верхний колонтитул Знак"/>
    <w:link w:val="af3"/>
    <w:uiPriority w:val="99"/>
    <w:locked/>
    <w:rsid w:val="00B46CC2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B46CC2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33">
    <w:name w:val="Основной текст 3 Знак"/>
    <w:link w:val="32"/>
    <w:uiPriority w:val="99"/>
    <w:locked/>
    <w:rsid w:val="00B46CC2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46CC2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B46CC2"/>
    <w:rPr>
      <w:rFonts w:ascii="Times New Roman" w:hAnsi="Times New Roman" w:cs="Times New Roman"/>
      <w:sz w:val="24"/>
      <w:szCs w:val="24"/>
    </w:rPr>
  </w:style>
  <w:style w:type="paragraph" w:styleId="af5">
    <w:name w:val="footnote text"/>
    <w:aliases w:val="Знак6,F1"/>
    <w:basedOn w:val="a"/>
    <w:link w:val="af6"/>
    <w:uiPriority w:val="99"/>
    <w:rsid w:val="00B46CC2"/>
    <w:pPr>
      <w:spacing w:after="0" w:line="360" w:lineRule="auto"/>
      <w:ind w:firstLine="567"/>
      <w:jc w:val="both"/>
    </w:pPr>
    <w:rPr>
      <w:rFonts w:ascii="Arial" w:hAnsi="Arial"/>
      <w:sz w:val="24"/>
      <w:szCs w:val="24"/>
      <w:lang/>
    </w:rPr>
  </w:style>
  <w:style w:type="character" w:customStyle="1" w:styleId="af6">
    <w:name w:val="Текст сноски Знак"/>
    <w:aliases w:val="Знак6 Знак,F1 Знак"/>
    <w:link w:val="af5"/>
    <w:uiPriority w:val="99"/>
    <w:locked/>
    <w:rsid w:val="00B46CC2"/>
    <w:rPr>
      <w:rFonts w:ascii="Arial" w:hAnsi="Arial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B46CC2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/>
    </w:rPr>
  </w:style>
  <w:style w:type="character" w:customStyle="1" w:styleId="35">
    <w:name w:val="Основной текст с отступом 3 Знак"/>
    <w:link w:val="34"/>
    <w:uiPriority w:val="99"/>
    <w:locked/>
    <w:rsid w:val="00B46CC2"/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uiPriority w:val="99"/>
    <w:rsid w:val="00B46CC2"/>
    <w:rPr>
      <w:rFonts w:ascii="Times New Roman" w:hAnsi="Times New Roman"/>
      <w:sz w:val="28"/>
    </w:rPr>
  </w:style>
  <w:style w:type="paragraph" w:customStyle="1" w:styleId="320">
    <w:name w:val="Основной текст с отступом 32"/>
    <w:basedOn w:val="14"/>
    <w:uiPriority w:val="99"/>
    <w:rsid w:val="00B46CC2"/>
    <w:pPr>
      <w:ind w:firstLine="709"/>
      <w:jc w:val="both"/>
    </w:pPr>
  </w:style>
  <w:style w:type="paragraph" w:customStyle="1" w:styleId="25">
    <w:name w:val="Текст сноски2"/>
    <w:basedOn w:val="14"/>
    <w:uiPriority w:val="99"/>
    <w:rsid w:val="00B46CC2"/>
    <w:rPr>
      <w:sz w:val="20"/>
    </w:rPr>
  </w:style>
  <w:style w:type="character" w:customStyle="1" w:styleId="26">
    <w:name w:val="Знак сноски2"/>
    <w:uiPriority w:val="99"/>
    <w:rsid w:val="00B46CC2"/>
    <w:rPr>
      <w:rFonts w:cs="Times New Roman"/>
      <w:vertAlign w:val="superscript"/>
    </w:rPr>
  </w:style>
  <w:style w:type="character" w:styleId="af7">
    <w:name w:val="footnote reference"/>
    <w:uiPriority w:val="99"/>
    <w:semiHidden/>
    <w:rsid w:val="00B46CC2"/>
    <w:rPr>
      <w:rFonts w:cs="Times New Roman"/>
      <w:vertAlign w:val="superscript"/>
    </w:rPr>
  </w:style>
  <w:style w:type="paragraph" w:customStyle="1" w:styleId="af8">
    <w:name w:val="Основной"/>
    <w:basedOn w:val="a"/>
    <w:link w:val="af9"/>
    <w:uiPriority w:val="99"/>
    <w:rsid w:val="00B46CC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val="en-US" w:eastAsia="ko-KR"/>
    </w:rPr>
  </w:style>
  <w:style w:type="character" w:customStyle="1" w:styleId="af9">
    <w:name w:val="Основной Знак"/>
    <w:link w:val="af8"/>
    <w:uiPriority w:val="99"/>
    <w:locked/>
    <w:rsid w:val="00B46CC2"/>
    <w:rPr>
      <w:rFonts w:ascii="NewtonCSanPin" w:hAnsi="NewtonCSanPin"/>
      <w:color w:val="000000"/>
      <w:sz w:val="21"/>
      <w:lang w:val="en-US" w:eastAsia="ko-KR"/>
    </w:rPr>
  </w:style>
  <w:style w:type="paragraph" w:customStyle="1" w:styleId="afa">
    <w:name w:val="Буллит"/>
    <w:basedOn w:val="af8"/>
    <w:uiPriority w:val="99"/>
    <w:rsid w:val="00B46CC2"/>
    <w:pPr>
      <w:ind w:firstLine="244"/>
    </w:pPr>
  </w:style>
  <w:style w:type="paragraph" w:styleId="afb">
    <w:name w:val="List Paragraph"/>
    <w:basedOn w:val="a"/>
    <w:link w:val="afc"/>
    <w:uiPriority w:val="99"/>
    <w:qFormat/>
    <w:rsid w:val="00B46CC2"/>
    <w:pPr>
      <w:ind w:left="720"/>
      <w:contextualSpacing/>
    </w:pPr>
    <w:rPr>
      <w:sz w:val="20"/>
      <w:szCs w:val="20"/>
      <w:lang/>
    </w:rPr>
  </w:style>
  <w:style w:type="character" w:customStyle="1" w:styleId="afc">
    <w:name w:val="Абзац списка Знак"/>
    <w:link w:val="afb"/>
    <w:uiPriority w:val="99"/>
    <w:locked/>
    <w:rsid w:val="00B46CC2"/>
    <w:rPr>
      <w:rFonts w:ascii="Calibri" w:hAnsi="Calibri"/>
    </w:rPr>
  </w:style>
  <w:style w:type="paragraph" w:customStyle="1" w:styleId="ConsPlusNormal">
    <w:name w:val="ConsPlusNormal"/>
    <w:uiPriority w:val="99"/>
    <w:rsid w:val="00B46C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Zag11">
    <w:name w:val="Zag_11"/>
    <w:uiPriority w:val="99"/>
    <w:rsid w:val="00B46CC2"/>
  </w:style>
  <w:style w:type="paragraph" w:customStyle="1" w:styleId="Osnova">
    <w:name w:val="Osnova"/>
    <w:basedOn w:val="a"/>
    <w:uiPriority w:val="99"/>
    <w:rsid w:val="00B46CC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styleId="afd">
    <w:name w:val="Table Grid"/>
    <w:basedOn w:val="a1"/>
    <w:uiPriority w:val="99"/>
    <w:rsid w:val="00B46C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Базовый"/>
    <w:uiPriority w:val="99"/>
    <w:rsid w:val="00F93F8B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DejaVu Sans"/>
      <w:color w:val="00000A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3175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2pt127">
    <w:name w:val="Стиль 12 pt Первая строка:  127 см"/>
    <w:uiPriority w:val="99"/>
    <w:rsid w:val="00517624"/>
    <w:rPr>
      <w:rFonts w:cs="Times New Roman"/>
      <w:sz w:val="24"/>
    </w:rPr>
  </w:style>
  <w:style w:type="paragraph" w:styleId="aff">
    <w:name w:val="No Spacing"/>
    <w:uiPriority w:val="99"/>
    <w:qFormat/>
    <w:rsid w:val="00740F7E"/>
    <w:rPr>
      <w:sz w:val="22"/>
      <w:szCs w:val="22"/>
    </w:rPr>
  </w:style>
  <w:style w:type="table" w:customStyle="1" w:styleId="15">
    <w:name w:val="Сетка таблицы1"/>
    <w:uiPriority w:val="99"/>
    <w:rsid w:val="0006288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uiPriority w:val="99"/>
    <w:rsid w:val="000833F5"/>
    <w:pPr>
      <w:widowControl w:val="0"/>
      <w:autoSpaceDE w:val="0"/>
      <w:autoSpaceDN w:val="0"/>
      <w:spacing w:after="0" w:line="240" w:lineRule="auto"/>
      <w:ind w:left="124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Heading21">
    <w:name w:val="Heading 21"/>
    <w:basedOn w:val="a"/>
    <w:uiPriority w:val="99"/>
    <w:rsid w:val="000833F5"/>
    <w:pPr>
      <w:widowControl w:val="0"/>
      <w:autoSpaceDE w:val="0"/>
      <w:autoSpaceDN w:val="0"/>
      <w:spacing w:before="89" w:after="0" w:line="240" w:lineRule="auto"/>
      <w:ind w:left="105"/>
      <w:jc w:val="center"/>
      <w:outlineLvl w:val="2"/>
    </w:pPr>
    <w:rPr>
      <w:rFonts w:ascii="Times New Roman" w:hAnsi="Times New Roman"/>
      <w:b/>
      <w:bCs/>
      <w:i/>
      <w:sz w:val="26"/>
      <w:szCs w:val="26"/>
    </w:rPr>
  </w:style>
  <w:style w:type="table" w:customStyle="1" w:styleId="27">
    <w:name w:val="Сетка таблицы2"/>
    <w:basedOn w:val="a1"/>
    <w:next w:val="afd"/>
    <w:uiPriority w:val="59"/>
    <w:rsid w:val="00C06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</cp:lastModifiedBy>
  <cp:revision>52</cp:revision>
  <cp:lastPrinted>2018-11-20T08:57:00Z</cp:lastPrinted>
  <dcterms:created xsi:type="dcterms:W3CDTF">2017-02-02T07:26:00Z</dcterms:created>
  <dcterms:modified xsi:type="dcterms:W3CDTF">2020-08-25T09:23:00Z</dcterms:modified>
</cp:coreProperties>
</file>