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85E" w:rsidRDefault="00BE0805" w:rsidP="00BE0805">
      <w:pPr>
        <w:autoSpaceDE w:val="0"/>
        <w:autoSpaceDN w:val="0"/>
        <w:adjustRightInd w:val="0"/>
        <w:spacing w:after="0" w:line="240" w:lineRule="auto"/>
        <w:ind w:right="424"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08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Описание основной образовательной программы </w:t>
      </w:r>
    </w:p>
    <w:p w:rsidR="0052285E" w:rsidRDefault="0052285E" w:rsidP="00BE0805">
      <w:pPr>
        <w:autoSpaceDE w:val="0"/>
        <w:autoSpaceDN w:val="0"/>
        <w:adjustRightInd w:val="0"/>
        <w:spacing w:after="0" w:line="240" w:lineRule="auto"/>
        <w:ind w:right="424"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основного</w:t>
      </w:r>
      <w:r w:rsidR="00BE0805" w:rsidRPr="00BE08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общего образования </w:t>
      </w:r>
    </w:p>
    <w:p w:rsidR="0052285E" w:rsidRDefault="00BE0805" w:rsidP="00BE0805">
      <w:pPr>
        <w:autoSpaceDE w:val="0"/>
        <w:autoSpaceDN w:val="0"/>
        <w:adjustRightInd w:val="0"/>
        <w:spacing w:after="0" w:line="240" w:lineRule="auto"/>
        <w:ind w:right="424"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бюджетного общеобразовательн</w:t>
      </w:r>
      <w:r w:rsidR="001242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ого учреждения "Белогорская средняя школа №4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"</w:t>
      </w:r>
      <w:r w:rsidR="001242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г. Белогорска Республики Крым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BE0805" w:rsidRPr="00BE0805" w:rsidRDefault="00BE0805" w:rsidP="00BE0805">
      <w:pPr>
        <w:autoSpaceDE w:val="0"/>
        <w:autoSpaceDN w:val="0"/>
        <w:adjustRightInd w:val="0"/>
        <w:spacing w:after="0" w:line="240" w:lineRule="auto"/>
        <w:ind w:right="424"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B1A68" w:rsidRPr="005B1A68" w:rsidRDefault="005B1A68" w:rsidP="005B1A68">
      <w:pPr>
        <w:widowControl w:val="0"/>
        <w:autoSpaceDE w:val="0"/>
        <w:autoSpaceDN w:val="0"/>
        <w:spacing w:after="0" w:line="240" w:lineRule="auto"/>
        <w:ind w:right="14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A68">
        <w:rPr>
          <w:rFonts w:ascii="Times New Roman" w:eastAsia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бюджетного</w:t>
      </w:r>
      <w:r w:rsidRPr="005B1A68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общеобразовательного учреждения «</w:t>
      </w:r>
      <w:r w:rsidR="00124296">
        <w:rPr>
          <w:rFonts w:ascii="Times New Roman" w:eastAsia="Times New Roman" w:hAnsi="Times New Roman" w:cs="Times New Roman"/>
          <w:sz w:val="24"/>
          <w:szCs w:val="24"/>
        </w:rPr>
        <w:t>Белогорская СШ №4</w:t>
      </w:r>
      <w:r w:rsidRPr="005B1A6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24296">
        <w:rPr>
          <w:rFonts w:ascii="Times New Roman" w:eastAsia="Times New Roman" w:hAnsi="Times New Roman" w:cs="Times New Roman"/>
          <w:sz w:val="24"/>
          <w:szCs w:val="24"/>
        </w:rPr>
        <w:t>г. Белогорска</w:t>
      </w:r>
      <w:r w:rsidRPr="005B1A68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Крым (далее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B1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ООП ООО</w:t>
      </w:r>
      <w:r w:rsidRPr="005B1A68">
        <w:rPr>
          <w:rFonts w:ascii="Times New Roman" w:eastAsia="Times New Roman" w:hAnsi="Times New Roman" w:cs="Times New Roman"/>
          <w:sz w:val="24"/>
          <w:szCs w:val="24"/>
        </w:rPr>
        <w:t xml:space="preserve">) разработана на основе примерной основной образовательной программы основного общего образования и в соответствии с требованиями федерального государственного образовательного стандарта основного общего образования (далее - Стандарт) к структуре основной образовательной программы,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 нравственное, гражданское, социальное, личностное и интеллектуальное развитие, саморазвитие и самосовершенствование обучающихся, обеспечивающие их социальную успешность, развитие творческих способностей, сохранение и укрепление здоровья. </w:t>
      </w:r>
    </w:p>
    <w:p w:rsidR="005B1A68" w:rsidRDefault="005B1A68" w:rsidP="005B1A68">
      <w:pPr>
        <w:widowControl w:val="0"/>
        <w:autoSpaceDE w:val="0"/>
        <w:autoSpaceDN w:val="0"/>
        <w:spacing w:after="0" w:line="240" w:lineRule="auto"/>
        <w:ind w:right="146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A68">
        <w:rPr>
          <w:rFonts w:ascii="Times New Roman" w:eastAsia="Times New Roman" w:hAnsi="Times New Roman" w:cs="Times New Roman"/>
          <w:sz w:val="24"/>
          <w:szCs w:val="24"/>
        </w:rPr>
        <w:t xml:space="preserve">Разработка </w:t>
      </w:r>
      <w:r>
        <w:rPr>
          <w:rFonts w:ascii="Times New Roman" w:eastAsia="Times New Roman" w:hAnsi="Times New Roman" w:cs="Times New Roman"/>
          <w:sz w:val="24"/>
          <w:szCs w:val="24"/>
        </w:rPr>
        <w:t>ООП ООО</w:t>
      </w:r>
      <w:r w:rsidRPr="005B1A68">
        <w:rPr>
          <w:rFonts w:ascii="Times New Roman" w:eastAsia="Times New Roman" w:hAnsi="Times New Roman" w:cs="Times New Roman"/>
          <w:sz w:val="24"/>
          <w:szCs w:val="24"/>
        </w:rPr>
        <w:t xml:space="preserve"> осуществлялась </w:t>
      </w:r>
      <w:r w:rsidR="00124296">
        <w:rPr>
          <w:rFonts w:ascii="Times New Roman" w:eastAsia="Times New Roman" w:hAnsi="Times New Roman" w:cs="Times New Roman"/>
          <w:sz w:val="24"/>
          <w:szCs w:val="24"/>
        </w:rPr>
        <w:t>МБОУ "Белогорская СШ №4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 w:rsidRPr="005B1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296">
        <w:rPr>
          <w:rFonts w:ascii="Times New Roman" w:eastAsia="Times New Roman" w:hAnsi="Times New Roman" w:cs="Times New Roman"/>
          <w:sz w:val="24"/>
          <w:szCs w:val="24"/>
        </w:rPr>
        <w:t xml:space="preserve">г. Белогорска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Республики Крым </w:t>
      </w:r>
      <w:r w:rsidRPr="005B1A68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с привлечением органов самоуправления (совета </w:t>
      </w:r>
      <w:r w:rsidR="00124296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5B1A68">
        <w:rPr>
          <w:rFonts w:ascii="Times New Roman" w:eastAsia="Times New Roman" w:hAnsi="Times New Roman" w:cs="Times New Roman"/>
          <w:sz w:val="24"/>
          <w:szCs w:val="24"/>
        </w:rPr>
        <w:t xml:space="preserve">), обеспечивающих государственно-общественный характер управления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5B1A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ООП ООО</w:t>
      </w:r>
      <w:r w:rsidRPr="005B1A68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Стандарта содержит три раздела: целевой, содержательный и организационный.</w:t>
      </w:r>
    </w:p>
    <w:p w:rsidR="005B1A68" w:rsidRPr="005B1A68" w:rsidRDefault="005B1A68" w:rsidP="005B1A68">
      <w:pPr>
        <w:widowControl w:val="0"/>
        <w:autoSpaceDE w:val="0"/>
        <w:autoSpaceDN w:val="0"/>
        <w:spacing w:after="0" w:line="240" w:lineRule="auto"/>
        <w:ind w:right="146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A68">
        <w:rPr>
          <w:rFonts w:ascii="Times New Roman" w:eastAsia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Муниципального </w:t>
      </w:r>
      <w:r w:rsidR="00A7044C">
        <w:rPr>
          <w:rFonts w:ascii="Times New Roman" w:eastAsia="Times New Roman" w:hAnsi="Times New Roman" w:cs="Times New Roman"/>
          <w:sz w:val="24"/>
          <w:szCs w:val="24"/>
        </w:rPr>
        <w:t>бюджетного</w:t>
      </w:r>
      <w:r w:rsidRPr="005B1A68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общеобразовательного учрежде</w:t>
      </w:r>
      <w:r w:rsidR="00124296">
        <w:rPr>
          <w:rFonts w:ascii="Times New Roman" w:eastAsia="Times New Roman" w:hAnsi="Times New Roman" w:cs="Times New Roman"/>
          <w:sz w:val="24"/>
          <w:szCs w:val="24"/>
        </w:rPr>
        <w:t>ния «Белогорская средняя школа №4</w:t>
      </w:r>
      <w:r w:rsidRPr="005B1A68">
        <w:rPr>
          <w:rFonts w:ascii="Times New Roman" w:eastAsia="Times New Roman" w:hAnsi="Times New Roman" w:cs="Times New Roman"/>
          <w:sz w:val="24"/>
          <w:szCs w:val="24"/>
        </w:rPr>
        <w:t>» разработана в соответствии с нормативными документами:</w:t>
      </w:r>
    </w:p>
    <w:p w:rsidR="005B1A68" w:rsidRPr="005B1A68" w:rsidRDefault="00A7044C" w:rsidP="00A7044C">
      <w:pPr>
        <w:widowControl w:val="0"/>
        <w:tabs>
          <w:tab w:val="left" w:pos="1385"/>
        </w:tabs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 w:rsidR="005B1A68" w:rsidRPr="005B1A68">
        <w:rPr>
          <w:rFonts w:ascii="Times New Roman" w:eastAsia="Times New Roman" w:hAnsi="Times New Roman" w:cs="Times New Roman"/>
          <w:sz w:val="24"/>
        </w:rPr>
        <w:t>Федеральный закон от 29.12.2012 г. № 273-ФЗ «Об образовании в Российской Федерации» (редакция от</w:t>
      </w:r>
      <w:r w:rsidR="005B1A68" w:rsidRPr="005B1A6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23.07.2013).</w:t>
      </w:r>
    </w:p>
    <w:p w:rsidR="005B1A68" w:rsidRPr="005B1A68" w:rsidRDefault="00A7044C" w:rsidP="00A7044C">
      <w:pPr>
        <w:widowControl w:val="0"/>
        <w:tabs>
          <w:tab w:val="left" w:pos="1385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 w:rsidR="005B1A68" w:rsidRPr="005B1A68">
        <w:rPr>
          <w:rFonts w:ascii="Times New Roman" w:eastAsia="Times New Roman" w:hAnsi="Times New Roman" w:cs="Times New Roman"/>
          <w:sz w:val="24"/>
        </w:rPr>
        <w:t>Об</w:t>
      </w:r>
      <w:r w:rsidR="005B1A68" w:rsidRPr="005B1A6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утверждении</w:t>
      </w:r>
      <w:r w:rsidR="005B1A68" w:rsidRPr="005B1A6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федерального</w:t>
      </w:r>
      <w:r w:rsidR="005B1A68" w:rsidRPr="005B1A6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государственного</w:t>
      </w:r>
      <w:r w:rsidR="005B1A68" w:rsidRPr="005B1A6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образовательного</w:t>
      </w:r>
      <w:r w:rsidR="005B1A68" w:rsidRPr="005B1A6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стандарта</w:t>
      </w:r>
      <w:r w:rsidR="005B1A68" w:rsidRPr="005B1A6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основного общего образования /Приказ Министерства образования и науки Российской Федерации от 06.10.2009 г. № 373 (зарегистрирован Минюстом России 22.12.2009 г. №</w:t>
      </w:r>
      <w:r w:rsidR="005B1A68" w:rsidRPr="005B1A6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17785).</w:t>
      </w:r>
    </w:p>
    <w:p w:rsidR="005B1A68" w:rsidRPr="005B1A68" w:rsidRDefault="00A7044C" w:rsidP="00A7044C">
      <w:pPr>
        <w:widowControl w:val="0"/>
        <w:tabs>
          <w:tab w:val="left" w:pos="1385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 w:rsidR="005B1A68" w:rsidRPr="005B1A68">
        <w:rPr>
          <w:rFonts w:ascii="Times New Roman" w:eastAsia="Times New Roman" w:hAnsi="Times New Roman" w:cs="Times New Roman"/>
          <w:sz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</w:t>
      </w:r>
      <w:r w:rsidR="005B1A68" w:rsidRPr="005B1A6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общего,</w:t>
      </w:r>
      <w:r w:rsidR="005B1A68" w:rsidRPr="005B1A6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основного</w:t>
      </w:r>
      <w:r w:rsidR="005B1A68" w:rsidRPr="005B1A6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общего,</w:t>
      </w:r>
      <w:r w:rsidR="005B1A68" w:rsidRPr="005B1A6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среднего</w:t>
      </w:r>
      <w:r w:rsidR="005B1A68" w:rsidRPr="005B1A6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общего</w:t>
      </w:r>
      <w:r w:rsidR="005B1A68" w:rsidRPr="005B1A6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образования</w:t>
      </w:r>
      <w:r w:rsidR="005B1A68" w:rsidRPr="005B1A6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/</w:t>
      </w:r>
      <w:r w:rsidR="005B1A68" w:rsidRPr="005B1A6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Приказ</w:t>
      </w:r>
      <w:r w:rsidR="005B1A68" w:rsidRPr="005B1A6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Министерства</w:t>
      </w:r>
      <w:r w:rsidR="005B1A68" w:rsidRPr="005B1A6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образования и науки Российской Федерации от 31.03.2014 г. №</w:t>
      </w:r>
      <w:r w:rsidR="005B1A68" w:rsidRPr="005B1A6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253.</w:t>
      </w:r>
    </w:p>
    <w:p w:rsidR="005B1A68" w:rsidRPr="005B1A68" w:rsidRDefault="00A7044C" w:rsidP="00A7044C">
      <w:pPr>
        <w:widowControl w:val="0"/>
        <w:tabs>
          <w:tab w:val="left" w:pos="1385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 w:rsidR="005B1A68" w:rsidRPr="005B1A68">
        <w:rPr>
          <w:rFonts w:ascii="Times New Roman" w:eastAsia="Times New Roman" w:hAnsi="Times New Roman" w:cs="Times New Roman"/>
          <w:sz w:val="24"/>
        </w:rPr>
        <w:t>Об утверждении порядка организации и осуществления образовательной деятельности по</w:t>
      </w:r>
      <w:r w:rsidR="005B1A68" w:rsidRPr="005B1A6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основным</w:t>
      </w:r>
      <w:r w:rsidR="005B1A68" w:rsidRPr="005B1A6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общеобразовательным</w:t>
      </w:r>
      <w:r w:rsidR="005B1A68" w:rsidRPr="005B1A6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программам</w:t>
      </w:r>
      <w:r w:rsidR="005B1A68" w:rsidRPr="005B1A6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-</w:t>
      </w:r>
      <w:r w:rsidR="005B1A68" w:rsidRPr="005B1A6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образовательным</w:t>
      </w:r>
      <w:r w:rsidR="005B1A68" w:rsidRPr="005B1A6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программам</w:t>
      </w:r>
      <w:r w:rsidR="005B1A68" w:rsidRPr="005B1A6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начального</w:t>
      </w:r>
      <w:r w:rsidR="005B1A68" w:rsidRPr="005B1A6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общего, основного общего и среднего общего образования / Приказ Министерства образования и науки Российской Федерации от 30.08.2013 г. № 1015 (зарегистрирован Минюстом России 01.10.2013 г. №</w:t>
      </w:r>
      <w:r w:rsidR="005B1A68" w:rsidRPr="005B1A6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30067).</w:t>
      </w:r>
    </w:p>
    <w:p w:rsidR="005B1A68" w:rsidRPr="005B1A68" w:rsidRDefault="00A7044C" w:rsidP="00A7044C">
      <w:pPr>
        <w:widowControl w:val="0"/>
        <w:tabs>
          <w:tab w:val="left" w:pos="1385"/>
        </w:tabs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r w:rsidR="005B1A68" w:rsidRPr="005B1A68">
        <w:rPr>
          <w:rFonts w:ascii="Times New Roman" w:eastAsia="Times New Roman" w:hAnsi="Times New Roman" w:cs="Times New Roman"/>
          <w:sz w:val="24"/>
        </w:rPr>
        <w:t>Постановление</w:t>
      </w:r>
      <w:r w:rsidR="005B1A68" w:rsidRPr="005B1A6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Главного</w:t>
      </w:r>
      <w:r w:rsidR="005B1A68" w:rsidRPr="005B1A68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государственного</w:t>
      </w:r>
      <w:r w:rsidR="005B1A68" w:rsidRPr="005B1A68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санитарного</w:t>
      </w:r>
      <w:r w:rsidR="005B1A68" w:rsidRPr="005B1A68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врача</w:t>
      </w:r>
      <w:r w:rsidR="005B1A68" w:rsidRPr="005B1A68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Российской</w:t>
      </w:r>
      <w:r w:rsidR="005B1A68" w:rsidRPr="005B1A6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Федерации</w:t>
      </w:r>
      <w:r w:rsidR="005B1A68" w:rsidRPr="005B1A68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от 29.12.2010 №189 «Об утверждении СанПиН 2.4.2.2821-10 «Санитарно-эпидемиологические требования к условиям и организации обучения в образовательных учреждениях»</w:t>
      </w:r>
      <w:r w:rsidR="005B1A68" w:rsidRPr="005B1A68">
        <w:rPr>
          <w:rFonts w:ascii="Times New Roman" w:eastAsia="Times New Roman" w:hAnsi="Times New Roman" w:cs="Times New Roman"/>
          <w:spacing w:val="-43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(зарегистрирован Минюстом России 03.03.2011 №</w:t>
      </w:r>
      <w:r w:rsidR="005B1A68" w:rsidRPr="005B1A6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19993).</w:t>
      </w:r>
    </w:p>
    <w:p w:rsidR="005B1A68" w:rsidRPr="005B1A68" w:rsidRDefault="00A7044C" w:rsidP="00A7044C">
      <w:pPr>
        <w:widowControl w:val="0"/>
        <w:tabs>
          <w:tab w:val="left" w:pos="1385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r w:rsidR="005B1A68" w:rsidRPr="005B1A68">
        <w:rPr>
          <w:rFonts w:ascii="Times New Roman" w:eastAsia="Times New Roman" w:hAnsi="Times New Roman" w:cs="Times New Roman"/>
          <w:sz w:val="24"/>
        </w:rPr>
        <w:t>Письмо Департамента общего образования Министерства образования и науки Российской Федерации от 12.05.2011г. №03-296 «Об организации внеурочной деятельности при введении федерального государственного образовательного стандарта общего</w:t>
      </w:r>
      <w:r w:rsidR="005B1A68" w:rsidRPr="005B1A6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образования».</w:t>
      </w:r>
    </w:p>
    <w:p w:rsidR="005B1A68" w:rsidRPr="005B1A68" w:rsidRDefault="00A7044C" w:rsidP="00A7044C">
      <w:pPr>
        <w:widowControl w:val="0"/>
        <w:tabs>
          <w:tab w:val="left" w:pos="1526"/>
          <w:tab w:val="left" w:pos="1527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</w:t>
      </w:r>
      <w:r w:rsidR="005B1A68" w:rsidRPr="005B1A68">
        <w:rPr>
          <w:rFonts w:ascii="Times New Roman" w:eastAsia="Times New Roman" w:hAnsi="Times New Roman" w:cs="Times New Roman"/>
          <w:sz w:val="24"/>
        </w:rPr>
        <w:t>Приказ</w:t>
      </w:r>
      <w:r w:rsidR="005B1A68" w:rsidRPr="005B1A6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Министерства</w:t>
      </w:r>
      <w:r w:rsidR="005B1A68" w:rsidRPr="005B1A6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образования,</w:t>
      </w:r>
      <w:r w:rsidR="005B1A68" w:rsidRPr="005B1A6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науки</w:t>
      </w:r>
      <w:r w:rsidR="005B1A68" w:rsidRPr="005B1A6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и</w:t>
      </w:r>
      <w:r w:rsidR="005B1A68" w:rsidRPr="005B1A6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молодежи</w:t>
      </w:r>
      <w:r w:rsidR="005B1A68" w:rsidRPr="005B1A6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Республики</w:t>
      </w:r>
      <w:r w:rsidR="005B1A68" w:rsidRPr="005B1A6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Крым</w:t>
      </w:r>
      <w:r w:rsidR="005B1A68" w:rsidRPr="005B1A6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от</w:t>
      </w:r>
      <w:r w:rsidR="005B1A68" w:rsidRPr="005B1A6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5B1A68" w:rsidRPr="005B1A68">
        <w:rPr>
          <w:rFonts w:ascii="Times New Roman" w:eastAsia="Times New Roman" w:hAnsi="Times New Roman" w:cs="Times New Roman"/>
          <w:sz w:val="24"/>
        </w:rPr>
        <w:t>11.06.2015</w:t>
      </w:r>
    </w:p>
    <w:p w:rsidR="005B1A68" w:rsidRPr="005B1A68" w:rsidRDefault="005B1A68" w:rsidP="005B1A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A68">
        <w:rPr>
          <w:rFonts w:ascii="Times New Roman" w:eastAsia="Times New Roman" w:hAnsi="Times New Roman" w:cs="Times New Roman"/>
          <w:sz w:val="24"/>
          <w:szCs w:val="24"/>
        </w:rPr>
        <w:t>№ 555 «Об утверждении методических рекомендаций по формированию учебных планов общеобразовательных организаций Республики Крым на 2015/2016 учебный год».</w:t>
      </w:r>
    </w:p>
    <w:p w:rsidR="005B1A68" w:rsidRPr="00A7044C" w:rsidRDefault="005B1A68" w:rsidP="00A7044C">
      <w:pPr>
        <w:pStyle w:val="a3"/>
        <w:widowControl w:val="0"/>
        <w:numPr>
          <w:ilvl w:val="0"/>
          <w:numId w:val="3"/>
        </w:numPr>
        <w:tabs>
          <w:tab w:val="left" w:pos="1527"/>
        </w:tabs>
        <w:autoSpaceDE w:val="0"/>
        <w:autoSpaceDN w:val="0"/>
        <w:spacing w:after="0" w:line="240" w:lineRule="auto"/>
        <w:ind w:left="284" w:right="146" w:hanging="284"/>
        <w:jc w:val="both"/>
        <w:rPr>
          <w:rFonts w:ascii="Times New Roman" w:eastAsia="Times New Roman" w:hAnsi="Times New Roman" w:cs="Times New Roman"/>
          <w:sz w:val="24"/>
        </w:rPr>
      </w:pPr>
      <w:r w:rsidRPr="00A7044C">
        <w:rPr>
          <w:rFonts w:ascii="Times New Roman" w:eastAsia="Times New Roman" w:hAnsi="Times New Roman" w:cs="Times New Roman"/>
          <w:sz w:val="24"/>
        </w:rPr>
        <w:lastRenderedPageBreak/>
        <w:t>Методические</w:t>
      </w:r>
      <w:r w:rsidRPr="00A7044C"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 w:rsidRPr="00A7044C">
        <w:rPr>
          <w:rFonts w:ascii="Times New Roman" w:eastAsia="Times New Roman" w:hAnsi="Times New Roman" w:cs="Times New Roman"/>
          <w:sz w:val="24"/>
        </w:rPr>
        <w:t>рекомендации</w:t>
      </w:r>
      <w:r w:rsidRPr="00A7044C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A7044C">
        <w:rPr>
          <w:rFonts w:ascii="Times New Roman" w:eastAsia="Times New Roman" w:hAnsi="Times New Roman" w:cs="Times New Roman"/>
          <w:sz w:val="24"/>
        </w:rPr>
        <w:t>по</w:t>
      </w:r>
      <w:r w:rsidRPr="00A7044C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A7044C">
        <w:rPr>
          <w:rFonts w:ascii="Times New Roman" w:eastAsia="Times New Roman" w:hAnsi="Times New Roman" w:cs="Times New Roman"/>
          <w:sz w:val="24"/>
        </w:rPr>
        <w:t>формированию</w:t>
      </w:r>
      <w:r w:rsidRPr="00A7044C"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 w:rsidRPr="00A7044C">
        <w:rPr>
          <w:rFonts w:ascii="Times New Roman" w:eastAsia="Times New Roman" w:hAnsi="Times New Roman" w:cs="Times New Roman"/>
          <w:sz w:val="24"/>
        </w:rPr>
        <w:t>учебных</w:t>
      </w:r>
      <w:r w:rsidRPr="00A7044C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A7044C">
        <w:rPr>
          <w:rFonts w:ascii="Times New Roman" w:eastAsia="Times New Roman" w:hAnsi="Times New Roman" w:cs="Times New Roman"/>
          <w:sz w:val="24"/>
        </w:rPr>
        <w:t>планов</w:t>
      </w:r>
      <w:r w:rsidRPr="00A7044C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A7044C">
        <w:rPr>
          <w:rFonts w:ascii="Times New Roman" w:eastAsia="Times New Roman" w:hAnsi="Times New Roman" w:cs="Times New Roman"/>
          <w:sz w:val="24"/>
        </w:rPr>
        <w:t>общеобразовательных организаций Республики Крым на 2015/2016 учебный</w:t>
      </w:r>
      <w:r w:rsidRPr="00A704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7044C">
        <w:rPr>
          <w:rFonts w:ascii="Times New Roman" w:eastAsia="Times New Roman" w:hAnsi="Times New Roman" w:cs="Times New Roman"/>
          <w:sz w:val="24"/>
        </w:rPr>
        <w:t>год.</w:t>
      </w:r>
    </w:p>
    <w:p w:rsidR="005B1A68" w:rsidRPr="007A1E3D" w:rsidRDefault="005B1A68" w:rsidP="007A1E3D">
      <w:pPr>
        <w:pStyle w:val="a3"/>
        <w:widowControl w:val="0"/>
        <w:numPr>
          <w:ilvl w:val="0"/>
          <w:numId w:val="3"/>
        </w:numPr>
        <w:tabs>
          <w:tab w:val="left" w:pos="1527"/>
        </w:tabs>
        <w:autoSpaceDE w:val="0"/>
        <w:autoSpaceDN w:val="0"/>
        <w:spacing w:after="0" w:line="240" w:lineRule="auto"/>
        <w:ind w:left="284" w:right="148" w:hanging="284"/>
        <w:jc w:val="both"/>
        <w:rPr>
          <w:rFonts w:ascii="Times New Roman" w:eastAsia="Times New Roman" w:hAnsi="Times New Roman" w:cs="Times New Roman"/>
          <w:sz w:val="24"/>
        </w:rPr>
      </w:pPr>
      <w:r w:rsidRPr="007A1E3D">
        <w:rPr>
          <w:rFonts w:ascii="Times New Roman" w:eastAsia="Times New Roman" w:hAnsi="Times New Roman" w:cs="Times New Roman"/>
          <w:sz w:val="24"/>
        </w:rPr>
        <w:t>Методические</w:t>
      </w:r>
      <w:r w:rsidRPr="007A1E3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рекомендации</w:t>
      </w:r>
      <w:r w:rsidRPr="007A1E3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по</w:t>
      </w:r>
      <w:r w:rsidRPr="007A1E3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разработке</w:t>
      </w:r>
      <w:r w:rsidRPr="007A1E3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основных</w:t>
      </w:r>
      <w:r w:rsidRPr="007A1E3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образовательных</w:t>
      </w:r>
      <w:r w:rsidRPr="007A1E3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программ</w:t>
      </w:r>
      <w:r w:rsidRPr="007A1E3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в</w:t>
      </w:r>
      <w:r w:rsidRPr="007A1E3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общеобразовательных учреждениях (письмо Министерства образования, науки и молодежи Республики Крым от 27.04.2015 №</w:t>
      </w:r>
      <w:r w:rsidRPr="007A1E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01-14/1256).</w:t>
      </w:r>
    </w:p>
    <w:p w:rsidR="005B1A68" w:rsidRPr="007A1E3D" w:rsidRDefault="005B1A68" w:rsidP="007A1E3D">
      <w:pPr>
        <w:pStyle w:val="a3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ind w:left="284" w:right="143" w:hanging="284"/>
        <w:jc w:val="both"/>
        <w:rPr>
          <w:rFonts w:ascii="Times New Roman" w:eastAsia="Times New Roman" w:hAnsi="Times New Roman" w:cs="Times New Roman"/>
          <w:sz w:val="24"/>
        </w:rPr>
      </w:pPr>
      <w:r w:rsidRPr="007A1E3D">
        <w:rPr>
          <w:rFonts w:ascii="Times New Roman" w:eastAsia="Times New Roman" w:hAnsi="Times New Roman" w:cs="Times New Roman"/>
          <w:sz w:val="24"/>
        </w:rPr>
        <w:t>Методические рекомендации по разработке рабочих программ учебных предметов, курсов, модулей в общеобразовательных учреждениях (письмо Министерства образования, науки и молодежи Республики Крым от 27.04.2015 №</w:t>
      </w:r>
      <w:r w:rsidRPr="007A1E3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01-14/1256).</w:t>
      </w:r>
    </w:p>
    <w:p w:rsidR="005B1A68" w:rsidRPr="007A1E3D" w:rsidRDefault="005B1A68" w:rsidP="007A1E3D">
      <w:pPr>
        <w:pStyle w:val="a3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ind w:left="284" w:right="146" w:hanging="284"/>
        <w:jc w:val="both"/>
        <w:rPr>
          <w:rFonts w:ascii="Times New Roman" w:eastAsia="Times New Roman" w:hAnsi="Times New Roman" w:cs="Times New Roman"/>
          <w:sz w:val="24"/>
        </w:rPr>
      </w:pPr>
      <w:r w:rsidRPr="007A1E3D">
        <w:rPr>
          <w:rFonts w:ascii="Times New Roman" w:eastAsia="Times New Roman" w:hAnsi="Times New Roman" w:cs="Times New Roman"/>
          <w:sz w:val="24"/>
        </w:rPr>
        <w:t>Письмо Министерства образования, науки и молодежи Республики Крым от 04.12.2014 №01-14/2014 (разъяснение о внеурочной</w:t>
      </w:r>
      <w:r w:rsidRPr="007A1E3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деятельности).</w:t>
      </w:r>
    </w:p>
    <w:p w:rsidR="007A1E3D" w:rsidRPr="007A1E3D" w:rsidRDefault="007A1E3D" w:rsidP="007A1E3D">
      <w:pPr>
        <w:pStyle w:val="a4"/>
        <w:spacing w:after="0" w:line="275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E3D">
        <w:rPr>
          <w:rFonts w:ascii="Times New Roman" w:eastAsia="Times New Roman" w:hAnsi="Times New Roman" w:cs="Times New Roman"/>
          <w:sz w:val="24"/>
          <w:szCs w:val="24"/>
        </w:rPr>
        <w:t>Целями реализации ООП ООО являются:</w:t>
      </w:r>
    </w:p>
    <w:p w:rsidR="007A1E3D" w:rsidRPr="007A1E3D" w:rsidRDefault="007A1E3D" w:rsidP="007A1E3D">
      <w:pPr>
        <w:widowControl w:val="0"/>
        <w:tabs>
          <w:tab w:val="left" w:pos="1383"/>
        </w:tabs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7A1E3D">
        <w:rPr>
          <w:rFonts w:ascii="Times New Roman" w:eastAsia="Times New Roman" w:hAnsi="Times New Roman" w:cs="Times New Roman"/>
          <w:sz w:val="24"/>
        </w:rPr>
        <w:t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</w:t>
      </w:r>
      <w:r w:rsidRPr="007A1E3D">
        <w:rPr>
          <w:rFonts w:ascii="Times New Roman" w:eastAsia="Times New Roman" w:hAnsi="Times New Roman" w:cs="Times New Roman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</w:t>
      </w:r>
      <w:r w:rsidRPr="007A1E3D">
        <w:rPr>
          <w:rFonts w:ascii="Times New Roman" w:eastAsia="Times New Roman" w:hAnsi="Times New Roman" w:cs="Times New Roman"/>
          <w:sz w:val="24"/>
        </w:rPr>
        <w:t>сударственными потребностями и возможностями обучающегося среднего школьного возраста,</w:t>
      </w:r>
      <w:r w:rsidRPr="007A1E3D">
        <w:rPr>
          <w:rFonts w:ascii="Times New Roman" w:eastAsia="Times New Roman" w:hAnsi="Times New Roman" w:cs="Times New Roman"/>
          <w:spacing w:val="-39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индивидуальными особенностями его развития и состояния</w:t>
      </w:r>
      <w:r w:rsidRPr="007A1E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здоровья;</w:t>
      </w:r>
    </w:p>
    <w:p w:rsidR="007A1E3D" w:rsidRPr="007A1E3D" w:rsidRDefault="007A1E3D" w:rsidP="007A1E3D">
      <w:pPr>
        <w:widowControl w:val="0"/>
        <w:tabs>
          <w:tab w:val="left" w:pos="1384"/>
        </w:tabs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7A1E3D">
        <w:rPr>
          <w:rFonts w:ascii="Times New Roman" w:eastAsia="Times New Roman" w:hAnsi="Times New Roman" w:cs="Times New Roman"/>
          <w:sz w:val="24"/>
        </w:rPr>
        <w:t>становление</w:t>
      </w:r>
      <w:r w:rsidRPr="007A1E3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и</w:t>
      </w:r>
      <w:r w:rsidRPr="007A1E3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развитие</w:t>
      </w:r>
      <w:r w:rsidRPr="007A1E3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личности</w:t>
      </w:r>
      <w:r w:rsidRPr="007A1E3D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обучающегося</w:t>
      </w:r>
      <w:r w:rsidRPr="007A1E3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в</w:t>
      </w:r>
      <w:r w:rsidRPr="007A1E3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ее</w:t>
      </w:r>
      <w:r w:rsidRPr="007A1E3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самобытности,</w:t>
      </w:r>
      <w:r w:rsidRPr="007A1E3D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уникальности,</w:t>
      </w:r>
      <w:r w:rsidRPr="007A1E3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неповторимости.</w:t>
      </w:r>
    </w:p>
    <w:p w:rsidR="007A1E3D" w:rsidRPr="007A1E3D" w:rsidRDefault="007A1E3D" w:rsidP="007A1E3D">
      <w:pPr>
        <w:widowControl w:val="0"/>
        <w:autoSpaceDE w:val="0"/>
        <w:autoSpaceDN w:val="0"/>
        <w:spacing w:after="0" w:line="240" w:lineRule="auto"/>
        <w:ind w:right="145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1E3D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7A1E3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  <w:szCs w:val="24"/>
        </w:rPr>
        <w:t>поставленных</w:t>
      </w:r>
      <w:r w:rsidRPr="007A1E3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7A1E3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A1E3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Pr="007A1E3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1E3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7A1E3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A1E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7A1E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7A1E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A1E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A1E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7A1E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7A1E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7A1E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7A1E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A1E3D">
        <w:rPr>
          <w:rFonts w:ascii="Times New Roman" w:eastAsia="Times New Roman" w:hAnsi="Times New Roman" w:cs="Times New Roman"/>
          <w:i/>
          <w:sz w:val="24"/>
          <w:szCs w:val="24"/>
        </w:rPr>
        <w:t>решение следующих основных</w:t>
      </w:r>
      <w:r w:rsidRPr="007A1E3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A1E3D">
        <w:rPr>
          <w:rFonts w:ascii="Times New Roman" w:eastAsia="Times New Roman" w:hAnsi="Times New Roman" w:cs="Times New Roman"/>
          <w:i/>
          <w:sz w:val="24"/>
          <w:szCs w:val="24"/>
        </w:rPr>
        <w:t>задач:</w:t>
      </w:r>
    </w:p>
    <w:p w:rsidR="007A1E3D" w:rsidRPr="007A1E3D" w:rsidRDefault="007A1E3D" w:rsidP="007A1E3D">
      <w:pPr>
        <w:widowControl w:val="0"/>
        <w:tabs>
          <w:tab w:val="left" w:pos="138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7A1E3D">
        <w:rPr>
          <w:rFonts w:ascii="Times New Roman" w:eastAsia="Times New Roman" w:hAnsi="Times New Roman" w:cs="Times New Roman"/>
          <w:sz w:val="24"/>
        </w:rPr>
        <w:t>обеспечение соответствия ООП ООО требованиям Федерального государственного образовательного стандарта основного общего образования (ФГОС</w:t>
      </w:r>
      <w:r w:rsidRPr="007A1E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ООО);</w:t>
      </w:r>
    </w:p>
    <w:p w:rsidR="007A1E3D" w:rsidRPr="007A1E3D" w:rsidRDefault="007A1E3D" w:rsidP="007A1E3D">
      <w:pPr>
        <w:widowControl w:val="0"/>
        <w:tabs>
          <w:tab w:val="left" w:pos="1398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7A1E3D">
        <w:rPr>
          <w:rFonts w:ascii="Times New Roman" w:eastAsia="Times New Roman" w:hAnsi="Times New Roman" w:cs="Times New Roman"/>
          <w:sz w:val="24"/>
        </w:rPr>
        <w:t>обеспечение преемственности начального общего, основного общего, среднего общего образования;</w:t>
      </w:r>
    </w:p>
    <w:p w:rsidR="007A1E3D" w:rsidRPr="007A1E3D" w:rsidRDefault="007A1E3D" w:rsidP="007A1E3D">
      <w:pPr>
        <w:widowControl w:val="0"/>
        <w:tabs>
          <w:tab w:val="left" w:pos="1391"/>
        </w:tabs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7A1E3D">
        <w:rPr>
          <w:rFonts w:ascii="Times New Roman" w:eastAsia="Times New Roman" w:hAnsi="Times New Roman" w:cs="Times New Roman"/>
          <w:sz w:val="24"/>
        </w:rPr>
        <w:t>обеспечение доступности получения качественного основного общего образования, достижение планируемых результатов освоения ООП ООО всеми обучающимися, в том числе детьми-инвалидами и детьми с</w:t>
      </w:r>
      <w:r w:rsidRPr="007A1E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ОВЗ;</w:t>
      </w:r>
    </w:p>
    <w:p w:rsidR="007A1E3D" w:rsidRPr="007A1E3D" w:rsidRDefault="007A1E3D" w:rsidP="007A1E3D">
      <w:pPr>
        <w:widowControl w:val="0"/>
        <w:tabs>
          <w:tab w:val="left" w:pos="1383"/>
        </w:tabs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7A1E3D">
        <w:rPr>
          <w:rFonts w:ascii="Times New Roman" w:eastAsia="Times New Roman" w:hAnsi="Times New Roman" w:cs="Times New Roman"/>
          <w:sz w:val="24"/>
        </w:rPr>
        <w:t>установление</w:t>
      </w:r>
      <w:r w:rsidRPr="007A1E3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требований</w:t>
      </w:r>
      <w:r w:rsidRPr="007A1E3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к</w:t>
      </w:r>
      <w:r w:rsidRPr="007A1E3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воспитанию</w:t>
      </w:r>
      <w:r w:rsidRPr="007A1E3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и</w:t>
      </w:r>
      <w:r w:rsidRPr="007A1E3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социализации</w:t>
      </w:r>
      <w:r w:rsidRPr="007A1E3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обучающихся</w:t>
      </w:r>
      <w:r w:rsidRPr="007A1E3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как</w:t>
      </w:r>
      <w:r w:rsidRPr="007A1E3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части</w:t>
      </w:r>
      <w:r w:rsidRPr="007A1E3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образовательной</w:t>
      </w:r>
      <w:r w:rsidRPr="007A1E3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программы</w:t>
      </w:r>
      <w:r w:rsidRPr="007A1E3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и</w:t>
      </w:r>
      <w:r w:rsidRPr="007A1E3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соответствующему</w:t>
      </w:r>
      <w:r w:rsidRPr="007A1E3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усилению</w:t>
      </w:r>
      <w:r w:rsidRPr="007A1E3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воспитательного</w:t>
      </w:r>
      <w:r w:rsidRPr="007A1E3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потенциала</w:t>
      </w:r>
      <w:r w:rsidRPr="007A1E3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школы,</w:t>
      </w:r>
      <w:r w:rsidRPr="007A1E3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обеспечению</w:t>
      </w:r>
      <w:r w:rsidRPr="007A1E3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индивидуализированного</w:t>
      </w:r>
      <w:r w:rsidRPr="007A1E3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психолого-педагогического</w:t>
      </w:r>
      <w:r w:rsidRPr="007A1E3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сопровождения</w:t>
      </w:r>
      <w:r w:rsidRPr="007A1E3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каждого</w:t>
      </w:r>
      <w:r w:rsidRPr="007A1E3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7A1E3D" w:rsidRPr="007A1E3D" w:rsidRDefault="007A1E3D" w:rsidP="007A1E3D">
      <w:pPr>
        <w:widowControl w:val="0"/>
        <w:tabs>
          <w:tab w:val="left" w:pos="1384"/>
        </w:tabs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7A1E3D">
        <w:rPr>
          <w:rFonts w:ascii="Times New Roman" w:eastAsia="Times New Roman" w:hAnsi="Times New Roman" w:cs="Times New Roman"/>
          <w:sz w:val="24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</w:t>
      </w:r>
      <w:r w:rsidRPr="007A1E3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отношений;</w:t>
      </w:r>
    </w:p>
    <w:p w:rsidR="007A1E3D" w:rsidRPr="007A1E3D" w:rsidRDefault="007A1E3D" w:rsidP="007A1E3D">
      <w:pPr>
        <w:widowControl w:val="0"/>
        <w:tabs>
          <w:tab w:val="left" w:pos="1383"/>
        </w:tabs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7A1E3D">
        <w:rPr>
          <w:rFonts w:ascii="Times New Roman" w:eastAsia="Times New Roman" w:hAnsi="Times New Roman" w:cs="Times New Roman"/>
          <w:sz w:val="24"/>
        </w:rPr>
        <w:t>взаимодействие образовательной организации при реализации ООП ООО с социальными</w:t>
      </w:r>
      <w:r w:rsidRPr="007A1E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партнерами;</w:t>
      </w:r>
    </w:p>
    <w:p w:rsidR="007A1E3D" w:rsidRPr="007A1E3D" w:rsidRDefault="007A1E3D" w:rsidP="007A1E3D">
      <w:pPr>
        <w:widowControl w:val="0"/>
        <w:tabs>
          <w:tab w:val="left" w:pos="138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7A1E3D">
        <w:rPr>
          <w:rFonts w:ascii="Times New Roman" w:eastAsia="Times New Roman" w:hAnsi="Times New Roman" w:cs="Times New Roman"/>
          <w:sz w:val="24"/>
        </w:rPr>
        <w:t>выявление</w:t>
      </w:r>
      <w:r w:rsidRPr="007A1E3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и</w:t>
      </w:r>
      <w:r w:rsidRPr="007A1E3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развитие</w:t>
      </w:r>
      <w:r w:rsidRPr="007A1E3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способностей</w:t>
      </w:r>
      <w:r w:rsidRPr="007A1E3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обучающихся,</w:t>
      </w:r>
      <w:r w:rsidRPr="007A1E3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в</w:t>
      </w:r>
      <w:r w:rsidRPr="007A1E3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том</w:t>
      </w:r>
      <w:r w:rsidRPr="007A1E3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числе</w:t>
      </w:r>
      <w:r w:rsidRPr="007A1E3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детей,</w:t>
      </w:r>
      <w:r w:rsidRPr="007A1E3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проявивших</w:t>
      </w:r>
      <w:r w:rsidRPr="007A1E3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выдающиеся</w:t>
      </w:r>
      <w:r w:rsidRPr="007A1E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способности,</w:t>
      </w:r>
      <w:r w:rsidRPr="007A1E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детей</w:t>
      </w:r>
      <w:r w:rsidRPr="007A1E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с</w:t>
      </w:r>
      <w:r w:rsidRPr="007A1E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ОВЗ</w:t>
      </w:r>
      <w:r w:rsidRPr="007A1E3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и</w:t>
      </w:r>
      <w:r w:rsidRPr="007A1E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инвалидов,</w:t>
      </w:r>
      <w:r w:rsidRPr="007A1E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их</w:t>
      </w:r>
      <w:r w:rsidRPr="007A1E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интересов</w:t>
      </w:r>
      <w:r w:rsidRPr="007A1E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через</w:t>
      </w:r>
      <w:r w:rsidRPr="007A1E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систему</w:t>
      </w:r>
      <w:r w:rsidRPr="007A1E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клубов,</w:t>
      </w:r>
      <w:r w:rsidRPr="007A1E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секций,</w:t>
      </w:r>
      <w:r w:rsidRPr="007A1E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студий и кружков, общественно полезную деятельность, в том числе с использованием возможностей образовательных организаций дополнительного</w:t>
      </w:r>
      <w:r w:rsidRPr="007A1E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образования;</w:t>
      </w:r>
    </w:p>
    <w:p w:rsidR="007A1E3D" w:rsidRPr="007A1E3D" w:rsidRDefault="007A1E3D" w:rsidP="007A1E3D">
      <w:pPr>
        <w:widowControl w:val="0"/>
        <w:tabs>
          <w:tab w:val="left" w:pos="1383"/>
        </w:tabs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7A1E3D">
        <w:rPr>
          <w:rFonts w:ascii="Times New Roman" w:eastAsia="Times New Roman" w:hAnsi="Times New Roman" w:cs="Times New Roman"/>
          <w:sz w:val="24"/>
        </w:rPr>
        <w:t>организация интеллектуальных и творческих соревнований, научно-технического творчества, проектной и учебно-исследовательской</w:t>
      </w:r>
      <w:r w:rsidRPr="007A1E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7A1E3D" w:rsidRPr="007A1E3D" w:rsidRDefault="007A1E3D" w:rsidP="007A1E3D">
      <w:pPr>
        <w:widowControl w:val="0"/>
        <w:tabs>
          <w:tab w:val="left" w:pos="1382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7A1E3D">
        <w:rPr>
          <w:rFonts w:ascii="Times New Roman" w:eastAsia="Times New Roman" w:hAnsi="Times New Roman" w:cs="Times New Roman"/>
          <w:sz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7A1E3D">
        <w:rPr>
          <w:rFonts w:ascii="Times New Roman" w:eastAsia="Times New Roman" w:hAnsi="Times New Roman" w:cs="Times New Roman"/>
          <w:sz w:val="24"/>
        </w:rPr>
        <w:t>внутри</w:t>
      </w:r>
      <w:r>
        <w:rPr>
          <w:rFonts w:ascii="Times New Roman" w:eastAsia="Times New Roman" w:hAnsi="Times New Roman" w:cs="Times New Roman"/>
          <w:sz w:val="24"/>
        </w:rPr>
        <w:t>школьной</w:t>
      </w:r>
      <w:proofErr w:type="spellEnd"/>
      <w:r w:rsidRPr="007A1E3D">
        <w:rPr>
          <w:rFonts w:ascii="Times New Roman" w:eastAsia="Times New Roman" w:hAnsi="Times New Roman" w:cs="Times New Roman"/>
          <w:sz w:val="24"/>
        </w:rPr>
        <w:t xml:space="preserve"> социальной среды, </w:t>
      </w:r>
      <w:r>
        <w:rPr>
          <w:rFonts w:ascii="Times New Roman" w:eastAsia="Times New Roman" w:hAnsi="Times New Roman" w:cs="Times New Roman"/>
          <w:sz w:val="24"/>
        </w:rPr>
        <w:t>школьног</w:t>
      </w:r>
      <w:r w:rsidRPr="007A1E3D">
        <w:rPr>
          <w:rFonts w:ascii="Times New Roman" w:eastAsia="Times New Roman" w:hAnsi="Times New Roman" w:cs="Times New Roman"/>
          <w:sz w:val="24"/>
        </w:rPr>
        <w:t>о</w:t>
      </w:r>
      <w:r w:rsidRPr="007A1E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уклада;</w:t>
      </w:r>
    </w:p>
    <w:p w:rsidR="007A1E3D" w:rsidRPr="007A1E3D" w:rsidRDefault="007A1E3D" w:rsidP="007A1E3D">
      <w:pPr>
        <w:widowControl w:val="0"/>
        <w:tabs>
          <w:tab w:val="left" w:pos="138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7A1E3D">
        <w:rPr>
          <w:rFonts w:ascii="Times New Roman" w:eastAsia="Times New Roman" w:hAnsi="Times New Roman" w:cs="Times New Roman"/>
          <w:sz w:val="24"/>
        </w:rPr>
        <w:t>включение</w:t>
      </w:r>
      <w:r w:rsidRPr="007A1E3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обучающихся</w:t>
      </w:r>
      <w:r w:rsidRPr="007A1E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в</w:t>
      </w:r>
      <w:r w:rsidRPr="007A1E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процессы</w:t>
      </w:r>
      <w:r w:rsidRPr="007A1E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познания</w:t>
      </w:r>
      <w:r w:rsidRPr="007A1E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и</w:t>
      </w:r>
      <w:r w:rsidRPr="007A1E3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преобразования</w:t>
      </w:r>
      <w:r w:rsidRPr="007A1E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внешкольной</w:t>
      </w:r>
      <w:r w:rsidRPr="007A1E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социальной среды (населенного пункта, района, города) для приобретения опыта реального управления и</w:t>
      </w:r>
      <w:r w:rsidRPr="007A1E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действия;</w:t>
      </w:r>
    </w:p>
    <w:p w:rsidR="007A1E3D" w:rsidRPr="007A1E3D" w:rsidRDefault="007A1E3D" w:rsidP="007A1E3D">
      <w:pPr>
        <w:widowControl w:val="0"/>
        <w:tabs>
          <w:tab w:val="left" w:pos="1384"/>
        </w:tabs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7A1E3D">
        <w:rPr>
          <w:rFonts w:ascii="Times New Roman" w:eastAsia="Times New Roman" w:hAnsi="Times New Roman" w:cs="Times New Roman"/>
          <w:sz w:val="24"/>
        </w:rPr>
        <w:t>социальное</w:t>
      </w:r>
      <w:r w:rsidRPr="007A1E3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и</w:t>
      </w:r>
      <w:r w:rsidRPr="007A1E3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учебно-исследовательское</w:t>
      </w:r>
      <w:r w:rsidRPr="007A1E3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проектирование,</w:t>
      </w:r>
      <w:r w:rsidRPr="007A1E3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профессиональная</w:t>
      </w:r>
      <w:r w:rsidRPr="007A1E3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 xml:space="preserve">ориентация </w:t>
      </w:r>
      <w:r w:rsidRPr="007A1E3D">
        <w:rPr>
          <w:rFonts w:ascii="Times New Roman" w:eastAsia="Times New Roman" w:hAnsi="Times New Roman" w:cs="Times New Roman"/>
          <w:sz w:val="24"/>
        </w:rPr>
        <w:lastRenderedPageBreak/>
        <w:t>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7A1E3D" w:rsidRPr="007A1E3D" w:rsidRDefault="007A1E3D" w:rsidP="007A1E3D">
      <w:pPr>
        <w:widowControl w:val="0"/>
        <w:tabs>
          <w:tab w:val="left" w:pos="1384"/>
        </w:tabs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7A1E3D">
        <w:rPr>
          <w:rFonts w:ascii="Times New Roman" w:eastAsia="Times New Roman" w:hAnsi="Times New Roman" w:cs="Times New Roman"/>
          <w:sz w:val="24"/>
        </w:rPr>
        <w:t>сохранение и укрепление физического, психологического и социального здоровья обучающихся, обеспечение их</w:t>
      </w:r>
      <w:r w:rsidRPr="007A1E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A1E3D">
        <w:rPr>
          <w:rFonts w:ascii="Times New Roman" w:eastAsia="Times New Roman" w:hAnsi="Times New Roman" w:cs="Times New Roman"/>
          <w:sz w:val="24"/>
        </w:rPr>
        <w:t>безопасности.</w:t>
      </w:r>
    </w:p>
    <w:p w:rsidR="00131632" w:rsidRPr="00131632" w:rsidRDefault="00131632" w:rsidP="00131632">
      <w:pPr>
        <w:spacing w:after="0"/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31632">
        <w:rPr>
          <w:rFonts w:ascii="Times New Roman" w:hAnsi="Times New Roman" w:cs="Times New Roman"/>
          <w:sz w:val="24"/>
          <w:szCs w:val="24"/>
        </w:rPr>
        <w:t>ООП ООО реализует следующие </w:t>
      </w:r>
      <w:r w:rsidRPr="00131632">
        <w:rPr>
          <w:rFonts w:ascii="Times New Roman" w:hAnsi="Times New Roman" w:cs="Times New Roman"/>
          <w:b/>
          <w:bCs/>
          <w:sz w:val="24"/>
          <w:szCs w:val="24"/>
        </w:rPr>
        <w:t xml:space="preserve">учебные </w:t>
      </w:r>
      <w:proofErr w:type="gramStart"/>
      <w:r w:rsidRPr="00131632">
        <w:rPr>
          <w:rFonts w:ascii="Times New Roman" w:hAnsi="Times New Roman" w:cs="Times New Roman"/>
          <w:b/>
          <w:bCs/>
          <w:sz w:val="24"/>
          <w:szCs w:val="24"/>
        </w:rPr>
        <w:t>предметы</w:t>
      </w:r>
      <w:r w:rsidRPr="00131632">
        <w:rPr>
          <w:rFonts w:ascii="Times New Roman" w:hAnsi="Times New Roman" w:cs="Times New Roman"/>
          <w:sz w:val="24"/>
          <w:szCs w:val="24"/>
        </w:rPr>
        <w:t>,  </w:t>
      </w:r>
      <w:r w:rsidRPr="00131632">
        <w:rPr>
          <w:rFonts w:ascii="Times New Roman" w:hAnsi="Times New Roman" w:cs="Times New Roman"/>
          <w:b/>
          <w:bCs/>
          <w:sz w:val="24"/>
          <w:szCs w:val="24"/>
        </w:rPr>
        <w:t>курсы</w:t>
      </w:r>
      <w:proofErr w:type="gramEnd"/>
      <w:r w:rsidRPr="00131632">
        <w:rPr>
          <w:rFonts w:ascii="Times New Roman" w:hAnsi="Times New Roman" w:cs="Times New Roman"/>
          <w:b/>
          <w:bCs/>
          <w:sz w:val="24"/>
          <w:szCs w:val="24"/>
        </w:rPr>
        <w:t>, предусмотренные образовательной программой:</w:t>
      </w:r>
      <w:r w:rsidRPr="00131632">
        <w:rPr>
          <w:rFonts w:ascii="Times New Roman" w:hAnsi="Times New Roman" w:cs="Times New Roman"/>
          <w:sz w:val="24"/>
          <w:szCs w:val="24"/>
        </w:rPr>
        <w:t> </w:t>
      </w:r>
      <w:r w:rsidRPr="00131632">
        <w:rPr>
          <w:rFonts w:ascii="Times New Roman" w:hAnsi="Times New Roman" w:cs="Times New Roman"/>
          <w:i/>
          <w:iCs/>
          <w:sz w:val="24"/>
          <w:szCs w:val="24"/>
        </w:rPr>
        <w:t>русский язык, литература, родной (</w:t>
      </w:r>
      <w:r>
        <w:rPr>
          <w:rFonts w:ascii="Times New Roman" w:hAnsi="Times New Roman" w:cs="Times New Roman"/>
          <w:i/>
          <w:iCs/>
          <w:sz w:val="24"/>
          <w:szCs w:val="24"/>
        </w:rPr>
        <w:t>русский</w:t>
      </w:r>
      <w:r w:rsidRPr="00131632">
        <w:rPr>
          <w:rFonts w:ascii="Times New Roman" w:hAnsi="Times New Roman" w:cs="Times New Roman"/>
          <w:i/>
          <w:iCs/>
          <w:sz w:val="24"/>
          <w:szCs w:val="24"/>
        </w:rPr>
        <w:t>, крымскотатарский) язык, родная (</w:t>
      </w:r>
      <w:r>
        <w:rPr>
          <w:rFonts w:ascii="Times New Roman" w:hAnsi="Times New Roman" w:cs="Times New Roman"/>
          <w:i/>
          <w:iCs/>
          <w:sz w:val="24"/>
          <w:szCs w:val="24"/>
        </w:rPr>
        <w:t>русская</w:t>
      </w:r>
      <w:r w:rsidRPr="00131632">
        <w:rPr>
          <w:rFonts w:ascii="Times New Roman" w:hAnsi="Times New Roman" w:cs="Times New Roman"/>
          <w:i/>
          <w:iCs/>
          <w:sz w:val="24"/>
          <w:szCs w:val="24"/>
        </w:rPr>
        <w:t xml:space="preserve">, крымскотатарская) литература, иностранный язык (английский, немецкий), математика, алгебра, геометрия, информатика, история России. Всеобщая история, обществознание, география, физика, химия, </w:t>
      </w:r>
      <w:proofErr w:type="gramStart"/>
      <w:r w:rsidRPr="00131632">
        <w:rPr>
          <w:rFonts w:ascii="Times New Roman" w:hAnsi="Times New Roman" w:cs="Times New Roman"/>
          <w:i/>
          <w:iCs/>
          <w:sz w:val="24"/>
          <w:szCs w:val="24"/>
        </w:rPr>
        <w:t>биология,  музыка</w:t>
      </w:r>
      <w:proofErr w:type="gramEnd"/>
      <w:r w:rsidRPr="00131632">
        <w:rPr>
          <w:rFonts w:ascii="Times New Roman" w:hAnsi="Times New Roman" w:cs="Times New Roman"/>
          <w:i/>
          <w:iCs/>
          <w:sz w:val="24"/>
          <w:szCs w:val="24"/>
        </w:rPr>
        <w:t>, изобразительное искусство, основы безопасности жизнедеятельности, технология, физическая культура, основы духовно-нравственной культуры народов России.</w:t>
      </w:r>
    </w:p>
    <w:p w:rsidR="00131632" w:rsidRPr="00131632" w:rsidRDefault="00131632" w:rsidP="00131632">
      <w:pPr>
        <w:spacing w:after="0"/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31632">
        <w:rPr>
          <w:rFonts w:ascii="Times New Roman" w:hAnsi="Times New Roman" w:cs="Times New Roman"/>
          <w:sz w:val="24"/>
          <w:szCs w:val="24"/>
        </w:rPr>
        <w:t xml:space="preserve">Нормативный срок для реализации ООП ООО МБОУ </w:t>
      </w:r>
      <w:r w:rsidR="00124296">
        <w:rPr>
          <w:rFonts w:ascii="Times New Roman" w:hAnsi="Times New Roman" w:cs="Times New Roman"/>
          <w:sz w:val="24"/>
          <w:szCs w:val="24"/>
        </w:rPr>
        <w:t xml:space="preserve">"Белогорская </w:t>
      </w:r>
      <w:r w:rsidR="00FF21CF">
        <w:rPr>
          <w:rFonts w:ascii="Times New Roman" w:hAnsi="Times New Roman" w:cs="Times New Roman"/>
          <w:sz w:val="24"/>
          <w:szCs w:val="24"/>
        </w:rPr>
        <w:t xml:space="preserve">СШ" </w:t>
      </w:r>
      <w:r w:rsidR="00124296">
        <w:rPr>
          <w:rFonts w:ascii="Times New Roman" w:hAnsi="Times New Roman" w:cs="Times New Roman"/>
          <w:sz w:val="24"/>
          <w:szCs w:val="24"/>
        </w:rPr>
        <w:t>г. Белогорска</w:t>
      </w:r>
      <w:bookmarkStart w:id="0" w:name="_GoBack"/>
      <w:bookmarkEnd w:id="0"/>
      <w:r w:rsidR="00FF21CF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Pr="00131632">
        <w:rPr>
          <w:rFonts w:ascii="Times New Roman" w:hAnsi="Times New Roman" w:cs="Times New Roman"/>
          <w:sz w:val="24"/>
          <w:szCs w:val="24"/>
        </w:rPr>
        <w:t>– </w:t>
      </w:r>
      <w:r w:rsidRPr="00131632">
        <w:rPr>
          <w:rFonts w:ascii="Times New Roman" w:hAnsi="Times New Roman" w:cs="Times New Roman"/>
          <w:b/>
          <w:bCs/>
          <w:sz w:val="24"/>
          <w:szCs w:val="24"/>
        </w:rPr>
        <w:t>5 лет.</w:t>
      </w:r>
    </w:p>
    <w:p w:rsidR="00AA3E4A" w:rsidRPr="00BE0805" w:rsidRDefault="00124296" w:rsidP="007A1E3D">
      <w:pPr>
        <w:spacing w:after="0"/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AA3E4A" w:rsidRPr="00BE0805" w:rsidSect="005B1A6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0078"/>
    <w:multiLevelType w:val="hybridMultilevel"/>
    <w:tmpl w:val="612AF7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72944"/>
    <w:multiLevelType w:val="hybridMultilevel"/>
    <w:tmpl w:val="A9A47D10"/>
    <w:lvl w:ilvl="0" w:tplc="4A5297D4">
      <w:start w:val="1"/>
      <w:numFmt w:val="decimal"/>
      <w:lvlText w:val="%1."/>
      <w:lvlJc w:val="left"/>
      <w:pPr>
        <w:ind w:left="534" w:hanging="425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254A0F50">
      <w:numFmt w:val="bullet"/>
      <w:lvlText w:val="•"/>
      <w:lvlJc w:val="left"/>
      <w:pPr>
        <w:ind w:left="1546" w:hanging="425"/>
      </w:pPr>
      <w:rPr>
        <w:rFonts w:hint="default"/>
      </w:rPr>
    </w:lvl>
    <w:lvl w:ilvl="2" w:tplc="D9B20B90">
      <w:numFmt w:val="bullet"/>
      <w:lvlText w:val="•"/>
      <w:lvlJc w:val="left"/>
      <w:pPr>
        <w:ind w:left="2552" w:hanging="425"/>
      </w:pPr>
      <w:rPr>
        <w:rFonts w:hint="default"/>
      </w:rPr>
    </w:lvl>
    <w:lvl w:ilvl="3" w:tplc="1158DD6C">
      <w:numFmt w:val="bullet"/>
      <w:lvlText w:val="•"/>
      <w:lvlJc w:val="left"/>
      <w:pPr>
        <w:ind w:left="3559" w:hanging="425"/>
      </w:pPr>
      <w:rPr>
        <w:rFonts w:hint="default"/>
      </w:rPr>
    </w:lvl>
    <w:lvl w:ilvl="4" w:tplc="0A8022C4">
      <w:numFmt w:val="bullet"/>
      <w:lvlText w:val="•"/>
      <w:lvlJc w:val="left"/>
      <w:pPr>
        <w:ind w:left="4565" w:hanging="425"/>
      </w:pPr>
      <w:rPr>
        <w:rFonts w:hint="default"/>
      </w:rPr>
    </w:lvl>
    <w:lvl w:ilvl="5" w:tplc="22268F12">
      <w:numFmt w:val="bullet"/>
      <w:lvlText w:val="•"/>
      <w:lvlJc w:val="left"/>
      <w:pPr>
        <w:ind w:left="5572" w:hanging="425"/>
      </w:pPr>
      <w:rPr>
        <w:rFonts w:hint="default"/>
      </w:rPr>
    </w:lvl>
    <w:lvl w:ilvl="6" w:tplc="4CC0DDDC">
      <w:numFmt w:val="bullet"/>
      <w:lvlText w:val="•"/>
      <w:lvlJc w:val="left"/>
      <w:pPr>
        <w:ind w:left="6578" w:hanging="425"/>
      </w:pPr>
      <w:rPr>
        <w:rFonts w:hint="default"/>
      </w:rPr>
    </w:lvl>
    <w:lvl w:ilvl="7" w:tplc="D34A4BB0">
      <w:numFmt w:val="bullet"/>
      <w:lvlText w:val="•"/>
      <w:lvlJc w:val="left"/>
      <w:pPr>
        <w:ind w:left="7585" w:hanging="425"/>
      </w:pPr>
      <w:rPr>
        <w:rFonts w:hint="default"/>
      </w:rPr>
    </w:lvl>
    <w:lvl w:ilvl="8" w:tplc="FC2CDD30">
      <w:numFmt w:val="bullet"/>
      <w:lvlText w:val="•"/>
      <w:lvlJc w:val="left"/>
      <w:pPr>
        <w:ind w:left="8591" w:hanging="425"/>
      </w:pPr>
      <w:rPr>
        <w:rFonts w:hint="default"/>
      </w:rPr>
    </w:lvl>
  </w:abstractNum>
  <w:abstractNum w:abstractNumId="2" w15:restartNumberingAfterBreak="0">
    <w:nsid w:val="1C797717"/>
    <w:multiLevelType w:val="hybridMultilevel"/>
    <w:tmpl w:val="F878D526"/>
    <w:lvl w:ilvl="0" w:tplc="B01460E2">
      <w:start w:val="1"/>
      <w:numFmt w:val="upperRoman"/>
      <w:lvlText w:val="%1."/>
      <w:lvlJc w:val="left"/>
      <w:pPr>
        <w:ind w:left="1668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3008ECEC">
      <w:start w:val="1"/>
      <w:numFmt w:val="decimal"/>
      <w:lvlText w:val="%2."/>
      <w:lvlJc w:val="left"/>
      <w:pPr>
        <w:ind w:left="534" w:hanging="42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AF2A76A6">
      <w:numFmt w:val="bullet"/>
      <w:lvlText w:val="•"/>
      <w:lvlJc w:val="left"/>
      <w:pPr>
        <w:ind w:left="2653" w:hanging="425"/>
      </w:pPr>
      <w:rPr>
        <w:rFonts w:hint="default"/>
      </w:rPr>
    </w:lvl>
    <w:lvl w:ilvl="3" w:tplc="58B0BCD2">
      <w:numFmt w:val="bullet"/>
      <w:lvlText w:val="•"/>
      <w:lvlJc w:val="left"/>
      <w:pPr>
        <w:ind w:left="3647" w:hanging="425"/>
      </w:pPr>
      <w:rPr>
        <w:rFonts w:hint="default"/>
      </w:rPr>
    </w:lvl>
    <w:lvl w:ilvl="4" w:tplc="5EDA47F6">
      <w:numFmt w:val="bullet"/>
      <w:lvlText w:val="•"/>
      <w:lvlJc w:val="left"/>
      <w:pPr>
        <w:ind w:left="4641" w:hanging="425"/>
      </w:pPr>
      <w:rPr>
        <w:rFonts w:hint="default"/>
      </w:rPr>
    </w:lvl>
    <w:lvl w:ilvl="5" w:tplc="28128EDA">
      <w:numFmt w:val="bullet"/>
      <w:lvlText w:val="•"/>
      <w:lvlJc w:val="left"/>
      <w:pPr>
        <w:ind w:left="5635" w:hanging="425"/>
      </w:pPr>
      <w:rPr>
        <w:rFonts w:hint="default"/>
      </w:rPr>
    </w:lvl>
    <w:lvl w:ilvl="6" w:tplc="E7040194">
      <w:numFmt w:val="bullet"/>
      <w:lvlText w:val="•"/>
      <w:lvlJc w:val="left"/>
      <w:pPr>
        <w:ind w:left="6629" w:hanging="425"/>
      </w:pPr>
      <w:rPr>
        <w:rFonts w:hint="default"/>
      </w:rPr>
    </w:lvl>
    <w:lvl w:ilvl="7" w:tplc="CCEAC844">
      <w:numFmt w:val="bullet"/>
      <w:lvlText w:val="•"/>
      <w:lvlJc w:val="left"/>
      <w:pPr>
        <w:ind w:left="7622" w:hanging="425"/>
      </w:pPr>
      <w:rPr>
        <w:rFonts w:hint="default"/>
      </w:rPr>
    </w:lvl>
    <w:lvl w:ilvl="8" w:tplc="768EBC72">
      <w:numFmt w:val="bullet"/>
      <w:lvlText w:val="•"/>
      <w:lvlJc w:val="left"/>
      <w:pPr>
        <w:ind w:left="8616" w:hanging="425"/>
      </w:pPr>
      <w:rPr>
        <w:rFonts w:hint="default"/>
      </w:rPr>
    </w:lvl>
  </w:abstractNum>
  <w:abstractNum w:abstractNumId="3" w15:restartNumberingAfterBreak="0">
    <w:nsid w:val="74C87EB6"/>
    <w:multiLevelType w:val="hybridMultilevel"/>
    <w:tmpl w:val="D3305802"/>
    <w:lvl w:ilvl="0" w:tplc="AD7607EA">
      <w:numFmt w:val="bullet"/>
      <w:lvlText w:val="-"/>
      <w:lvlJc w:val="left"/>
      <w:pPr>
        <w:ind w:left="53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D84AB96">
      <w:numFmt w:val="bullet"/>
      <w:lvlText w:val="•"/>
      <w:lvlJc w:val="left"/>
      <w:pPr>
        <w:ind w:left="1546" w:hanging="140"/>
      </w:pPr>
      <w:rPr>
        <w:rFonts w:hint="default"/>
      </w:rPr>
    </w:lvl>
    <w:lvl w:ilvl="2" w:tplc="4470093E">
      <w:numFmt w:val="bullet"/>
      <w:lvlText w:val="•"/>
      <w:lvlJc w:val="left"/>
      <w:pPr>
        <w:ind w:left="2552" w:hanging="140"/>
      </w:pPr>
      <w:rPr>
        <w:rFonts w:hint="default"/>
      </w:rPr>
    </w:lvl>
    <w:lvl w:ilvl="3" w:tplc="E6C48D06">
      <w:numFmt w:val="bullet"/>
      <w:lvlText w:val="•"/>
      <w:lvlJc w:val="left"/>
      <w:pPr>
        <w:ind w:left="3559" w:hanging="140"/>
      </w:pPr>
      <w:rPr>
        <w:rFonts w:hint="default"/>
      </w:rPr>
    </w:lvl>
    <w:lvl w:ilvl="4" w:tplc="A6CA01F8">
      <w:numFmt w:val="bullet"/>
      <w:lvlText w:val="•"/>
      <w:lvlJc w:val="left"/>
      <w:pPr>
        <w:ind w:left="4565" w:hanging="140"/>
      </w:pPr>
      <w:rPr>
        <w:rFonts w:hint="default"/>
      </w:rPr>
    </w:lvl>
    <w:lvl w:ilvl="5" w:tplc="BFBAD764">
      <w:numFmt w:val="bullet"/>
      <w:lvlText w:val="•"/>
      <w:lvlJc w:val="left"/>
      <w:pPr>
        <w:ind w:left="5572" w:hanging="140"/>
      </w:pPr>
      <w:rPr>
        <w:rFonts w:hint="default"/>
      </w:rPr>
    </w:lvl>
    <w:lvl w:ilvl="6" w:tplc="9AE01EFC">
      <w:numFmt w:val="bullet"/>
      <w:lvlText w:val="•"/>
      <w:lvlJc w:val="left"/>
      <w:pPr>
        <w:ind w:left="6578" w:hanging="140"/>
      </w:pPr>
      <w:rPr>
        <w:rFonts w:hint="default"/>
      </w:rPr>
    </w:lvl>
    <w:lvl w:ilvl="7" w:tplc="25ACA1C8">
      <w:numFmt w:val="bullet"/>
      <w:lvlText w:val="•"/>
      <w:lvlJc w:val="left"/>
      <w:pPr>
        <w:ind w:left="7585" w:hanging="140"/>
      </w:pPr>
      <w:rPr>
        <w:rFonts w:hint="default"/>
      </w:rPr>
    </w:lvl>
    <w:lvl w:ilvl="8" w:tplc="1C58DB5C">
      <w:numFmt w:val="bullet"/>
      <w:lvlText w:val="•"/>
      <w:lvlJc w:val="left"/>
      <w:pPr>
        <w:ind w:left="8591" w:hanging="1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0B"/>
    <w:rsid w:val="00124296"/>
    <w:rsid w:val="00131632"/>
    <w:rsid w:val="0052285E"/>
    <w:rsid w:val="005B1A68"/>
    <w:rsid w:val="007A1E3D"/>
    <w:rsid w:val="00A7044C"/>
    <w:rsid w:val="00AA34EB"/>
    <w:rsid w:val="00BE0805"/>
    <w:rsid w:val="00D627E6"/>
    <w:rsid w:val="00D8711E"/>
    <w:rsid w:val="00F3330B"/>
    <w:rsid w:val="00FF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CD4B1-E885-4009-845E-C5B8EBCA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44C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7A1E3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A1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6</cp:lastModifiedBy>
  <cp:revision>3</cp:revision>
  <dcterms:created xsi:type="dcterms:W3CDTF">2020-01-21T12:56:00Z</dcterms:created>
  <dcterms:modified xsi:type="dcterms:W3CDTF">2020-06-15T11:02:00Z</dcterms:modified>
</cp:coreProperties>
</file>