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40AF" w:rsidRDefault="004F6357">
      <w:pPr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. </w:t>
      </w:r>
    </w:p>
    <w:p w:rsidR="00B540AF" w:rsidRDefault="00B540AF">
      <w:pPr>
        <w:jc w:val="center"/>
        <w:rPr>
          <w:rFonts w:ascii="Times New Roman" w:hAnsi="Times New Roman"/>
          <w:sz w:val="24"/>
          <w:szCs w:val="24"/>
        </w:rPr>
      </w:pPr>
    </w:p>
    <w:p w:rsidR="00B540AF" w:rsidRDefault="004F6357">
      <w:pPr>
        <w:shd w:val="clear" w:color="auto" w:fill="FFFFFF"/>
        <w:spacing w:beforeAutospacing="1" w:line="240" w:lineRule="auto"/>
        <w:rPr>
          <w:rFonts w:ascii="Times New Roman" w:eastAsia="Times New Roman" w:hAnsi="Times New Roman"/>
          <w:b/>
          <w:bCs/>
          <w:cap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aps/>
          <w:color w:val="000000"/>
          <w:sz w:val="24"/>
          <w:szCs w:val="24"/>
          <w:lang w:eastAsia="ru-RU"/>
        </w:rPr>
        <w:t xml:space="preserve">МУНИЦИПАЛЬНОЕ БЮДЖЕТНОЕ ОБЩЕОБРАЗОВАТЕЛЬНОЕ УЧРЕЖДЕНИЕ          </w:t>
      </w:r>
    </w:p>
    <w:p w:rsidR="00B540AF" w:rsidRDefault="004F6357">
      <w:pPr>
        <w:shd w:val="clear" w:color="auto" w:fill="FFFFFF"/>
        <w:spacing w:beforeAutospacing="1" w:line="240" w:lineRule="auto"/>
        <w:rPr>
          <w:rFonts w:ascii="Times New Roman" w:eastAsia="Times New Roman" w:hAnsi="Times New Roman"/>
          <w:b/>
          <w:bCs/>
          <w:cap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aps/>
          <w:color w:val="000000"/>
          <w:sz w:val="24"/>
          <w:szCs w:val="24"/>
          <w:lang w:eastAsia="ru-RU"/>
        </w:rPr>
        <w:t xml:space="preserve">                                  «ЗЕЛЕНОГОРСКАЯ СРЕДНЯЯ ШКОЛА»</w:t>
      </w:r>
      <w:r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</w:t>
      </w:r>
      <w:r>
        <w:rPr>
          <w:rFonts w:ascii="Times New Roman" w:eastAsia="Times New Roman" w:hAnsi="Times New Roman"/>
          <w:b/>
          <w:bCs/>
          <w:caps/>
          <w:color w:val="000000"/>
          <w:sz w:val="24"/>
          <w:szCs w:val="24"/>
          <w:lang w:eastAsia="ru-RU"/>
        </w:rPr>
        <w:t xml:space="preserve">  </w:t>
      </w:r>
    </w:p>
    <w:p w:rsidR="00B540AF" w:rsidRDefault="004F6357">
      <w:pPr>
        <w:shd w:val="clear" w:color="auto" w:fill="FFFFFF"/>
        <w:spacing w:beforeAutospacing="1" w:line="240" w:lineRule="auto"/>
        <w:rPr>
          <w:rFonts w:ascii="Times New Roman" w:eastAsia="Times New Roman" w:hAnsi="Times New Roman"/>
          <w:b/>
          <w:cap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aps/>
          <w:color w:val="000000"/>
          <w:sz w:val="24"/>
          <w:szCs w:val="24"/>
          <w:lang w:eastAsia="ru-RU"/>
        </w:rPr>
        <w:t xml:space="preserve">                           </w:t>
      </w:r>
      <w:proofErr w:type="gramStart"/>
      <w:r>
        <w:rPr>
          <w:rFonts w:ascii="Times New Roman" w:eastAsia="Times New Roman" w:hAnsi="Times New Roman"/>
          <w:b/>
          <w:bCs/>
          <w:caps/>
          <w:color w:val="000000"/>
          <w:sz w:val="24"/>
          <w:szCs w:val="24"/>
          <w:lang w:eastAsia="ru-RU"/>
        </w:rPr>
        <w:t>БЕЛОГОРСКОГО  РАЙОНА</w:t>
      </w:r>
      <w:proofErr w:type="gramEnd"/>
      <w:r>
        <w:rPr>
          <w:rFonts w:ascii="Times New Roman" w:eastAsia="Times New Roman" w:hAnsi="Times New Roman"/>
          <w:b/>
          <w:bCs/>
          <w:caps/>
          <w:color w:val="000000"/>
          <w:sz w:val="24"/>
          <w:szCs w:val="24"/>
          <w:lang w:eastAsia="ru-RU"/>
        </w:rPr>
        <w:t xml:space="preserve"> РЕСПУБЛИКИ КРЫМ</w:t>
      </w:r>
    </w:p>
    <w:p w:rsidR="00B540AF" w:rsidRDefault="00B540AF">
      <w:pPr>
        <w:shd w:val="clear" w:color="auto" w:fill="FFFFFF"/>
        <w:spacing w:beforeAutospacing="1" w:line="240" w:lineRule="auto"/>
        <w:jc w:val="center"/>
        <w:rPr>
          <w:rFonts w:ascii="Times New Roman" w:eastAsia="Times New Roman" w:hAnsi="Times New Roman"/>
          <w:bCs/>
          <w:color w:val="000000"/>
          <w:sz w:val="20"/>
          <w:szCs w:val="20"/>
          <w:lang w:eastAsia="ru-RU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5"/>
        <w:gridCol w:w="4610"/>
      </w:tblGrid>
      <w:tr w:rsidR="004F6357" w:rsidRPr="004F6357" w:rsidTr="00E17B86">
        <w:trPr>
          <w:trHeight w:val="1004"/>
        </w:trPr>
        <w:tc>
          <w:tcPr>
            <w:tcW w:w="5105" w:type="dxa"/>
          </w:tcPr>
          <w:p w:rsidR="004F6357" w:rsidRPr="004F6357" w:rsidRDefault="004F6357" w:rsidP="004F6357">
            <w:pPr>
              <w:widowControl w:val="0"/>
              <w:suppressAutoHyphens w:val="0"/>
              <w:autoSpaceDE w:val="0"/>
              <w:autoSpaceDN w:val="0"/>
              <w:spacing w:line="244" w:lineRule="exact"/>
              <w:ind w:left="200"/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6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ПРИНЯТА</w:t>
            </w:r>
          </w:p>
          <w:p w:rsidR="004F6357" w:rsidRPr="004F6357" w:rsidRDefault="004F6357" w:rsidP="004F6357">
            <w:pPr>
              <w:widowControl w:val="0"/>
              <w:tabs>
                <w:tab w:val="left" w:pos="1011"/>
                <w:tab w:val="left" w:pos="2573"/>
                <w:tab w:val="left" w:pos="3684"/>
                <w:tab w:val="left" w:pos="4681"/>
              </w:tabs>
              <w:suppressAutoHyphens w:val="0"/>
              <w:autoSpaceDE w:val="0"/>
              <w:autoSpaceDN w:val="0"/>
              <w:spacing w:line="252" w:lineRule="exact"/>
              <w:ind w:left="200" w:right="338"/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4F6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методическим  объединением</w:t>
            </w:r>
            <w:proofErr w:type="gramEnd"/>
            <w:r w:rsidRPr="004F6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учителей</w:t>
            </w:r>
          </w:p>
          <w:p w:rsidR="004F6357" w:rsidRPr="004F6357" w:rsidRDefault="004F6357" w:rsidP="004F6357">
            <w:pPr>
              <w:widowControl w:val="0"/>
              <w:tabs>
                <w:tab w:val="left" w:pos="1011"/>
                <w:tab w:val="left" w:pos="2573"/>
                <w:tab w:val="left" w:pos="3684"/>
                <w:tab w:val="left" w:pos="4681"/>
              </w:tabs>
              <w:suppressAutoHyphens w:val="0"/>
              <w:autoSpaceDE w:val="0"/>
              <w:autoSpaceDN w:val="0"/>
              <w:spacing w:line="252" w:lineRule="exact"/>
              <w:ind w:left="200" w:right="338"/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филологического</w:t>
            </w:r>
            <w:r w:rsidRPr="004F6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цикла</w:t>
            </w:r>
          </w:p>
          <w:p w:rsidR="004F6357" w:rsidRPr="004F6357" w:rsidRDefault="004F6357" w:rsidP="004F6357">
            <w:pPr>
              <w:widowControl w:val="0"/>
              <w:tabs>
                <w:tab w:val="left" w:pos="1011"/>
                <w:tab w:val="left" w:pos="2573"/>
                <w:tab w:val="left" w:pos="3684"/>
                <w:tab w:val="left" w:pos="4681"/>
              </w:tabs>
              <w:suppressAutoHyphens w:val="0"/>
              <w:autoSpaceDE w:val="0"/>
              <w:autoSpaceDN w:val="0"/>
              <w:spacing w:line="252" w:lineRule="exact"/>
              <w:ind w:left="200" w:right="338"/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6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(протокол №1 от 27.08.2026 г.)</w:t>
            </w:r>
          </w:p>
          <w:p w:rsidR="004F6357" w:rsidRPr="004F6357" w:rsidRDefault="004F6357" w:rsidP="004F6357">
            <w:pPr>
              <w:widowControl w:val="0"/>
              <w:tabs>
                <w:tab w:val="left" w:pos="1011"/>
                <w:tab w:val="left" w:pos="2573"/>
                <w:tab w:val="left" w:pos="3684"/>
                <w:tab w:val="left" w:pos="4681"/>
              </w:tabs>
              <w:suppressAutoHyphens w:val="0"/>
              <w:autoSpaceDE w:val="0"/>
              <w:autoSpaceDN w:val="0"/>
              <w:spacing w:line="252" w:lineRule="exact"/>
              <w:ind w:left="200" w:right="338"/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F6357" w:rsidRPr="004F6357" w:rsidRDefault="004F6357" w:rsidP="004F6357">
            <w:pPr>
              <w:widowControl w:val="0"/>
              <w:tabs>
                <w:tab w:val="left" w:pos="1011"/>
                <w:tab w:val="left" w:pos="2573"/>
                <w:tab w:val="left" w:pos="3684"/>
                <w:tab w:val="left" w:pos="4681"/>
              </w:tabs>
              <w:suppressAutoHyphens w:val="0"/>
              <w:autoSpaceDE w:val="0"/>
              <w:autoSpaceDN w:val="0"/>
              <w:spacing w:line="252" w:lineRule="exact"/>
              <w:ind w:left="200" w:right="338"/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6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Руководитель _____________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Л.Л. Киричук </w:t>
            </w:r>
          </w:p>
          <w:p w:rsidR="004F6357" w:rsidRPr="004F6357" w:rsidRDefault="004F6357" w:rsidP="004F6357">
            <w:pPr>
              <w:widowControl w:val="0"/>
              <w:tabs>
                <w:tab w:val="left" w:pos="1011"/>
                <w:tab w:val="left" w:pos="2573"/>
                <w:tab w:val="left" w:pos="3684"/>
                <w:tab w:val="left" w:pos="4681"/>
              </w:tabs>
              <w:suppressAutoHyphens w:val="0"/>
              <w:autoSpaceDE w:val="0"/>
              <w:autoSpaceDN w:val="0"/>
              <w:spacing w:line="252" w:lineRule="exact"/>
              <w:ind w:left="200" w:right="338"/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10" w:type="dxa"/>
          </w:tcPr>
          <w:p w:rsidR="004F6357" w:rsidRPr="004F6357" w:rsidRDefault="004F6357" w:rsidP="004F6357">
            <w:pPr>
              <w:widowControl w:val="0"/>
              <w:suppressAutoHyphens w:val="0"/>
              <w:autoSpaceDE w:val="0"/>
              <w:autoSpaceDN w:val="0"/>
              <w:spacing w:line="244" w:lineRule="exact"/>
              <w:ind w:left="340"/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6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УТВЕРЖДЕНА</w:t>
            </w:r>
          </w:p>
          <w:p w:rsidR="004F6357" w:rsidRPr="004F6357" w:rsidRDefault="004F6357" w:rsidP="004F6357">
            <w:pPr>
              <w:widowControl w:val="0"/>
              <w:suppressAutoHyphens w:val="0"/>
              <w:autoSpaceDE w:val="0"/>
              <w:autoSpaceDN w:val="0"/>
              <w:spacing w:line="253" w:lineRule="exact"/>
              <w:ind w:left="340"/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6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Директор </w:t>
            </w:r>
          </w:p>
          <w:p w:rsidR="004F6357" w:rsidRPr="004F6357" w:rsidRDefault="004F6357" w:rsidP="004F6357">
            <w:pPr>
              <w:widowControl w:val="0"/>
              <w:suppressAutoHyphens w:val="0"/>
              <w:autoSpaceDE w:val="0"/>
              <w:autoSpaceDN w:val="0"/>
              <w:spacing w:line="253" w:lineRule="exact"/>
              <w:ind w:left="340"/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6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______________ Р.Б. </w:t>
            </w:r>
            <w:proofErr w:type="spellStart"/>
            <w:r w:rsidRPr="004F6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Джанишаев</w:t>
            </w:r>
            <w:proofErr w:type="spellEnd"/>
          </w:p>
          <w:p w:rsidR="004F6357" w:rsidRPr="004F6357" w:rsidRDefault="004F6357" w:rsidP="004F6357">
            <w:pPr>
              <w:widowControl w:val="0"/>
              <w:suppressAutoHyphens w:val="0"/>
              <w:autoSpaceDE w:val="0"/>
              <w:autoSpaceDN w:val="0"/>
              <w:spacing w:line="253" w:lineRule="exact"/>
              <w:ind w:left="340"/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F6357" w:rsidRPr="004F6357" w:rsidRDefault="004F6357" w:rsidP="004F6357">
            <w:pPr>
              <w:widowControl w:val="0"/>
              <w:tabs>
                <w:tab w:val="left" w:pos="1371"/>
                <w:tab w:val="left" w:pos="2933"/>
              </w:tabs>
              <w:suppressAutoHyphens w:val="0"/>
              <w:autoSpaceDE w:val="0"/>
              <w:autoSpaceDN w:val="0"/>
              <w:spacing w:line="233" w:lineRule="exact"/>
              <w:ind w:left="340"/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6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(приказ  № 358 </w:t>
            </w:r>
            <w:r w:rsidRPr="004F6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</w:r>
            <w:r w:rsidRPr="004F6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</w:r>
            <w:r w:rsidRPr="004F6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 xml:space="preserve"> от «28» 08.2026г.)</w:t>
            </w:r>
          </w:p>
        </w:tc>
      </w:tr>
    </w:tbl>
    <w:p w:rsidR="004F6357" w:rsidRPr="004F6357" w:rsidRDefault="004F6357" w:rsidP="004F6357">
      <w:pPr>
        <w:widowControl w:val="0"/>
        <w:suppressAutoHyphens w:val="0"/>
        <w:autoSpaceDE w:val="0"/>
        <w:autoSpaceDN w:val="0"/>
        <w:spacing w:line="244" w:lineRule="exact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F6357" w:rsidRPr="004F6357" w:rsidRDefault="004F6357" w:rsidP="004F6357">
      <w:pPr>
        <w:widowControl w:val="0"/>
        <w:suppressAutoHyphens w:val="0"/>
        <w:autoSpaceDE w:val="0"/>
        <w:autoSpaceDN w:val="0"/>
        <w:spacing w:line="240" w:lineRule="auto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  <w:r w:rsidRPr="004F6357">
        <w:rPr>
          <w:rFonts w:ascii="Times New Roman" w:eastAsia="Times New Roman" w:hAnsi="Times New Roman"/>
          <w:sz w:val="24"/>
          <w:szCs w:val="24"/>
          <w:lang w:eastAsia="ru-RU"/>
        </w:rPr>
        <w:t>СОГЛАСОВАНА</w:t>
      </w:r>
    </w:p>
    <w:p w:rsidR="004F6357" w:rsidRPr="004F6357" w:rsidRDefault="004F6357" w:rsidP="004F6357">
      <w:pPr>
        <w:widowControl w:val="0"/>
        <w:suppressAutoHyphens w:val="0"/>
        <w:autoSpaceDE w:val="0"/>
        <w:autoSpaceDN w:val="0"/>
        <w:spacing w:line="240" w:lineRule="auto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4F6357">
        <w:rPr>
          <w:rFonts w:ascii="Times New Roman" w:eastAsia="Times New Roman" w:hAnsi="Times New Roman"/>
          <w:sz w:val="24"/>
          <w:szCs w:val="24"/>
          <w:lang w:eastAsia="ru-RU"/>
        </w:rPr>
        <w:t>Заместитель  директора</w:t>
      </w:r>
      <w:proofErr w:type="gramEnd"/>
      <w:r w:rsidRPr="004F6357">
        <w:rPr>
          <w:rFonts w:ascii="Times New Roman" w:eastAsia="Times New Roman" w:hAnsi="Times New Roman"/>
          <w:sz w:val="24"/>
          <w:szCs w:val="24"/>
          <w:lang w:eastAsia="ru-RU"/>
        </w:rPr>
        <w:t xml:space="preserve">  по УВР</w:t>
      </w:r>
    </w:p>
    <w:p w:rsidR="004F6357" w:rsidRPr="004F6357" w:rsidRDefault="004F6357" w:rsidP="004F6357">
      <w:pPr>
        <w:widowControl w:val="0"/>
        <w:tabs>
          <w:tab w:val="left" w:pos="2370"/>
          <w:tab w:val="left" w:pos="4459"/>
        </w:tabs>
        <w:suppressAutoHyphens w:val="0"/>
        <w:autoSpaceDE w:val="0"/>
        <w:autoSpaceDN w:val="0"/>
        <w:spacing w:line="240" w:lineRule="auto"/>
        <w:ind w:left="340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  <w:r w:rsidRPr="004F6357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  <w:t xml:space="preserve"> </w:t>
      </w:r>
      <w:proofErr w:type="spellStart"/>
      <w:r w:rsidRPr="004F6357">
        <w:rPr>
          <w:rFonts w:ascii="Times New Roman" w:eastAsia="Times New Roman" w:hAnsi="Times New Roman"/>
          <w:sz w:val="24"/>
          <w:szCs w:val="24"/>
          <w:lang w:eastAsia="ru-RU"/>
        </w:rPr>
        <w:t>Л.И.Керимова</w:t>
      </w:r>
      <w:proofErr w:type="spellEnd"/>
    </w:p>
    <w:p w:rsidR="004F6357" w:rsidRPr="004F6357" w:rsidRDefault="004F6357" w:rsidP="004F6357">
      <w:pPr>
        <w:widowControl w:val="0"/>
        <w:suppressAutoHyphens w:val="0"/>
        <w:autoSpaceDE w:val="0"/>
        <w:autoSpaceDN w:val="0"/>
        <w:spacing w:line="240" w:lineRule="auto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F6357" w:rsidRPr="004F6357" w:rsidRDefault="004F6357" w:rsidP="004F6357">
      <w:pPr>
        <w:widowControl w:val="0"/>
        <w:suppressAutoHyphens w:val="0"/>
        <w:autoSpaceDE w:val="0"/>
        <w:autoSpaceDN w:val="0"/>
        <w:spacing w:line="240" w:lineRule="auto"/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  <w:r w:rsidRPr="004F6357">
        <w:rPr>
          <w:rFonts w:ascii="Times New Roman" w:eastAsia="Times New Roman" w:hAnsi="Times New Roman"/>
          <w:sz w:val="24"/>
          <w:szCs w:val="24"/>
          <w:lang w:eastAsia="ru-RU"/>
        </w:rPr>
        <w:t xml:space="preserve">  от «</w:t>
      </w:r>
      <w:proofErr w:type="gramStart"/>
      <w:r w:rsidRPr="004F6357">
        <w:rPr>
          <w:rFonts w:ascii="Times New Roman" w:eastAsia="Times New Roman" w:hAnsi="Times New Roman"/>
          <w:sz w:val="24"/>
          <w:szCs w:val="24"/>
          <w:lang w:eastAsia="ru-RU"/>
        </w:rPr>
        <w:t>28 »</w:t>
      </w:r>
      <w:proofErr w:type="gramEnd"/>
      <w:r w:rsidRPr="004F6357">
        <w:rPr>
          <w:rFonts w:ascii="Times New Roman" w:eastAsia="Times New Roman" w:hAnsi="Times New Roman"/>
          <w:sz w:val="24"/>
          <w:szCs w:val="24"/>
          <w:lang w:eastAsia="ru-RU"/>
        </w:rPr>
        <w:t xml:space="preserve"> 08. 2026г.  </w:t>
      </w:r>
    </w:p>
    <w:p w:rsidR="00B540AF" w:rsidRDefault="00B540AF">
      <w:pPr>
        <w:shd w:val="clear" w:color="auto" w:fill="FFFFFF"/>
        <w:spacing w:beforeAutospacing="1" w:line="240" w:lineRule="auto"/>
        <w:rPr>
          <w:rFonts w:ascii="Times New Roman" w:eastAsia="Times New Roman" w:hAnsi="Times New Roman"/>
          <w:bCs/>
          <w:color w:val="000000"/>
          <w:sz w:val="20"/>
          <w:szCs w:val="20"/>
          <w:lang w:eastAsia="ru-RU"/>
        </w:rPr>
      </w:pPr>
    </w:p>
    <w:p w:rsidR="00B540AF" w:rsidRDefault="00B540AF">
      <w:pPr>
        <w:shd w:val="clear" w:color="auto" w:fill="FFFFFF"/>
        <w:spacing w:beforeAutospacing="1" w:line="240" w:lineRule="auto"/>
        <w:rPr>
          <w:rFonts w:ascii="Times New Roman" w:eastAsia="Times New Roman" w:hAnsi="Times New Roman"/>
          <w:bCs/>
          <w:color w:val="000000"/>
          <w:sz w:val="20"/>
          <w:szCs w:val="20"/>
          <w:lang w:eastAsia="ru-RU"/>
        </w:rPr>
      </w:pPr>
    </w:p>
    <w:p w:rsidR="00B540AF" w:rsidRDefault="004F6357">
      <w:pPr>
        <w:shd w:val="clear" w:color="auto" w:fill="FFFFFF"/>
        <w:spacing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Рабочая программа</w:t>
      </w:r>
    </w:p>
    <w:p w:rsidR="00B540AF" w:rsidRDefault="004F6357">
      <w:pPr>
        <w:shd w:val="clear" w:color="auto" w:fill="FFFFFF"/>
        <w:spacing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Курса </w:t>
      </w:r>
    </w:p>
    <w:p w:rsidR="00B540AF" w:rsidRDefault="004F6357">
      <w:pPr>
        <w:pStyle w:val="aa"/>
        <w:spacing w:line="360" w:lineRule="auto"/>
        <w:jc w:val="center"/>
        <w:rPr>
          <w:rFonts w:ascii="Times New Roman" w:hAnsi="Times New Roman"/>
          <w:b/>
          <w:bCs/>
          <w:color w:val="000000" w:themeColor="dark1"/>
          <w:sz w:val="28"/>
          <w:szCs w:val="28"/>
          <w:lang w:eastAsia="ru-RU"/>
        </w:rPr>
      </w:pPr>
      <w:r>
        <w:rPr>
          <w:color w:val="000000" w:themeColor="dark1"/>
        </w:rPr>
        <w:t xml:space="preserve"> </w:t>
      </w:r>
      <w:r>
        <w:rPr>
          <w:rFonts w:ascii="Times New Roman" w:hAnsi="Times New Roman"/>
          <w:b/>
          <w:bCs/>
          <w:color w:val="000000" w:themeColor="dark1"/>
          <w:sz w:val="28"/>
          <w:szCs w:val="28"/>
        </w:rPr>
        <w:t xml:space="preserve">«Моя речь – моё богатство» </w:t>
      </w:r>
    </w:p>
    <w:p w:rsidR="00B540AF" w:rsidRDefault="004F6357">
      <w:pPr>
        <w:shd w:val="clear" w:color="auto" w:fill="FFFFFF"/>
        <w:spacing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(ФГОС ООО)</w:t>
      </w:r>
    </w:p>
    <w:p w:rsidR="00B540AF" w:rsidRDefault="004F6357">
      <w:pPr>
        <w:shd w:val="clear" w:color="auto" w:fill="FFFFFF"/>
        <w:spacing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6 класс</w:t>
      </w:r>
    </w:p>
    <w:p w:rsidR="00B540AF" w:rsidRDefault="004F6357">
      <w:pPr>
        <w:shd w:val="clear" w:color="auto" w:fill="FFFFFF"/>
        <w:spacing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2026/2027учебный год</w:t>
      </w:r>
    </w:p>
    <w:p w:rsidR="00B540AF" w:rsidRDefault="00B540AF">
      <w:pPr>
        <w:shd w:val="clear" w:color="auto" w:fill="FFFFFF"/>
        <w:spacing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B540AF" w:rsidRDefault="00B540AF">
      <w:pPr>
        <w:shd w:val="clear" w:color="auto" w:fill="FFFFFF"/>
        <w:spacing w:line="240" w:lineRule="auto"/>
        <w:jc w:val="center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</w:p>
    <w:p w:rsidR="00B540AF" w:rsidRDefault="00B540AF">
      <w:pPr>
        <w:shd w:val="clear" w:color="auto" w:fill="FFFFFF"/>
        <w:spacing w:line="240" w:lineRule="auto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</w:p>
    <w:p w:rsidR="00B540AF" w:rsidRDefault="00B540AF">
      <w:pPr>
        <w:shd w:val="clear" w:color="auto" w:fill="FFFFFF"/>
        <w:spacing w:line="240" w:lineRule="auto"/>
        <w:jc w:val="center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</w:p>
    <w:p w:rsidR="00B540AF" w:rsidRDefault="004F6357">
      <w:pPr>
        <w:shd w:val="clear" w:color="auto" w:fill="FFFFFF"/>
        <w:spacing w:line="240" w:lineRule="auto"/>
        <w:jc w:val="right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FF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Программу составила</w:t>
      </w:r>
    </w:p>
    <w:p w:rsidR="00B540AF" w:rsidRDefault="004F6357">
      <w:pPr>
        <w:shd w:val="clear" w:color="auto" w:fill="FFFFFF"/>
        <w:spacing w:line="240" w:lineRule="auto"/>
        <w:jc w:val="right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                                     учитель </w:t>
      </w:r>
      <w:proofErr w:type="spellStart"/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крымскотатарского</w:t>
      </w:r>
      <w:proofErr w:type="spellEnd"/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языка и литературы:</w:t>
      </w:r>
    </w:p>
    <w:p w:rsidR="00B540AF" w:rsidRDefault="004F6357">
      <w:pPr>
        <w:shd w:val="clear" w:color="auto" w:fill="FFFFFF"/>
        <w:spacing w:line="240" w:lineRule="auto"/>
        <w:jc w:val="right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                                              </w:t>
      </w:r>
      <w:proofErr w:type="spellStart"/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Курдади</w:t>
      </w:r>
      <w:proofErr w:type="spellEnd"/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Лейля</w:t>
      </w:r>
      <w:proofErr w:type="spellEnd"/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Эреджеповна</w:t>
      </w:r>
      <w:proofErr w:type="spellEnd"/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                                                    </w:t>
      </w:r>
    </w:p>
    <w:p w:rsidR="00B540AF" w:rsidRDefault="00B540AF">
      <w:pPr>
        <w:shd w:val="clear" w:color="auto" w:fill="FFFFFF"/>
        <w:spacing w:beforeAutospacing="1" w:after="240" w:line="240" w:lineRule="auto"/>
        <w:rPr>
          <w:rFonts w:ascii="Times New Roman" w:eastAsia="Times New Roman" w:hAnsi="Times New Roman"/>
          <w:bCs/>
          <w:color w:val="000000"/>
          <w:sz w:val="20"/>
          <w:szCs w:val="20"/>
          <w:lang w:eastAsia="ru-RU"/>
        </w:rPr>
      </w:pPr>
    </w:p>
    <w:p w:rsidR="00B540AF" w:rsidRDefault="00B540AF">
      <w:pPr>
        <w:shd w:val="clear" w:color="auto" w:fill="FFFFFF"/>
        <w:spacing w:beforeAutospacing="1" w:after="240" w:line="240" w:lineRule="auto"/>
        <w:rPr>
          <w:rFonts w:ascii="Times New Roman" w:eastAsia="Times New Roman" w:hAnsi="Times New Roman"/>
          <w:bCs/>
          <w:color w:val="000000"/>
          <w:sz w:val="20"/>
          <w:szCs w:val="20"/>
          <w:lang w:eastAsia="ru-RU"/>
        </w:rPr>
      </w:pPr>
    </w:p>
    <w:p w:rsidR="00B540AF" w:rsidRDefault="00B540AF">
      <w:pPr>
        <w:shd w:val="clear" w:color="auto" w:fill="FFFFFF"/>
        <w:spacing w:beforeAutospacing="1" w:after="202" w:line="240" w:lineRule="auto"/>
        <w:jc w:val="center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</w:p>
    <w:p w:rsidR="00B540AF" w:rsidRDefault="004F6357">
      <w:pPr>
        <w:shd w:val="clear" w:color="auto" w:fill="FFFFFF"/>
        <w:spacing w:beforeAutospacing="1" w:after="202" w:line="240" w:lineRule="auto"/>
        <w:jc w:val="center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bookmarkStart w:id="0" w:name="_Hlk175828592"/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с. Зеленогорское, 2026 г.</w:t>
      </w:r>
      <w:bookmarkEnd w:id="0"/>
    </w:p>
    <w:p w:rsidR="00B540AF" w:rsidRPr="004F6357" w:rsidRDefault="00B540AF" w:rsidP="004F6357">
      <w:pPr>
        <w:spacing w:line="348" w:lineRule="auto"/>
        <w:rPr>
          <w:rFonts w:ascii="Times New Roman" w:hAnsi="Times New Roman"/>
          <w:b/>
          <w:sz w:val="28"/>
          <w:szCs w:val="28"/>
        </w:rPr>
      </w:pPr>
    </w:p>
    <w:p w:rsidR="00B540AF" w:rsidRDefault="004F6357">
      <w:pPr>
        <w:pStyle w:val="aa"/>
        <w:spacing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 xml:space="preserve">В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основе</w:t>
      </w:r>
      <w:proofErr w:type="gramEnd"/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построения данного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курса лежит идея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ru-RU"/>
        </w:rPr>
        <w:t>гуманизации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образования, соответствующая представлениям о целях школьного образования и ставящая в центр внимания личность ученика, его интересы и способности. В  обучении и общем развитии обучающихся основной образовательной программы осн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овного общего образования предмету «Родной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ru-RU"/>
        </w:rPr>
        <w:t>крымскотатарский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язык» принадлежит немаловажная роль: совершенствование видов речевой деятельности (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ru-RU"/>
        </w:rPr>
        <w:t>аудирования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ru-RU"/>
        </w:rPr>
        <w:t>, чтения, говорения и письма); понимание определяющей роли языка в развитии интеллектуальных и творчес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ких способностей личности, в процессе образования и самообразования;   использование коммуникативно-эстетических возможностей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ru-RU"/>
        </w:rPr>
        <w:t>крымскотатарского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языка; обогащение активного и потенциального словарного запаса, расширение объёма используемых в речи грамматич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еских средств для свободного выражения мыслей и чувств адекватно ситуации и стилю общения; овладение основными стилистическими ресурсами лексики и фразеологии языка, основными нормами литературного языка (орфоэпическими, лексическими, грамматическими, орфо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графическими, пунктуационными), нормами речевого этикета;  стремление к речевому самосовершенствованию; формирование ответственности за языковую культуру как общечеловеческую ценность.</w:t>
      </w:r>
    </w:p>
    <w:p w:rsidR="00B540AF" w:rsidRDefault="004F6357">
      <w:pPr>
        <w:pStyle w:val="aa"/>
        <w:spacing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Рабочая программа элективного курса  «Моя речь – моё богатство»  для об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учающихся  6  класса  составлена на основе  ФГОС,  Примерной программы по родному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ru-RU"/>
        </w:rPr>
        <w:t>крымскотатарскому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языку, направленного на развитие рече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softHyphen/>
        <w:t xml:space="preserve">вой и мыслительной деятельности, коммуникативных умений и навыков, обеспечивающих свободное владение  родным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ru-RU"/>
        </w:rPr>
        <w:t>крымскота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тарским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литера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softHyphen/>
        <w:t>турным языком в разных сферах и ситуациях общения; готовно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softHyphen/>
        <w:t>сти и способности к речевому взаимодействию и взаимопони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softHyphen/>
        <w:t>манию; потребности в речевом самоусовершенствовании.</w:t>
      </w:r>
    </w:p>
    <w:p w:rsidR="00B540AF" w:rsidRDefault="004F6357">
      <w:pPr>
        <w:pStyle w:val="aa"/>
        <w:spacing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Речевая культура - один из компонентов общей культуры </w:t>
      </w:r>
      <w:proofErr w:type="gramStart"/>
      <w:r>
        <w:rPr>
          <w:rFonts w:ascii="Times New Roman" w:hAnsi="Times New Roman"/>
          <w:color w:val="000000"/>
          <w:sz w:val="24"/>
          <w:szCs w:val="24"/>
          <w:lang w:eastAsia="ru-RU"/>
        </w:rPr>
        <w:t>человека,  его</w:t>
      </w:r>
      <w:proofErr w:type="gramEnd"/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инт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еллекта.  Как и другие слагаемые культуры, она прививается, воспитывается и требует постоянного совершенствования.  Культура речи - особый раздел науки о языке, главным результатом изучения которого должно быть умение говорить и писать правильно; она орган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ически включает в себя все элементы, способствующие точной, ясной и эмоциональной передаче мысли.</w:t>
      </w:r>
    </w:p>
    <w:p w:rsidR="00B540AF" w:rsidRDefault="004F6357">
      <w:pPr>
        <w:pStyle w:val="aa"/>
        <w:spacing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Сочетание курса по выбору «Моя речь – моё богатство» даёт возможность максимально успешно сформировать функционально-грамотную личность. Реализация программы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данного курса способствует приобретению обучающимися навыков культуры общения, обогащению словарного запаса, овладению нормами русского литературного языка, развитию познавательного интереса к предмету «Родной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ru-RU"/>
        </w:rPr>
        <w:t>крымскотатарский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язык»,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>развитию самостоятельн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ости и осмысленности выводов и умозаключений, активизации навыков ораторского искусства.</w:t>
      </w:r>
    </w:p>
    <w:p w:rsidR="00B540AF" w:rsidRDefault="004F6357">
      <w:pPr>
        <w:pStyle w:val="aa"/>
        <w:spacing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t>Основная цель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курса состоит в формировании всесторонне образованной и инициативной личности, владеющей системой знаний и умений по русскому языку; в повышении уровня к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оммуникативной компетенции обучающихся; идейно-нравственных, культурных и этических </w:t>
      </w:r>
      <w:proofErr w:type="gramStart"/>
      <w:r>
        <w:rPr>
          <w:rFonts w:ascii="Times New Roman" w:hAnsi="Times New Roman"/>
          <w:color w:val="000000"/>
          <w:sz w:val="24"/>
          <w:szCs w:val="24"/>
          <w:lang w:eastAsia="ru-RU"/>
        </w:rPr>
        <w:t>принципов,  которые</w:t>
      </w:r>
      <w:proofErr w:type="gramEnd"/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складываются в ходе учебно-воспитательного процесса и готовят её к активной деятельности и непрерывному образованию в современном обществе.</w:t>
      </w:r>
    </w:p>
    <w:p w:rsidR="00B540AF" w:rsidRDefault="004F6357">
      <w:pPr>
        <w:pStyle w:val="aa"/>
        <w:spacing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Цель програм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мы достигается в результате решения ряда взаимосвязанных между собой </w:t>
      </w: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t>задач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:</w:t>
      </w:r>
    </w:p>
    <w:p w:rsidR="00B540AF" w:rsidRDefault="004F6357">
      <w:pPr>
        <w:pStyle w:val="aa"/>
        <w:spacing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1. Познакомить с основными понятиями культуры речи;</w:t>
      </w:r>
    </w:p>
    <w:p w:rsidR="00B540AF" w:rsidRDefault="004F6357">
      <w:pPr>
        <w:pStyle w:val="aa"/>
        <w:spacing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2. формировать навыки, необходимые для общения бытового и делового;</w:t>
      </w:r>
    </w:p>
    <w:p w:rsidR="00B540AF" w:rsidRDefault="004F6357">
      <w:pPr>
        <w:pStyle w:val="aa"/>
        <w:spacing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3. пробудить потребности у обучающихся к формированию яркой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и выразительной устной и письменной речи;</w:t>
      </w:r>
    </w:p>
    <w:p w:rsidR="00B540AF" w:rsidRDefault="004F6357">
      <w:pPr>
        <w:pStyle w:val="aa"/>
        <w:spacing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4. способствовать формированию и развитию у учащихся разносторонних интересов, культуры мышления;</w:t>
      </w:r>
    </w:p>
    <w:p w:rsidR="00B540AF" w:rsidRDefault="004F6357">
      <w:pPr>
        <w:pStyle w:val="aa"/>
        <w:spacing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5. способствовать развитию смекалки и сообразительности.</w:t>
      </w:r>
    </w:p>
    <w:p w:rsidR="00B540AF" w:rsidRDefault="004F6357">
      <w:pPr>
        <w:pStyle w:val="aa"/>
        <w:spacing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6. создать условия для учебно-исследовательской и проектной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деятельности обучающихся, а также их самостоятельной работы по развитию речи.</w:t>
      </w:r>
    </w:p>
    <w:p w:rsidR="00B540AF" w:rsidRDefault="004F6357">
      <w:pPr>
        <w:pStyle w:val="aa"/>
        <w:spacing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Место курса в учебном плане</w:t>
      </w:r>
    </w:p>
    <w:p w:rsidR="00B540AF" w:rsidRDefault="004F6357">
      <w:pPr>
        <w:pStyle w:val="aa"/>
        <w:spacing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В учебном плане заложена возможность личностной ориентации и индивидуализации образовательного процесса (вариативная часть). В целях повышения грамот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ности и культуры речи обучающихся 6 классов предложен курс по выбору обучающихся «Моя речь – моё богатство». Курс рассчитан на 34 часа: 1 ч в неделю, 34 учебных недель.</w:t>
      </w:r>
    </w:p>
    <w:p w:rsidR="00B540AF" w:rsidRDefault="00B540AF">
      <w:pPr>
        <w:pStyle w:val="aa"/>
        <w:spacing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B540AF" w:rsidRDefault="00B540AF">
      <w:pPr>
        <w:pStyle w:val="aa"/>
        <w:spacing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B540AF" w:rsidRDefault="00B540AF">
      <w:pPr>
        <w:pStyle w:val="aa"/>
        <w:spacing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B540AF" w:rsidRDefault="00B540AF">
      <w:pPr>
        <w:pStyle w:val="aa"/>
        <w:spacing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B540AF" w:rsidRDefault="00B540AF">
      <w:pPr>
        <w:pStyle w:val="aa"/>
        <w:spacing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B540AF" w:rsidRDefault="00B540AF">
      <w:pPr>
        <w:pStyle w:val="aa"/>
        <w:spacing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4F6357" w:rsidRDefault="004F6357">
      <w:pPr>
        <w:pStyle w:val="aa"/>
        <w:spacing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4F6357" w:rsidRDefault="004F6357">
      <w:pPr>
        <w:pStyle w:val="aa"/>
        <w:spacing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4F6357" w:rsidRDefault="004F6357">
      <w:pPr>
        <w:pStyle w:val="aa"/>
        <w:spacing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4F6357" w:rsidRDefault="004F6357">
      <w:pPr>
        <w:pStyle w:val="aa"/>
        <w:spacing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4F6357" w:rsidRDefault="004F6357" w:rsidP="004F6357">
      <w:pPr>
        <w:pStyle w:val="aa"/>
        <w:spacing w:line="360" w:lineRule="auto"/>
        <w:ind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Содержание курса</w:t>
      </w:r>
    </w:p>
    <w:p w:rsidR="004F6357" w:rsidRDefault="004F6357" w:rsidP="004F6357">
      <w:pPr>
        <w:pStyle w:val="aa"/>
        <w:spacing w:line="360" w:lineRule="auto"/>
        <w:ind w:firstLine="567"/>
        <w:jc w:val="both"/>
        <w:rPr>
          <w:rFonts w:ascii="Times New Roman" w:hAnsi="Times New Roman"/>
          <w:i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i/>
          <w:color w:val="000000"/>
          <w:sz w:val="24"/>
          <w:szCs w:val="24"/>
          <w:lang w:eastAsia="ru-RU"/>
        </w:rPr>
        <w:lastRenderedPageBreak/>
        <w:t>Культура речи (5 часов)</w:t>
      </w:r>
    </w:p>
    <w:p w:rsidR="004F6357" w:rsidRDefault="004F6357" w:rsidP="004F6357">
      <w:pPr>
        <w:pStyle w:val="aa"/>
        <w:spacing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Вводное занятие. Родной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ru-RU"/>
        </w:rPr>
        <w:t>крымскотатарский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язык – наше национальное богатство. Речевой этикет как правила речевого общения. Особенности разговорного стиля речи. Правила речевого этикета. Как мы обращаемся друг к другу. «Ты и Вы». Азбука важных и вежливых слов. Наш язык богат и могуч. Великие люди о языке.</w:t>
      </w:r>
    </w:p>
    <w:p w:rsidR="004F6357" w:rsidRDefault="004F6357" w:rsidP="004F6357">
      <w:pPr>
        <w:pStyle w:val="aa"/>
        <w:spacing w:line="360" w:lineRule="auto"/>
        <w:ind w:firstLine="567"/>
        <w:jc w:val="both"/>
        <w:rPr>
          <w:rFonts w:ascii="Times New Roman" w:hAnsi="Times New Roman"/>
          <w:i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i/>
          <w:color w:val="000000"/>
          <w:sz w:val="24"/>
          <w:szCs w:val="24"/>
          <w:lang w:eastAsia="ru-RU"/>
        </w:rPr>
        <w:t>«В начале было слово…» (13 часов)</w:t>
      </w:r>
    </w:p>
    <w:p w:rsidR="004F6357" w:rsidRDefault="004F6357" w:rsidP="004F6357">
      <w:pPr>
        <w:pStyle w:val="aa"/>
        <w:spacing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О чём рассказывает устное народное </w:t>
      </w:r>
      <w:proofErr w:type="spellStart"/>
      <w:proofErr w:type="gramStart"/>
      <w:r>
        <w:rPr>
          <w:rFonts w:ascii="Times New Roman" w:hAnsi="Times New Roman"/>
          <w:color w:val="000000"/>
          <w:sz w:val="24"/>
          <w:szCs w:val="24"/>
          <w:lang w:eastAsia="ru-RU"/>
        </w:rPr>
        <w:t>творчество?а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  <w:proofErr w:type="gramEnd"/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Историзмы, архаизмы, неологизмы. Литературный язык и местные говоры. Лексические диалектные различия и их типы. Анализ диалектной лексики. Фразеологическое богатство языка. Фразеологические словари. Краткие мудрые изречения. Афоризмы. Крылатые слова. Сочинение сказки с использованием фразеологизмов, афоризмов, крылатых слов. Общеупотребительные слова. Термины и профессионализмы. Жаргонная лексика. Молодёжный сленг и отношение к нему. Антропонимика как наука. Личное имя. Отчество. История возникновения фамилий. О чем могут рассказать фамилии?</w:t>
      </w:r>
    </w:p>
    <w:p w:rsidR="004F6357" w:rsidRDefault="004F6357" w:rsidP="004F6357">
      <w:pPr>
        <w:pStyle w:val="aa"/>
        <w:spacing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Прозвища как объект научного изучения. Происхождение прозвищ.</w:t>
      </w:r>
    </w:p>
    <w:p w:rsidR="004F6357" w:rsidRDefault="004F6357" w:rsidP="004F6357">
      <w:pPr>
        <w:pStyle w:val="aa"/>
        <w:spacing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 «</w:t>
      </w:r>
      <w:r>
        <w:rPr>
          <w:rFonts w:ascii="Times New Roman" w:hAnsi="Times New Roman"/>
          <w:i/>
          <w:color w:val="000000"/>
          <w:sz w:val="24"/>
          <w:szCs w:val="24"/>
          <w:lang w:eastAsia="ru-RU"/>
        </w:rPr>
        <w:t>Слово – понятие, слово – творчество» (10 часов)</w:t>
      </w:r>
    </w:p>
    <w:p w:rsidR="004F6357" w:rsidRDefault="004F6357" w:rsidP="004F6357">
      <w:pPr>
        <w:pStyle w:val="aa"/>
        <w:spacing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К истокам слова. Почему мы так говорим? Происхождение слов. Работа с этимологическим словарем. Лексическое значение слова. Способы определения лексического значения слова. Толковый словарь. «Сказал то же, да не одно и то же». О словах одинаковых, но разных. Как правильно употреблять слова. Многозначность как основа художественных тропов. Метафора в загадках, пословицах, поговорках. Богатство родного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ru-RU"/>
        </w:rPr>
        <w:t>крымскотатарского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языка (</w:t>
      </w:r>
      <w:proofErr w:type="gramStart"/>
      <w:r>
        <w:rPr>
          <w:rFonts w:ascii="Times New Roman" w:hAnsi="Times New Roman"/>
          <w:color w:val="000000"/>
          <w:sz w:val="24"/>
          <w:szCs w:val="24"/>
          <w:lang w:eastAsia="ru-RU"/>
        </w:rPr>
        <w:t>синонимы,  антонимы</w:t>
      </w:r>
      <w:proofErr w:type="gramEnd"/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). Текст как речевое произведение. Тема, </w:t>
      </w:r>
      <w:proofErr w:type="spellStart"/>
      <w:r>
        <w:rPr>
          <w:rFonts w:ascii="Times New Roman" w:hAnsi="Times New Roman"/>
          <w:color w:val="000000"/>
          <w:sz w:val="24"/>
          <w:szCs w:val="24"/>
          <w:lang w:eastAsia="ru-RU"/>
        </w:rPr>
        <w:t>микротема</w:t>
      </w:r>
      <w:proofErr w:type="spellEnd"/>
      <w:r>
        <w:rPr>
          <w:rFonts w:ascii="Times New Roman" w:hAnsi="Times New Roman"/>
          <w:color w:val="000000"/>
          <w:sz w:val="24"/>
          <w:szCs w:val="24"/>
          <w:lang w:eastAsia="ru-RU"/>
        </w:rPr>
        <w:t>, основная мысль, ключевые слова. Письмо как речевой жанр. Как общаться на расстоянии? Напиши письмо Другу.</w:t>
      </w:r>
    </w:p>
    <w:p w:rsidR="004F6357" w:rsidRDefault="004F6357" w:rsidP="004F6357">
      <w:pPr>
        <w:pStyle w:val="aa"/>
        <w:spacing w:line="360" w:lineRule="auto"/>
        <w:ind w:firstLine="567"/>
        <w:jc w:val="both"/>
        <w:rPr>
          <w:rFonts w:ascii="Times New Roman" w:hAnsi="Times New Roman"/>
          <w:i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i/>
          <w:color w:val="000000"/>
          <w:sz w:val="24"/>
          <w:szCs w:val="24"/>
          <w:lang w:eastAsia="ru-RU"/>
        </w:rPr>
        <w:t>Качества хорошей речи (6 часов)</w:t>
      </w:r>
    </w:p>
    <w:p w:rsidR="004F6357" w:rsidRDefault="004F6357" w:rsidP="004F6357">
      <w:pPr>
        <w:pStyle w:val="aa"/>
        <w:spacing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Разговор как искусство устной речи. Основные нормы современного литературного произношения. Эмоциональная грамотность. Основные речевые </w:t>
      </w:r>
      <w:proofErr w:type="gramStart"/>
      <w:r>
        <w:rPr>
          <w:rFonts w:ascii="Times New Roman" w:hAnsi="Times New Roman"/>
          <w:color w:val="000000"/>
          <w:sz w:val="24"/>
          <w:szCs w:val="24"/>
          <w:lang w:eastAsia="ru-RU"/>
        </w:rPr>
        <w:t>правила  общения</w:t>
      </w:r>
      <w:proofErr w:type="gramEnd"/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посредством телефона. Основные правила письменного общения в виртуальных дискуссиях на чатах Интернета. Невербальные средства общения. Значение мимики и жестикуляции при общении. Защита проектов «В умелых руках слово творит чудеса». </w:t>
      </w:r>
    </w:p>
    <w:p w:rsidR="004F6357" w:rsidRDefault="004F6357" w:rsidP="004F6357">
      <w:pPr>
        <w:spacing w:before="131" w:after="94" w:line="393" w:lineRule="atLeast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4F6357" w:rsidRDefault="004F6357" w:rsidP="004F6357">
      <w:pPr>
        <w:spacing w:before="131" w:after="94" w:line="393" w:lineRule="atLeast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B540AF" w:rsidRDefault="00B540AF" w:rsidP="004F6357">
      <w:pPr>
        <w:pStyle w:val="aa"/>
        <w:spacing w:line="36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B540AF" w:rsidRDefault="004F6357">
      <w:pPr>
        <w:pStyle w:val="aa"/>
        <w:spacing w:line="36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lastRenderedPageBreak/>
        <w:t>Планируемые результаты освоения</w:t>
      </w: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t>курса</w:t>
      </w:r>
    </w:p>
    <w:p w:rsidR="00B540AF" w:rsidRDefault="004F6357">
      <w:pPr>
        <w:pStyle w:val="aa"/>
        <w:spacing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i/>
          <w:color w:val="000000"/>
          <w:sz w:val="24"/>
          <w:szCs w:val="24"/>
          <w:lang w:eastAsia="ru-RU"/>
        </w:rPr>
        <w:t>Личностные: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развитие любви и у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важения к Отечеству, его языку и культуре; понимание роли слова, русского языка в формировании и выражении мыслей и чувств, самовыражения и развития творческих способностей; формирование коммуникативной компетентности в общении и сотрудничестве со сверстни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ками, детьми старшего и младшего возраста, взрослыми в процессе образовательной, общественно полезной, учебно-исследовательской, творческой и других видов деятельности;</w:t>
      </w:r>
    </w:p>
    <w:p w:rsidR="00B540AF" w:rsidRDefault="004F6357">
      <w:pPr>
        <w:pStyle w:val="aa"/>
        <w:spacing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proofErr w:type="spellStart"/>
      <w:proofErr w:type="gramStart"/>
      <w:r>
        <w:rPr>
          <w:rFonts w:ascii="Times New Roman" w:hAnsi="Times New Roman"/>
          <w:i/>
          <w:color w:val="000000"/>
          <w:sz w:val="24"/>
          <w:szCs w:val="24"/>
          <w:lang w:eastAsia="ru-RU"/>
        </w:rPr>
        <w:t>Метапредметные</w:t>
      </w:r>
      <w:proofErr w:type="spellEnd"/>
      <w:r>
        <w:rPr>
          <w:rFonts w:ascii="Times New Roman" w:hAnsi="Times New Roman"/>
          <w:i/>
          <w:color w:val="000000"/>
          <w:sz w:val="24"/>
          <w:szCs w:val="24"/>
          <w:lang w:eastAsia="ru-RU"/>
        </w:rPr>
        <w:t>: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  развивать</w:t>
      </w:r>
      <w:proofErr w:type="gramEnd"/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мотивы и интересы  познавательной деятельности; владение осн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овами самоконтроля, самооценки, принятия решений и осуществления сознательного  выбора в  познавательной деятельности; умение осознанно использовать речевые средства в соответствии с задачей коммуникации для выражения своих чувств, мыслей и потребностей; в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ладение устной и письменной речью, монологической контекстной речью;</w:t>
      </w:r>
    </w:p>
    <w:p w:rsidR="00B540AF" w:rsidRDefault="004F6357">
      <w:pPr>
        <w:pStyle w:val="aa"/>
        <w:spacing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i/>
          <w:color w:val="000000"/>
          <w:sz w:val="24"/>
          <w:szCs w:val="24"/>
          <w:lang w:eastAsia="ru-RU"/>
        </w:rPr>
        <w:t>Предметные: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знать/ понимать/ уметь</w:t>
      </w:r>
    </w:p>
    <w:p w:rsidR="00B540AF" w:rsidRDefault="004F6357">
      <w:pPr>
        <w:pStyle w:val="aa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владеть качествами хорошей речи (точность, логичность, чистота, выразительность, уместность, богатство);</w:t>
      </w:r>
    </w:p>
    <w:p w:rsidR="00B540AF" w:rsidRDefault="004F6357">
      <w:pPr>
        <w:pStyle w:val="aa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моделировать речевое поведение в соответствии с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задачами общения;</w:t>
      </w:r>
    </w:p>
    <w:p w:rsidR="00B540AF" w:rsidRDefault="004F6357">
      <w:pPr>
        <w:pStyle w:val="aa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расширять сведения о нормах речевого поведения в различных сферах общения;</w:t>
      </w:r>
    </w:p>
    <w:p w:rsidR="00B540AF" w:rsidRDefault="004F6357">
      <w:pPr>
        <w:pStyle w:val="aa"/>
        <w:numPr>
          <w:ilvl w:val="0"/>
          <w:numId w:val="1"/>
        </w:numPr>
        <w:spacing w:line="360" w:lineRule="auto"/>
        <w:ind w:left="0" w:firstLine="3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совершенствовать умение осуществлять речевой самоконтроль, находить грамматические и речевые ошибки, недочёты и исправлять их;</w:t>
      </w:r>
    </w:p>
    <w:p w:rsidR="00B540AF" w:rsidRDefault="004F6357">
      <w:pPr>
        <w:pStyle w:val="aa"/>
        <w:numPr>
          <w:ilvl w:val="0"/>
          <w:numId w:val="1"/>
        </w:numPr>
        <w:spacing w:line="360" w:lineRule="auto"/>
        <w:ind w:left="0" w:firstLine="3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работать над расширением словарного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запаса;</w:t>
      </w:r>
    </w:p>
    <w:p w:rsidR="00B540AF" w:rsidRDefault="004F6357">
      <w:pPr>
        <w:pStyle w:val="aa"/>
        <w:numPr>
          <w:ilvl w:val="0"/>
          <w:numId w:val="1"/>
        </w:numPr>
        <w:spacing w:line="360" w:lineRule="auto"/>
        <w:ind w:left="0" w:firstLine="36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применять полученные знания и умения в повседневной речевой практике, создавая устные и письменные высказывания и соблюдая разные виды языковых норм.</w:t>
      </w:r>
    </w:p>
    <w:p w:rsidR="00B540AF" w:rsidRDefault="00B540AF">
      <w:pPr>
        <w:pStyle w:val="aa"/>
        <w:spacing w:line="360" w:lineRule="auto"/>
        <w:ind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B540AF" w:rsidRDefault="00B540AF">
      <w:pPr>
        <w:spacing w:before="131" w:after="94" w:line="393" w:lineRule="atLeast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B540AF" w:rsidRDefault="00B540AF">
      <w:pPr>
        <w:spacing w:before="131" w:after="94" w:line="393" w:lineRule="atLeast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B540AF" w:rsidRDefault="00B540AF">
      <w:pPr>
        <w:spacing w:before="131" w:after="94" w:line="393" w:lineRule="atLeast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B540AF" w:rsidRDefault="00B540AF">
      <w:pPr>
        <w:spacing w:before="131" w:after="94" w:line="393" w:lineRule="atLeast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B540AF" w:rsidRDefault="00B540AF">
      <w:pPr>
        <w:spacing w:before="131" w:after="94" w:line="393" w:lineRule="atLeast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B540AF" w:rsidRDefault="00B540AF">
      <w:pPr>
        <w:spacing w:before="131" w:after="94" w:line="393" w:lineRule="atLeast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4F6357" w:rsidRDefault="004F6357">
      <w:pPr>
        <w:spacing w:before="131" w:after="94" w:line="393" w:lineRule="atLeast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4F6357" w:rsidRDefault="004F6357">
      <w:pPr>
        <w:spacing w:before="131" w:after="94" w:line="393" w:lineRule="atLeast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B540AF" w:rsidRDefault="004F6357">
      <w:pPr>
        <w:spacing w:before="131" w:after="94" w:line="393" w:lineRule="atLeast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Тематическое планирование </w:t>
      </w:r>
    </w:p>
    <w:p w:rsidR="00B540AF" w:rsidRDefault="004F6357">
      <w:pPr>
        <w:spacing w:before="131" w:after="94" w:line="393" w:lineRule="atLeast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Моя речь - мое богатство»</w:t>
      </w:r>
    </w:p>
    <w:p w:rsidR="00B540AF" w:rsidRDefault="004F6357">
      <w:pPr>
        <w:spacing w:before="131" w:after="94" w:line="393" w:lineRule="atLeast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 класс</w:t>
      </w: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76"/>
        <w:gridCol w:w="4251"/>
        <w:gridCol w:w="1365"/>
        <w:gridCol w:w="3273"/>
      </w:tblGrid>
      <w:tr w:rsidR="00B540AF" w:rsidTr="004F6357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540AF" w:rsidRDefault="004F6357">
            <w:pPr>
              <w:pStyle w:val="user1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№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540AF" w:rsidRDefault="004F6357">
            <w:pPr>
              <w:pStyle w:val="user1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      Содержание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540AF" w:rsidRDefault="004F6357">
            <w:pPr>
              <w:pStyle w:val="user1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 Кол-во час.</w:t>
            </w: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0AF" w:rsidRDefault="004F6357">
            <w:pPr>
              <w:pStyle w:val="user1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ЭОР</w:t>
            </w:r>
          </w:p>
        </w:tc>
      </w:tr>
      <w:tr w:rsidR="00B540AF" w:rsidTr="004F6357">
        <w:tc>
          <w:tcPr>
            <w:tcW w:w="576" w:type="dxa"/>
            <w:tcBorders>
              <w:left w:val="single" w:sz="4" w:space="0" w:color="000000"/>
              <w:bottom w:val="single" w:sz="4" w:space="0" w:color="000000"/>
            </w:tcBorders>
          </w:tcPr>
          <w:p w:rsidR="00B540AF" w:rsidRDefault="004F6357">
            <w:pPr>
              <w:pStyle w:val="user1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 1</w:t>
            </w:r>
          </w:p>
        </w:tc>
        <w:tc>
          <w:tcPr>
            <w:tcW w:w="4251" w:type="dxa"/>
            <w:tcBorders>
              <w:left w:val="single" w:sz="4" w:space="0" w:color="000000"/>
              <w:bottom w:val="single" w:sz="4" w:space="0" w:color="000000"/>
            </w:tcBorders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dark1"/>
                <w:sz w:val="24"/>
                <w:szCs w:val="24"/>
                <w:lang w:eastAsia="ru-RU"/>
              </w:rPr>
              <w:t>Культура речи (5 ч.)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</w:tcPr>
          <w:p w:rsidR="00B540AF" w:rsidRDefault="00B540AF">
            <w:pPr>
              <w:pStyle w:val="user1"/>
              <w:rPr>
                <w:rFonts w:ascii="Times New Roman" w:eastAsia="Times New Roman" w:hAnsi="Times New Roman"/>
              </w:rPr>
            </w:pPr>
          </w:p>
          <w:p w:rsidR="00B540AF" w:rsidRDefault="004F6357">
            <w:pPr>
              <w:pStyle w:val="user1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    5</w:t>
            </w:r>
          </w:p>
        </w:tc>
        <w:tc>
          <w:tcPr>
            <w:tcW w:w="3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0AF" w:rsidRDefault="004F6357">
            <w:pPr>
              <w:pStyle w:val="aa"/>
              <w:spacing w:line="360" w:lineRule="auto"/>
              <w:ind w:firstLine="567"/>
              <w:jc w:val="both"/>
            </w:pPr>
            <w:hyperlink r:id="rId5">
              <w:r>
                <w:rPr>
                  <w:rStyle w:val="af8"/>
                  <w:color w:val="000000"/>
                  <w:sz w:val="24"/>
                  <w:szCs w:val="24"/>
                  <w:lang w:eastAsia="ru-RU"/>
                </w:rPr>
                <w:t>http://teenslang.su//t_blank</w:t>
              </w:r>
            </w:hyperlink>
          </w:p>
        </w:tc>
      </w:tr>
      <w:tr w:rsidR="00B540AF" w:rsidTr="004F6357">
        <w:tc>
          <w:tcPr>
            <w:tcW w:w="576" w:type="dxa"/>
            <w:tcBorders>
              <w:left w:val="single" w:sz="4" w:space="0" w:color="000000"/>
              <w:bottom w:val="single" w:sz="4" w:space="0" w:color="000000"/>
            </w:tcBorders>
          </w:tcPr>
          <w:p w:rsidR="00B540AF" w:rsidRDefault="004F6357">
            <w:pPr>
              <w:pStyle w:val="user1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  2</w:t>
            </w:r>
          </w:p>
        </w:tc>
        <w:tc>
          <w:tcPr>
            <w:tcW w:w="4251" w:type="dxa"/>
            <w:tcBorders>
              <w:left w:val="single" w:sz="4" w:space="0" w:color="000000"/>
              <w:bottom w:val="single" w:sz="4" w:space="0" w:color="000000"/>
            </w:tcBorders>
          </w:tcPr>
          <w:p w:rsidR="00B540AF" w:rsidRDefault="004F6357">
            <w:pPr>
              <w:pStyle w:val="user1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 </w:t>
            </w:r>
            <w:r>
              <w:rPr>
                <w:rFonts w:ascii="Times New Roman" w:eastAsia="Times New Roman" w:hAnsi="Times New Roman"/>
                <w:b/>
                <w:color w:val="000000" w:themeColor="dark1"/>
                <w:sz w:val="24"/>
                <w:szCs w:val="24"/>
                <w:lang w:eastAsia="ru-RU"/>
              </w:rPr>
              <w:t>«В начале было слово…» (13 ч.)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</w:tcPr>
          <w:p w:rsidR="00B540AF" w:rsidRDefault="004F6357">
            <w:pPr>
              <w:pStyle w:val="user1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   </w:t>
            </w:r>
            <w:r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3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0AF" w:rsidRDefault="004F6357">
            <w:pPr>
              <w:pStyle w:val="aa"/>
              <w:spacing w:line="360" w:lineRule="auto"/>
              <w:ind w:firstLine="567"/>
              <w:jc w:val="both"/>
            </w:pPr>
            <w:r>
              <w:rPr>
                <w:color w:val="000000"/>
                <w:sz w:val="24"/>
                <w:szCs w:val="24"/>
                <w:lang w:eastAsia="ru-RU"/>
              </w:rPr>
              <w:t>(</w:t>
            </w:r>
            <w:hyperlink r:id="rId6">
              <w:r>
                <w:rPr>
                  <w:rStyle w:val="af8"/>
                  <w:color w:val="000000"/>
                  <w:sz w:val="24"/>
                  <w:szCs w:val="24"/>
                  <w:lang w:eastAsia="ru-RU"/>
                </w:rPr>
                <w:t>http://vschool.km.ru/</w:t>
              </w:r>
            </w:hyperlink>
            <w:r>
              <w:rPr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B540AF" w:rsidTr="004F6357">
        <w:trPr>
          <w:trHeight w:val="804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</w:tcBorders>
          </w:tcPr>
          <w:p w:rsidR="00B540AF" w:rsidRDefault="004F6357">
            <w:pPr>
              <w:pStyle w:val="user1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  3</w:t>
            </w:r>
          </w:p>
        </w:tc>
        <w:tc>
          <w:tcPr>
            <w:tcW w:w="4251" w:type="dxa"/>
            <w:tcBorders>
              <w:left w:val="single" w:sz="4" w:space="0" w:color="000000"/>
              <w:bottom w:val="single" w:sz="4" w:space="0" w:color="000000"/>
            </w:tcBorders>
          </w:tcPr>
          <w:p w:rsidR="00B540AF" w:rsidRDefault="004F6357">
            <w:pPr>
              <w:pStyle w:val="user1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 </w:t>
            </w:r>
            <w:r>
              <w:rPr>
                <w:rFonts w:ascii="Times New Roman" w:eastAsia="Times New Roman" w:hAnsi="Times New Roman"/>
                <w:b/>
                <w:color w:val="000000" w:themeColor="dark1"/>
                <w:sz w:val="24"/>
                <w:szCs w:val="24"/>
                <w:lang w:eastAsia="ru-RU"/>
              </w:rPr>
              <w:t>«Слово – понятие, слово – творчество» (10 ч.)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</w:tcPr>
          <w:p w:rsidR="00B540AF" w:rsidRDefault="004F6357">
            <w:pPr>
              <w:pStyle w:val="user1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     10</w:t>
            </w:r>
          </w:p>
        </w:tc>
        <w:tc>
          <w:tcPr>
            <w:tcW w:w="3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0AF" w:rsidRDefault="004F6357">
            <w:pPr>
              <w:pStyle w:val="aa"/>
              <w:spacing w:line="360" w:lineRule="auto"/>
              <w:ind w:firstLine="567"/>
              <w:jc w:val="both"/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 (</w:t>
            </w:r>
            <w:hyperlink r:id="rId7">
              <w:r>
                <w:rPr>
                  <w:rStyle w:val="af8"/>
                  <w:color w:val="000000"/>
                  <w:sz w:val="24"/>
                  <w:szCs w:val="24"/>
                  <w:lang w:eastAsia="ru-RU"/>
                </w:rPr>
                <w:t>http://math.msu.su/~apentus/znaete/</w:t>
              </w:r>
            </w:hyperlink>
            <w:r>
              <w:rPr>
                <w:color w:val="000000"/>
                <w:sz w:val="24"/>
                <w:szCs w:val="24"/>
                <w:lang w:eastAsia="ru-RU"/>
              </w:rPr>
              <w:t>).</w:t>
            </w:r>
          </w:p>
        </w:tc>
      </w:tr>
      <w:tr w:rsidR="00B540AF" w:rsidTr="004F6357">
        <w:tc>
          <w:tcPr>
            <w:tcW w:w="576" w:type="dxa"/>
            <w:tcBorders>
              <w:left w:val="single" w:sz="4" w:space="0" w:color="000000"/>
              <w:bottom w:val="single" w:sz="4" w:space="0" w:color="000000"/>
            </w:tcBorders>
          </w:tcPr>
          <w:p w:rsidR="00B540AF" w:rsidRDefault="004F6357">
            <w:pPr>
              <w:pStyle w:val="user1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  4</w:t>
            </w:r>
          </w:p>
        </w:tc>
        <w:tc>
          <w:tcPr>
            <w:tcW w:w="4251" w:type="dxa"/>
            <w:tcBorders>
              <w:left w:val="single" w:sz="4" w:space="0" w:color="000000"/>
              <w:bottom w:val="single" w:sz="4" w:space="0" w:color="000000"/>
            </w:tcBorders>
          </w:tcPr>
          <w:p w:rsidR="00B540AF" w:rsidRDefault="004F6357">
            <w:pPr>
              <w:pStyle w:val="user1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  </w:t>
            </w:r>
            <w:r>
              <w:rPr>
                <w:rFonts w:ascii="Times New Roman" w:eastAsia="Times New Roman" w:hAnsi="Times New Roman"/>
                <w:b/>
                <w:color w:val="000000" w:themeColor="dark1"/>
                <w:sz w:val="24"/>
                <w:szCs w:val="24"/>
                <w:lang w:eastAsia="ru-RU"/>
              </w:rPr>
              <w:t>Качества хорошей речи</w:t>
            </w:r>
            <w:r>
              <w:rPr>
                <w:rFonts w:ascii="Times New Roman" w:eastAsia="Times New Roman" w:hAnsi="Times New Roman"/>
                <w:b/>
                <w:color w:val="000000" w:themeColor="dark1"/>
                <w:sz w:val="24"/>
                <w:szCs w:val="24"/>
                <w:lang w:eastAsia="ru-RU"/>
              </w:rPr>
              <w:t xml:space="preserve"> (6 ч.)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</w:tcPr>
          <w:p w:rsidR="00B540AF" w:rsidRDefault="004F6357">
            <w:pPr>
              <w:pStyle w:val="user1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     6</w:t>
            </w:r>
          </w:p>
        </w:tc>
        <w:tc>
          <w:tcPr>
            <w:tcW w:w="3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0AF" w:rsidRDefault="004F6357">
            <w:pPr>
              <w:pStyle w:val="aa"/>
              <w:spacing w:line="360" w:lineRule="auto"/>
              <w:ind w:firstLine="567"/>
              <w:jc w:val="both"/>
            </w:pPr>
            <w:hyperlink r:id="rId8">
              <w:r>
                <w:rPr>
                  <w:rStyle w:val="af8"/>
                  <w:color w:val="000000"/>
                  <w:sz w:val="24"/>
                  <w:szCs w:val="24"/>
                  <w:lang w:eastAsia="ru-RU"/>
                </w:rPr>
                <w:t>http://math.msu.su/~apentus/znaete/</w:t>
              </w:r>
            </w:hyperlink>
            <w:r>
              <w:rPr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B540AF" w:rsidTr="004F6357">
        <w:trPr>
          <w:trHeight w:val="362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</w:tcBorders>
          </w:tcPr>
          <w:p w:rsidR="00B540AF" w:rsidRDefault="004F6357">
            <w:pPr>
              <w:pStyle w:val="user1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  5</w:t>
            </w:r>
          </w:p>
        </w:tc>
        <w:tc>
          <w:tcPr>
            <w:tcW w:w="4251" w:type="dxa"/>
            <w:tcBorders>
              <w:left w:val="single" w:sz="4" w:space="0" w:color="000000"/>
              <w:bottom w:val="single" w:sz="4" w:space="0" w:color="000000"/>
            </w:tcBorders>
          </w:tcPr>
          <w:p w:rsidR="00B540AF" w:rsidRDefault="004F6357">
            <w:pPr>
              <w:pStyle w:val="user1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 </w:t>
            </w:r>
            <w:r>
              <w:rPr>
                <w:rFonts w:ascii="Times New Roman" w:eastAsia="Times New Roman" w:hAnsi="Times New Roman"/>
                <w:b/>
                <w:bCs/>
              </w:rPr>
              <w:t xml:space="preserve"> Всего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</w:tcPr>
          <w:p w:rsidR="00B540AF" w:rsidRDefault="004F6357">
            <w:pPr>
              <w:pStyle w:val="user1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   34</w:t>
            </w:r>
          </w:p>
        </w:tc>
        <w:tc>
          <w:tcPr>
            <w:tcW w:w="3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0AF" w:rsidRDefault="00B540AF">
            <w:pPr>
              <w:pStyle w:val="user1"/>
              <w:rPr>
                <w:rFonts w:ascii="Times New Roman" w:eastAsia="Times New Roman" w:hAnsi="Times New Roman"/>
              </w:rPr>
            </w:pPr>
          </w:p>
        </w:tc>
      </w:tr>
    </w:tbl>
    <w:p w:rsidR="00B540AF" w:rsidRDefault="00B540AF">
      <w:pPr>
        <w:spacing w:before="131" w:after="94" w:line="393" w:lineRule="atLeast"/>
        <w:jc w:val="center"/>
        <w:outlineLvl w:val="1"/>
        <w:rPr>
          <w:rFonts w:ascii="Times New Roman" w:eastAsia="Times New Roman" w:hAnsi="Times New Roman"/>
          <w:b/>
          <w:bCs/>
          <w:color w:val="000000" w:themeColor="dark1"/>
          <w:sz w:val="24"/>
          <w:szCs w:val="24"/>
          <w:lang w:eastAsia="ru-RU"/>
        </w:rPr>
      </w:pPr>
      <w:bookmarkStart w:id="1" w:name="_GoBack"/>
      <w:bookmarkEnd w:id="1"/>
    </w:p>
    <w:p w:rsidR="00B540AF" w:rsidRDefault="00B540AF">
      <w:pPr>
        <w:spacing w:before="131" w:after="94" w:line="393" w:lineRule="atLeast"/>
        <w:jc w:val="center"/>
        <w:outlineLvl w:val="1"/>
        <w:rPr>
          <w:rFonts w:ascii="Times New Roman" w:eastAsia="Times New Roman" w:hAnsi="Times New Roman"/>
          <w:b/>
          <w:bCs/>
          <w:color w:val="000000" w:themeColor="dark1"/>
          <w:sz w:val="28"/>
          <w:szCs w:val="28"/>
          <w:lang w:eastAsia="ru-RU"/>
        </w:rPr>
      </w:pPr>
    </w:p>
    <w:p w:rsidR="00B540AF" w:rsidRDefault="00B540AF">
      <w:pPr>
        <w:spacing w:before="131" w:after="94" w:line="393" w:lineRule="atLeast"/>
        <w:jc w:val="center"/>
        <w:outlineLvl w:val="1"/>
        <w:rPr>
          <w:rFonts w:ascii="Times New Roman" w:eastAsia="Times New Roman" w:hAnsi="Times New Roman"/>
          <w:b/>
          <w:bCs/>
          <w:color w:val="000000" w:themeColor="dark1"/>
          <w:sz w:val="28"/>
          <w:szCs w:val="28"/>
          <w:lang w:eastAsia="ru-RU"/>
        </w:rPr>
      </w:pPr>
    </w:p>
    <w:p w:rsidR="00B540AF" w:rsidRDefault="00B540AF">
      <w:pPr>
        <w:spacing w:before="131" w:after="94" w:line="393" w:lineRule="atLeast"/>
        <w:jc w:val="center"/>
        <w:outlineLvl w:val="1"/>
        <w:rPr>
          <w:rFonts w:ascii="Times New Roman" w:eastAsia="Times New Roman" w:hAnsi="Times New Roman"/>
          <w:b/>
          <w:bCs/>
          <w:color w:val="000000" w:themeColor="dark1"/>
          <w:sz w:val="28"/>
          <w:szCs w:val="28"/>
          <w:lang w:eastAsia="ru-RU"/>
        </w:rPr>
      </w:pPr>
    </w:p>
    <w:p w:rsidR="00B540AF" w:rsidRDefault="00B540AF">
      <w:pPr>
        <w:spacing w:before="131" w:after="94" w:line="393" w:lineRule="atLeast"/>
        <w:jc w:val="center"/>
        <w:outlineLvl w:val="1"/>
        <w:rPr>
          <w:rFonts w:ascii="Times New Roman" w:eastAsia="Times New Roman" w:hAnsi="Times New Roman"/>
          <w:b/>
          <w:bCs/>
          <w:color w:val="000000" w:themeColor="dark1"/>
          <w:sz w:val="28"/>
          <w:szCs w:val="28"/>
          <w:lang w:eastAsia="ru-RU"/>
        </w:rPr>
      </w:pPr>
    </w:p>
    <w:p w:rsidR="00B540AF" w:rsidRDefault="00B540AF">
      <w:pPr>
        <w:spacing w:before="131" w:after="94" w:line="393" w:lineRule="atLeast"/>
        <w:jc w:val="center"/>
        <w:outlineLvl w:val="1"/>
        <w:rPr>
          <w:rFonts w:ascii="Times New Roman" w:eastAsia="Times New Roman" w:hAnsi="Times New Roman"/>
          <w:b/>
          <w:bCs/>
          <w:color w:val="000000" w:themeColor="dark1"/>
          <w:sz w:val="28"/>
          <w:szCs w:val="28"/>
          <w:lang w:eastAsia="ru-RU"/>
        </w:rPr>
      </w:pPr>
    </w:p>
    <w:p w:rsidR="00B540AF" w:rsidRDefault="00B540AF">
      <w:pPr>
        <w:spacing w:before="131" w:after="94" w:line="393" w:lineRule="atLeast"/>
        <w:jc w:val="center"/>
        <w:outlineLvl w:val="1"/>
        <w:rPr>
          <w:rFonts w:ascii="Times New Roman" w:eastAsia="Times New Roman" w:hAnsi="Times New Roman"/>
          <w:b/>
          <w:bCs/>
          <w:color w:val="000000" w:themeColor="dark1"/>
          <w:sz w:val="28"/>
          <w:szCs w:val="28"/>
          <w:lang w:eastAsia="ru-RU"/>
        </w:rPr>
      </w:pPr>
    </w:p>
    <w:p w:rsidR="00B540AF" w:rsidRDefault="00B540AF">
      <w:pPr>
        <w:spacing w:before="131" w:after="94" w:line="393" w:lineRule="atLeast"/>
        <w:jc w:val="center"/>
        <w:outlineLvl w:val="1"/>
        <w:rPr>
          <w:rFonts w:ascii="Times New Roman" w:eastAsia="Times New Roman" w:hAnsi="Times New Roman"/>
          <w:b/>
          <w:bCs/>
          <w:color w:val="000000" w:themeColor="dark1"/>
          <w:sz w:val="28"/>
          <w:szCs w:val="28"/>
          <w:lang w:eastAsia="ru-RU"/>
        </w:rPr>
      </w:pPr>
    </w:p>
    <w:p w:rsidR="00B540AF" w:rsidRDefault="00B540AF">
      <w:pPr>
        <w:spacing w:before="131" w:after="94" w:line="393" w:lineRule="atLeast"/>
        <w:jc w:val="center"/>
        <w:outlineLvl w:val="1"/>
        <w:rPr>
          <w:rFonts w:ascii="Times New Roman" w:eastAsia="Times New Roman" w:hAnsi="Times New Roman"/>
          <w:b/>
          <w:bCs/>
          <w:color w:val="000000" w:themeColor="dark1"/>
          <w:sz w:val="28"/>
          <w:szCs w:val="28"/>
          <w:lang w:eastAsia="ru-RU"/>
        </w:rPr>
      </w:pPr>
    </w:p>
    <w:p w:rsidR="00B540AF" w:rsidRDefault="00B540AF">
      <w:pPr>
        <w:spacing w:before="131" w:after="94" w:line="393" w:lineRule="atLeast"/>
        <w:jc w:val="center"/>
        <w:outlineLvl w:val="1"/>
        <w:rPr>
          <w:rFonts w:ascii="Times New Roman" w:eastAsia="Times New Roman" w:hAnsi="Times New Roman"/>
          <w:b/>
          <w:bCs/>
          <w:color w:val="000000" w:themeColor="dark1"/>
          <w:sz w:val="28"/>
          <w:szCs w:val="28"/>
          <w:lang w:eastAsia="ru-RU"/>
        </w:rPr>
      </w:pPr>
    </w:p>
    <w:p w:rsidR="00B540AF" w:rsidRDefault="00B540AF">
      <w:pPr>
        <w:spacing w:before="131" w:after="94" w:line="393" w:lineRule="atLeast"/>
        <w:jc w:val="center"/>
        <w:outlineLvl w:val="1"/>
        <w:rPr>
          <w:rFonts w:ascii="Times New Roman" w:eastAsia="Times New Roman" w:hAnsi="Times New Roman"/>
          <w:b/>
          <w:bCs/>
          <w:color w:val="000000" w:themeColor="dark1"/>
          <w:sz w:val="28"/>
          <w:szCs w:val="28"/>
          <w:lang w:eastAsia="ru-RU"/>
        </w:rPr>
      </w:pPr>
    </w:p>
    <w:p w:rsidR="00B540AF" w:rsidRDefault="00B540AF">
      <w:pPr>
        <w:spacing w:before="131" w:after="94" w:line="393" w:lineRule="atLeast"/>
        <w:jc w:val="center"/>
        <w:outlineLvl w:val="1"/>
        <w:rPr>
          <w:rFonts w:ascii="Times New Roman" w:eastAsia="Times New Roman" w:hAnsi="Times New Roman"/>
          <w:b/>
          <w:bCs/>
          <w:color w:val="000000" w:themeColor="dark1"/>
          <w:sz w:val="28"/>
          <w:szCs w:val="28"/>
          <w:lang w:eastAsia="ru-RU"/>
        </w:rPr>
      </w:pPr>
    </w:p>
    <w:p w:rsidR="00B540AF" w:rsidRDefault="00B540AF">
      <w:pPr>
        <w:spacing w:before="131" w:after="94" w:line="393" w:lineRule="atLeast"/>
        <w:jc w:val="center"/>
        <w:outlineLvl w:val="1"/>
        <w:rPr>
          <w:rFonts w:ascii="Times New Roman" w:eastAsia="Times New Roman" w:hAnsi="Times New Roman"/>
          <w:b/>
          <w:bCs/>
          <w:color w:val="000000" w:themeColor="dark1"/>
          <w:sz w:val="28"/>
          <w:szCs w:val="28"/>
          <w:lang w:eastAsia="ru-RU"/>
        </w:rPr>
      </w:pPr>
    </w:p>
    <w:p w:rsidR="00B540AF" w:rsidRDefault="00B540AF">
      <w:pPr>
        <w:spacing w:before="131" w:after="94" w:line="393" w:lineRule="atLeast"/>
        <w:jc w:val="center"/>
        <w:outlineLvl w:val="1"/>
        <w:rPr>
          <w:rFonts w:ascii="Times New Roman" w:eastAsia="Times New Roman" w:hAnsi="Times New Roman"/>
          <w:b/>
          <w:bCs/>
          <w:color w:val="000000" w:themeColor="dark1"/>
          <w:sz w:val="28"/>
          <w:szCs w:val="28"/>
          <w:lang w:eastAsia="ru-RU"/>
        </w:rPr>
      </w:pPr>
    </w:p>
    <w:p w:rsidR="00B540AF" w:rsidRDefault="00B540AF">
      <w:pPr>
        <w:spacing w:before="131" w:after="94" w:line="393" w:lineRule="atLeast"/>
        <w:jc w:val="center"/>
        <w:outlineLvl w:val="1"/>
        <w:rPr>
          <w:rFonts w:ascii="Times New Roman" w:eastAsia="Times New Roman" w:hAnsi="Times New Roman"/>
          <w:b/>
          <w:bCs/>
          <w:color w:val="000000" w:themeColor="dark1"/>
          <w:sz w:val="28"/>
          <w:szCs w:val="28"/>
          <w:lang w:eastAsia="ru-RU"/>
        </w:rPr>
      </w:pPr>
    </w:p>
    <w:p w:rsidR="00B540AF" w:rsidRDefault="004F6357">
      <w:pPr>
        <w:spacing w:before="131" w:after="94" w:line="393" w:lineRule="atLeast"/>
        <w:jc w:val="center"/>
        <w:outlineLvl w:val="1"/>
        <w:rPr>
          <w:rFonts w:ascii="Times New Roman" w:eastAsia="Times New Roman" w:hAnsi="Times New Roman"/>
          <w:b/>
          <w:bCs/>
          <w:color w:val="000000" w:themeColor="dark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 w:themeColor="dark1"/>
          <w:sz w:val="28"/>
          <w:szCs w:val="28"/>
          <w:lang w:eastAsia="ru-RU"/>
        </w:rPr>
        <w:lastRenderedPageBreak/>
        <w:t>Календарно-тематическое планирование элективного курса</w:t>
      </w:r>
    </w:p>
    <w:p w:rsidR="00B540AF" w:rsidRDefault="004F6357">
      <w:pPr>
        <w:spacing w:before="131" w:after="94" w:line="393" w:lineRule="atLeast"/>
        <w:jc w:val="center"/>
        <w:outlineLvl w:val="1"/>
        <w:rPr>
          <w:rFonts w:ascii="Times New Roman" w:eastAsia="Times New Roman" w:hAnsi="Times New Roman"/>
          <w:b/>
          <w:bCs/>
          <w:color w:val="000000" w:themeColor="dark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 w:themeColor="dark1"/>
          <w:sz w:val="28"/>
          <w:szCs w:val="28"/>
          <w:lang w:eastAsia="ru-RU"/>
        </w:rPr>
        <w:t xml:space="preserve"> «Моя речь - мое богатство»</w:t>
      </w:r>
    </w:p>
    <w:p w:rsidR="00B540AF" w:rsidRDefault="004F6357">
      <w:pPr>
        <w:spacing w:before="131" w:after="94" w:line="393" w:lineRule="atLeast"/>
        <w:jc w:val="center"/>
        <w:outlineLvl w:val="1"/>
        <w:rPr>
          <w:rFonts w:ascii="Times New Roman" w:eastAsia="Times New Roman" w:hAnsi="Times New Roman"/>
          <w:b/>
          <w:bCs/>
          <w:color w:val="000000" w:themeColor="dark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 w:themeColor="dark1"/>
          <w:sz w:val="28"/>
          <w:szCs w:val="28"/>
          <w:lang w:eastAsia="ru-RU"/>
        </w:rPr>
        <w:t>6 класс</w:t>
      </w:r>
    </w:p>
    <w:p w:rsidR="00B540AF" w:rsidRDefault="00B540AF">
      <w:pPr>
        <w:spacing w:before="131" w:after="94" w:line="393" w:lineRule="atLeast"/>
        <w:jc w:val="center"/>
        <w:outlineLvl w:val="1"/>
        <w:rPr>
          <w:rFonts w:ascii="Times New Roman" w:eastAsia="Times New Roman" w:hAnsi="Times New Roman"/>
          <w:b/>
          <w:bCs/>
          <w:color w:val="000000" w:themeColor="dark1"/>
          <w:sz w:val="24"/>
          <w:szCs w:val="24"/>
          <w:lang w:eastAsia="ru-RU"/>
        </w:rPr>
      </w:pPr>
    </w:p>
    <w:tbl>
      <w:tblPr>
        <w:tblStyle w:val="aff0"/>
        <w:tblW w:w="10456" w:type="dxa"/>
        <w:tblLayout w:type="fixed"/>
        <w:tblLook w:val="04A0" w:firstRow="1" w:lastRow="0" w:firstColumn="1" w:lastColumn="0" w:noHBand="0" w:noVBand="1"/>
      </w:tblPr>
      <w:tblGrid>
        <w:gridCol w:w="759"/>
        <w:gridCol w:w="4222"/>
        <w:gridCol w:w="2956"/>
        <w:gridCol w:w="2519"/>
      </w:tblGrid>
      <w:tr w:rsidR="00B540AF">
        <w:tc>
          <w:tcPr>
            <w:tcW w:w="758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dark1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222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dark1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2956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dark1"/>
                <w:sz w:val="24"/>
                <w:szCs w:val="24"/>
                <w:lang w:eastAsia="ru-RU"/>
              </w:rPr>
              <w:t xml:space="preserve">Виды </w:t>
            </w:r>
            <w:r>
              <w:rPr>
                <w:rFonts w:ascii="Times New Roman" w:eastAsia="Times New Roman" w:hAnsi="Times New Roman"/>
                <w:b/>
                <w:bCs/>
                <w:color w:val="000000" w:themeColor="dark1"/>
                <w:sz w:val="24"/>
                <w:szCs w:val="24"/>
                <w:lang w:eastAsia="ru-RU"/>
              </w:rPr>
              <w:t>деятельности</w:t>
            </w:r>
          </w:p>
        </w:tc>
        <w:tc>
          <w:tcPr>
            <w:tcW w:w="2519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dark1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B540AF">
        <w:tc>
          <w:tcPr>
            <w:tcW w:w="10455" w:type="dxa"/>
            <w:gridSpan w:val="4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dark1"/>
                <w:sz w:val="24"/>
                <w:szCs w:val="24"/>
                <w:lang w:eastAsia="ru-RU"/>
              </w:rPr>
              <w:t>Культура речи (5 ч.)</w:t>
            </w:r>
          </w:p>
        </w:tc>
      </w:tr>
      <w:tr w:rsidR="00B540AF">
        <w:tc>
          <w:tcPr>
            <w:tcW w:w="758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22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  <w:t xml:space="preserve">Вводное занятие. </w:t>
            </w:r>
            <w:proofErr w:type="spellStart"/>
            <w:r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  <w:t>Крымскотатарский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  <w:t xml:space="preserve"> язык – наше национальное богатство.</w:t>
            </w:r>
          </w:p>
        </w:tc>
        <w:tc>
          <w:tcPr>
            <w:tcW w:w="2956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  <w:t>Лекция учителя</w:t>
            </w:r>
          </w:p>
        </w:tc>
        <w:tc>
          <w:tcPr>
            <w:tcW w:w="2519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  <w:t>1</w:t>
            </w:r>
          </w:p>
        </w:tc>
      </w:tr>
      <w:tr w:rsidR="00B540AF">
        <w:tc>
          <w:tcPr>
            <w:tcW w:w="758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22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>Речевой этикет как правила речевого общения. Особенности разговорного стиля речи.</w:t>
            </w:r>
          </w:p>
        </w:tc>
        <w:tc>
          <w:tcPr>
            <w:tcW w:w="2956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 xml:space="preserve">Подготовка сообщений, </w:t>
            </w:r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>практические задания  по культуре речи.</w:t>
            </w:r>
          </w:p>
        </w:tc>
        <w:tc>
          <w:tcPr>
            <w:tcW w:w="2519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  <w:t>1</w:t>
            </w:r>
          </w:p>
        </w:tc>
      </w:tr>
      <w:tr w:rsidR="00B540AF">
        <w:tc>
          <w:tcPr>
            <w:tcW w:w="758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22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>Правила речевого этикета. Как мы обращаемся друг к другу. «Ты и Вы».</w:t>
            </w:r>
          </w:p>
        </w:tc>
        <w:tc>
          <w:tcPr>
            <w:tcW w:w="2956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>Индивидуальная и групповая работа: правила поведения во время беседы</w:t>
            </w:r>
          </w:p>
        </w:tc>
        <w:tc>
          <w:tcPr>
            <w:tcW w:w="2519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  <w:t>1</w:t>
            </w:r>
          </w:p>
        </w:tc>
      </w:tr>
      <w:tr w:rsidR="00B540AF">
        <w:tc>
          <w:tcPr>
            <w:tcW w:w="758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22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>Азбука важных и вежливых слов.</w:t>
            </w:r>
          </w:p>
        </w:tc>
        <w:tc>
          <w:tcPr>
            <w:tcW w:w="2956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>Сбор материала и анализ.</w:t>
            </w:r>
          </w:p>
        </w:tc>
        <w:tc>
          <w:tcPr>
            <w:tcW w:w="2519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  <w:t>1</w:t>
            </w:r>
          </w:p>
        </w:tc>
      </w:tr>
      <w:tr w:rsidR="00B540AF">
        <w:tc>
          <w:tcPr>
            <w:tcW w:w="758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22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 xml:space="preserve">Наш </w:t>
            </w:r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>язык богат и могуч. Великие люди о языке.</w:t>
            </w:r>
          </w:p>
        </w:tc>
        <w:tc>
          <w:tcPr>
            <w:tcW w:w="2956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>Сбор материала и анализ.</w:t>
            </w:r>
          </w:p>
        </w:tc>
        <w:tc>
          <w:tcPr>
            <w:tcW w:w="2519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  <w:t>1</w:t>
            </w:r>
          </w:p>
        </w:tc>
      </w:tr>
      <w:tr w:rsidR="00B540AF">
        <w:tc>
          <w:tcPr>
            <w:tcW w:w="10455" w:type="dxa"/>
            <w:gridSpan w:val="4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dark1"/>
                <w:sz w:val="24"/>
                <w:szCs w:val="24"/>
                <w:lang w:eastAsia="ru-RU"/>
              </w:rPr>
              <w:t>«В начале было слово…» (13 ч.)</w:t>
            </w:r>
          </w:p>
        </w:tc>
      </w:tr>
      <w:tr w:rsidR="00B540AF">
        <w:tc>
          <w:tcPr>
            <w:tcW w:w="758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222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>О чём рассказывает устное народное творчество?</w:t>
            </w:r>
          </w:p>
        </w:tc>
        <w:tc>
          <w:tcPr>
            <w:tcW w:w="2956" w:type="dxa"/>
          </w:tcPr>
          <w:p w:rsidR="00B540AF" w:rsidRDefault="004F6357">
            <w:pPr>
              <w:spacing w:line="240" w:lineRule="auto"/>
              <w:ind w:left="94" w:right="94"/>
              <w:jc w:val="left"/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>Просмотр сказки.</w:t>
            </w:r>
          </w:p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>Индивидуальная и групповая поисковая работа.</w:t>
            </w:r>
          </w:p>
        </w:tc>
        <w:tc>
          <w:tcPr>
            <w:tcW w:w="2519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  <w:t>1</w:t>
            </w:r>
          </w:p>
        </w:tc>
      </w:tr>
      <w:tr w:rsidR="00B540AF">
        <w:tc>
          <w:tcPr>
            <w:tcW w:w="758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222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>Историзмы, архаизмы, неологизмы.</w:t>
            </w:r>
          </w:p>
        </w:tc>
        <w:tc>
          <w:tcPr>
            <w:tcW w:w="2956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 xml:space="preserve">Сбор </w:t>
            </w:r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>материала и анализ.</w:t>
            </w:r>
          </w:p>
        </w:tc>
        <w:tc>
          <w:tcPr>
            <w:tcW w:w="2519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  <w:t>1</w:t>
            </w:r>
          </w:p>
        </w:tc>
      </w:tr>
      <w:tr w:rsidR="00B540AF">
        <w:tc>
          <w:tcPr>
            <w:tcW w:w="758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222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>Литературный язык и местные говоры.</w:t>
            </w:r>
          </w:p>
        </w:tc>
        <w:tc>
          <w:tcPr>
            <w:tcW w:w="2956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>Заочное путешествие</w:t>
            </w:r>
          </w:p>
        </w:tc>
        <w:tc>
          <w:tcPr>
            <w:tcW w:w="2519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  <w:t>1</w:t>
            </w:r>
          </w:p>
        </w:tc>
      </w:tr>
      <w:tr w:rsidR="00B540AF">
        <w:tc>
          <w:tcPr>
            <w:tcW w:w="758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222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>Лексические диалектные различия и их типы.</w:t>
            </w:r>
          </w:p>
        </w:tc>
        <w:tc>
          <w:tcPr>
            <w:tcW w:w="2956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>Сбор материала по тематическим группам лексики.</w:t>
            </w:r>
          </w:p>
        </w:tc>
        <w:tc>
          <w:tcPr>
            <w:tcW w:w="2519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  <w:t>1</w:t>
            </w:r>
          </w:p>
        </w:tc>
      </w:tr>
      <w:tr w:rsidR="00B540AF">
        <w:trPr>
          <w:trHeight w:val="721"/>
        </w:trPr>
        <w:tc>
          <w:tcPr>
            <w:tcW w:w="758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4222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>Анализ диалектной лексики .</w:t>
            </w:r>
          </w:p>
        </w:tc>
        <w:tc>
          <w:tcPr>
            <w:tcW w:w="2956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>Работа с тестом.</w:t>
            </w:r>
          </w:p>
        </w:tc>
        <w:tc>
          <w:tcPr>
            <w:tcW w:w="2519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  <w:t>1</w:t>
            </w:r>
          </w:p>
        </w:tc>
      </w:tr>
      <w:tr w:rsidR="00B540AF">
        <w:tc>
          <w:tcPr>
            <w:tcW w:w="758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22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 xml:space="preserve">Фразеологическое </w:t>
            </w:r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>богатство языка. Фразеологические словари.</w:t>
            </w:r>
          </w:p>
        </w:tc>
        <w:tc>
          <w:tcPr>
            <w:tcW w:w="2956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>Индивидуальная  поисковая</w:t>
            </w:r>
            <w:proofErr w:type="gramEnd"/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 xml:space="preserve"> работа. Практическое занятие.</w:t>
            </w:r>
          </w:p>
        </w:tc>
        <w:tc>
          <w:tcPr>
            <w:tcW w:w="2519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  <w:t>1</w:t>
            </w:r>
          </w:p>
        </w:tc>
      </w:tr>
      <w:tr w:rsidR="00B540AF">
        <w:tc>
          <w:tcPr>
            <w:tcW w:w="758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22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>Краткие мудрые изречения. Афоризмы. Крылатые слова.</w:t>
            </w:r>
          </w:p>
        </w:tc>
        <w:tc>
          <w:tcPr>
            <w:tcW w:w="2956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>Индивидуальная  поисковая</w:t>
            </w:r>
            <w:proofErr w:type="gramEnd"/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 xml:space="preserve"> работа. Практическое занятие.</w:t>
            </w:r>
          </w:p>
        </w:tc>
        <w:tc>
          <w:tcPr>
            <w:tcW w:w="2519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  <w:t>1</w:t>
            </w:r>
          </w:p>
        </w:tc>
      </w:tr>
      <w:tr w:rsidR="00B540AF">
        <w:tc>
          <w:tcPr>
            <w:tcW w:w="758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22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>Практическая работа. Сочинение сказки</w:t>
            </w:r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 xml:space="preserve"> с использованием фразеологизмов, афоризмов, крылатых слов.</w:t>
            </w:r>
          </w:p>
        </w:tc>
        <w:tc>
          <w:tcPr>
            <w:tcW w:w="2956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>Создание самодельных книжек сказок или выпуск сборника сказок.</w:t>
            </w:r>
          </w:p>
        </w:tc>
        <w:tc>
          <w:tcPr>
            <w:tcW w:w="2519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  <w:t>1</w:t>
            </w:r>
          </w:p>
        </w:tc>
      </w:tr>
      <w:tr w:rsidR="00B540AF">
        <w:tc>
          <w:tcPr>
            <w:tcW w:w="758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22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>Общеупотребительные слова, Термины и профессионализмы. Жаргонная лексика.</w:t>
            </w:r>
          </w:p>
        </w:tc>
        <w:tc>
          <w:tcPr>
            <w:tcW w:w="2956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>Индивидуальная и групповая поисковая работа.</w:t>
            </w:r>
          </w:p>
        </w:tc>
        <w:tc>
          <w:tcPr>
            <w:tcW w:w="2519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  <w:t>1</w:t>
            </w:r>
          </w:p>
        </w:tc>
      </w:tr>
      <w:tr w:rsidR="00B540AF">
        <w:tc>
          <w:tcPr>
            <w:tcW w:w="758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22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>Мо</w:t>
            </w:r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>лодёжный сленг и отношение к нему.</w:t>
            </w:r>
          </w:p>
        </w:tc>
        <w:tc>
          <w:tcPr>
            <w:tcW w:w="2956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>Самостоятельное наблюдение и запись речи своей, своих товарищей, старшего поколения, анализ собранного материала.</w:t>
            </w:r>
          </w:p>
        </w:tc>
        <w:tc>
          <w:tcPr>
            <w:tcW w:w="2519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  <w:t>1</w:t>
            </w:r>
          </w:p>
        </w:tc>
      </w:tr>
      <w:tr w:rsidR="00B540AF">
        <w:tc>
          <w:tcPr>
            <w:tcW w:w="758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22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>Антропонимика как наука. Личное имя. Отчество.</w:t>
            </w:r>
          </w:p>
        </w:tc>
        <w:tc>
          <w:tcPr>
            <w:tcW w:w="2956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>Сбор материала по истории личных имен, отчеств.</w:t>
            </w:r>
          </w:p>
        </w:tc>
        <w:tc>
          <w:tcPr>
            <w:tcW w:w="2519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  <w:t>1</w:t>
            </w:r>
          </w:p>
        </w:tc>
      </w:tr>
      <w:tr w:rsidR="00B540AF">
        <w:tc>
          <w:tcPr>
            <w:tcW w:w="758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222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>История возникновения фамилий. О чем могут рассказать фамилии?</w:t>
            </w:r>
          </w:p>
        </w:tc>
        <w:tc>
          <w:tcPr>
            <w:tcW w:w="2956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>Сбор материала по истории личных фамилий.</w:t>
            </w:r>
          </w:p>
        </w:tc>
        <w:tc>
          <w:tcPr>
            <w:tcW w:w="2519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  <w:t>1</w:t>
            </w:r>
          </w:p>
        </w:tc>
      </w:tr>
      <w:tr w:rsidR="00B540AF">
        <w:tc>
          <w:tcPr>
            <w:tcW w:w="758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22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>Прозвища как объект научного изучения. Происхождение прозвищ.</w:t>
            </w:r>
          </w:p>
        </w:tc>
        <w:tc>
          <w:tcPr>
            <w:tcW w:w="2956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>Сбор материала и обработка.</w:t>
            </w:r>
          </w:p>
        </w:tc>
        <w:tc>
          <w:tcPr>
            <w:tcW w:w="2519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  <w:t>1</w:t>
            </w:r>
          </w:p>
        </w:tc>
      </w:tr>
      <w:tr w:rsidR="00B540AF">
        <w:tc>
          <w:tcPr>
            <w:tcW w:w="10455" w:type="dxa"/>
            <w:gridSpan w:val="4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dark1"/>
                <w:sz w:val="24"/>
                <w:szCs w:val="24"/>
                <w:lang w:eastAsia="ru-RU"/>
              </w:rPr>
              <w:t>«Слово – понятие, слово – творчество» (10 ч.)</w:t>
            </w:r>
          </w:p>
        </w:tc>
      </w:tr>
      <w:tr w:rsidR="00B540AF">
        <w:tc>
          <w:tcPr>
            <w:tcW w:w="758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222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 xml:space="preserve">К </w:t>
            </w:r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>истокам слова. Почему мы так говорим?</w:t>
            </w:r>
          </w:p>
        </w:tc>
        <w:tc>
          <w:tcPr>
            <w:tcW w:w="2956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>Составление «биографии» слова.</w:t>
            </w:r>
          </w:p>
        </w:tc>
        <w:tc>
          <w:tcPr>
            <w:tcW w:w="2519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  <w:t>1</w:t>
            </w:r>
          </w:p>
        </w:tc>
      </w:tr>
      <w:tr w:rsidR="00B540AF">
        <w:tc>
          <w:tcPr>
            <w:tcW w:w="758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  <w:lastRenderedPageBreak/>
              <w:t>20</w:t>
            </w:r>
          </w:p>
        </w:tc>
        <w:tc>
          <w:tcPr>
            <w:tcW w:w="4222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>Происхождение слов. Работа с этимологическим словарем.</w:t>
            </w:r>
          </w:p>
        </w:tc>
        <w:tc>
          <w:tcPr>
            <w:tcW w:w="2956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>Элементы игровых технологий.</w:t>
            </w:r>
          </w:p>
        </w:tc>
        <w:tc>
          <w:tcPr>
            <w:tcW w:w="2519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  <w:t>1</w:t>
            </w:r>
          </w:p>
        </w:tc>
      </w:tr>
      <w:tr w:rsidR="00B540AF">
        <w:tc>
          <w:tcPr>
            <w:tcW w:w="758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222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>Лексическое значение слова. Способы определения лексического значения слова. Толковый слова</w:t>
            </w:r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>рь.</w:t>
            </w:r>
          </w:p>
        </w:tc>
        <w:tc>
          <w:tcPr>
            <w:tcW w:w="2956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>Составление «паспорта» слова.</w:t>
            </w:r>
          </w:p>
        </w:tc>
        <w:tc>
          <w:tcPr>
            <w:tcW w:w="2519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  <w:t>1</w:t>
            </w:r>
          </w:p>
        </w:tc>
      </w:tr>
      <w:tr w:rsidR="00B540AF">
        <w:tc>
          <w:tcPr>
            <w:tcW w:w="758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222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>«Сказал то же, да не одно и то же». О словах одинаковых, но разных.</w:t>
            </w:r>
          </w:p>
        </w:tc>
        <w:tc>
          <w:tcPr>
            <w:tcW w:w="2956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>Наблюдение за языком</w:t>
            </w:r>
          </w:p>
        </w:tc>
        <w:tc>
          <w:tcPr>
            <w:tcW w:w="2519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  <w:t>1</w:t>
            </w:r>
          </w:p>
        </w:tc>
      </w:tr>
      <w:tr w:rsidR="00B540AF">
        <w:tc>
          <w:tcPr>
            <w:tcW w:w="758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22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>Как правильно употреблять слова.</w:t>
            </w:r>
          </w:p>
        </w:tc>
        <w:tc>
          <w:tcPr>
            <w:tcW w:w="2956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>Сбор материала и анализ</w:t>
            </w:r>
          </w:p>
        </w:tc>
        <w:tc>
          <w:tcPr>
            <w:tcW w:w="2519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  <w:t>1</w:t>
            </w:r>
          </w:p>
        </w:tc>
      </w:tr>
      <w:tr w:rsidR="00B540AF">
        <w:tc>
          <w:tcPr>
            <w:tcW w:w="758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222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 xml:space="preserve">Многозначность как основа художественных тропов. Метафора </w:t>
            </w:r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>в загадках, пословицах, поговорках.</w:t>
            </w:r>
          </w:p>
        </w:tc>
        <w:tc>
          <w:tcPr>
            <w:tcW w:w="2956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>Анализ произведений УНТ, создание своих загадок.</w:t>
            </w:r>
          </w:p>
        </w:tc>
        <w:tc>
          <w:tcPr>
            <w:tcW w:w="2519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  <w:t>1</w:t>
            </w:r>
          </w:p>
        </w:tc>
      </w:tr>
      <w:tr w:rsidR="00B540AF">
        <w:tc>
          <w:tcPr>
            <w:tcW w:w="758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222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 xml:space="preserve">Богатство </w:t>
            </w:r>
            <w:proofErr w:type="spellStart"/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>крымскотатарского</w:t>
            </w:r>
            <w:proofErr w:type="spellEnd"/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 xml:space="preserve"> языка (синонимы,  антонимы)</w:t>
            </w:r>
          </w:p>
        </w:tc>
        <w:tc>
          <w:tcPr>
            <w:tcW w:w="2956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>Работа со словарями</w:t>
            </w:r>
          </w:p>
        </w:tc>
        <w:tc>
          <w:tcPr>
            <w:tcW w:w="2519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  <w:t>1</w:t>
            </w:r>
          </w:p>
        </w:tc>
      </w:tr>
      <w:tr w:rsidR="00B540AF">
        <w:tc>
          <w:tcPr>
            <w:tcW w:w="758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222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 xml:space="preserve">Текст как речевое произведение. Тема, </w:t>
            </w:r>
            <w:proofErr w:type="spellStart"/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>микротема</w:t>
            </w:r>
            <w:proofErr w:type="spellEnd"/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>, основная мысль, ключевые слова.</w:t>
            </w:r>
          </w:p>
        </w:tc>
        <w:tc>
          <w:tcPr>
            <w:tcW w:w="2956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>Работа с текстами.</w:t>
            </w:r>
          </w:p>
        </w:tc>
        <w:tc>
          <w:tcPr>
            <w:tcW w:w="2519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  <w:t>1</w:t>
            </w:r>
          </w:p>
        </w:tc>
      </w:tr>
      <w:tr w:rsidR="00B540AF">
        <w:tc>
          <w:tcPr>
            <w:tcW w:w="758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222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>Письмо как речевой жанр. Как общаться на расстоянии?</w:t>
            </w:r>
          </w:p>
        </w:tc>
        <w:tc>
          <w:tcPr>
            <w:tcW w:w="2956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>Составление памятки «Как написать письмо».</w:t>
            </w:r>
          </w:p>
        </w:tc>
        <w:tc>
          <w:tcPr>
            <w:tcW w:w="2519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  <w:t>1</w:t>
            </w:r>
          </w:p>
        </w:tc>
      </w:tr>
      <w:tr w:rsidR="00B540AF">
        <w:tc>
          <w:tcPr>
            <w:tcW w:w="758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222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>Напиши письмо Другу.</w:t>
            </w:r>
          </w:p>
        </w:tc>
        <w:tc>
          <w:tcPr>
            <w:tcW w:w="2956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>Создание творческих работ.</w:t>
            </w:r>
          </w:p>
        </w:tc>
        <w:tc>
          <w:tcPr>
            <w:tcW w:w="2519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  <w:t>1</w:t>
            </w:r>
          </w:p>
        </w:tc>
      </w:tr>
      <w:tr w:rsidR="00B540AF">
        <w:tc>
          <w:tcPr>
            <w:tcW w:w="10455" w:type="dxa"/>
            <w:gridSpan w:val="4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dark1"/>
                <w:sz w:val="24"/>
                <w:szCs w:val="24"/>
                <w:lang w:eastAsia="ru-RU"/>
              </w:rPr>
              <w:t>Качества хорошей речи (6 ч.)</w:t>
            </w:r>
          </w:p>
        </w:tc>
      </w:tr>
      <w:tr w:rsidR="00B540AF">
        <w:tc>
          <w:tcPr>
            <w:tcW w:w="758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222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 xml:space="preserve">Разговор как искусство устной речи. Основные </w:t>
            </w:r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>нормы современного литературного произношения.</w:t>
            </w:r>
          </w:p>
        </w:tc>
        <w:tc>
          <w:tcPr>
            <w:tcW w:w="2956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>Лекционное занятие.</w:t>
            </w:r>
          </w:p>
        </w:tc>
        <w:tc>
          <w:tcPr>
            <w:tcW w:w="2519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  <w:t>1</w:t>
            </w:r>
          </w:p>
        </w:tc>
      </w:tr>
      <w:tr w:rsidR="00B540AF">
        <w:tc>
          <w:tcPr>
            <w:tcW w:w="758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222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>Эмоциональная грамотность.</w:t>
            </w:r>
          </w:p>
        </w:tc>
        <w:tc>
          <w:tcPr>
            <w:tcW w:w="2956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>Изображение персонажей сказки с выражением различных эмоций.</w:t>
            </w:r>
          </w:p>
        </w:tc>
        <w:tc>
          <w:tcPr>
            <w:tcW w:w="2519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  <w:t>1</w:t>
            </w:r>
          </w:p>
        </w:tc>
      </w:tr>
      <w:tr w:rsidR="00B540AF">
        <w:tc>
          <w:tcPr>
            <w:tcW w:w="758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4222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>Основные речевые правила  общения посредством телефона.</w:t>
            </w:r>
          </w:p>
        </w:tc>
        <w:tc>
          <w:tcPr>
            <w:tcW w:w="2956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 xml:space="preserve">Индивидуальная и групповая </w:t>
            </w:r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 xml:space="preserve">работа. </w:t>
            </w:r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lastRenderedPageBreak/>
              <w:t>Практическое занятие.</w:t>
            </w:r>
          </w:p>
        </w:tc>
        <w:tc>
          <w:tcPr>
            <w:tcW w:w="2519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  <w:lastRenderedPageBreak/>
              <w:t>1</w:t>
            </w:r>
          </w:p>
        </w:tc>
      </w:tr>
      <w:tr w:rsidR="00B540AF">
        <w:tc>
          <w:tcPr>
            <w:tcW w:w="758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4222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>Основные правила письменного общения в виртуальных дискуссиях на чатах Интернета.</w:t>
            </w:r>
          </w:p>
        </w:tc>
        <w:tc>
          <w:tcPr>
            <w:tcW w:w="2956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>Индивидуальная и групповая работа. Практическое занятие.</w:t>
            </w:r>
          </w:p>
        </w:tc>
        <w:tc>
          <w:tcPr>
            <w:tcW w:w="2519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  <w:t>1</w:t>
            </w:r>
          </w:p>
        </w:tc>
      </w:tr>
      <w:tr w:rsidR="00B540AF">
        <w:tc>
          <w:tcPr>
            <w:tcW w:w="758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222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>Невербальные средства общения. Значение мимики и жестикуляции при общении.</w:t>
            </w:r>
          </w:p>
        </w:tc>
        <w:tc>
          <w:tcPr>
            <w:tcW w:w="2956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>Использование невербальных средств общения в диалоге. Практическое занятие.</w:t>
            </w:r>
          </w:p>
        </w:tc>
        <w:tc>
          <w:tcPr>
            <w:tcW w:w="2519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  <w:t>1</w:t>
            </w:r>
          </w:p>
        </w:tc>
      </w:tr>
      <w:tr w:rsidR="00B540AF">
        <w:tc>
          <w:tcPr>
            <w:tcW w:w="758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222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>Защита проектов «В умелых руках слово творит чудеса»</w:t>
            </w:r>
          </w:p>
        </w:tc>
        <w:tc>
          <w:tcPr>
            <w:tcW w:w="2956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dark1"/>
                <w:sz w:val="24"/>
                <w:szCs w:val="24"/>
                <w:lang w:eastAsia="ru-RU"/>
              </w:rPr>
              <w:t>Защита проекта.</w:t>
            </w:r>
          </w:p>
        </w:tc>
        <w:tc>
          <w:tcPr>
            <w:tcW w:w="2519" w:type="dxa"/>
          </w:tcPr>
          <w:p w:rsidR="00B540AF" w:rsidRDefault="004F6357">
            <w:pPr>
              <w:spacing w:before="131" w:after="94" w:line="393" w:lineRule="atLeast"/>
              <w:jc w:val="center"/>
              <w:outlineLvl w:val="1"/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dark1"/>
                <w:sz w:val="24"/>
                <w:szCs w:val="24"/>
                <w:lang w:eastAsia="ru-RU"/>
              </w:rPr>
              <w:t>1</w:t>
            </w:r>
          </w:p>
        </w:tc>
      </w:tr>
    </w:tbl>
    <w:p w:rsidR="00B540AF" w:rsidRDefault="00B540AF">
      <w:pPr>
        <w:spacing w:before="131" w:after="94" w:line="393" w:lineRule="atLeast"/>
        <w:jc w:val="center"/>
        <w:outlineLvl w:val="1"/>
        <w:rPr>
          <w:rFonts w:ascii="Times New Roman" w:eastAsia="Times New Roman" w:hAnsi="Times New Roman"/>
          <w:b/>
          <w:bCs/>
          <w:color w:val="000000" w:themeColor="dark1"/>
          <w:sz w:val="24"/>
          <w:szCs w:val="24"/>
          <w:lang w:eastAsia="ru-RU"/>
        </w:rPr>
      </w:pPr>
    </w:p>
    <w:p w:rsidR="00B540AF" w:rsidRDefault="00B540AF">
      <w:pPr>
        <w:spacing w:before="131" w:after="94" w:line="393" w:lineRule="atLeast"/>
        <w:jc w:val="left"/>
        <w:outlineLvl w:val="1"/>
        <w:rPr>
          <w:rFonts w:ascii="Trebuchet MS" w:eastAsia="Times New Roman" w:hAnsi="Trebuchet MS" w:cs="Arial"/>
          <w:b/>
          <w:bCs/>
          <w:color w:val="833713"/>
          <w:sz w:val="24"/>
          <w:szCs w:val="24"/>
          <w:lang w:eastAsia="ru-RU"/>
        </w:rPr>
      </w:pPr>
    </w:p>
    <w:p w:rsidR="00B540AF" w:rsidRDefault="00B540AF">
      <w:pPr>
        <w:spacing w:before="187" w:after="37" w:line="240" w:lineRule="auto"/>
        <w:jc w:val="left"/>
        <w:outlineLvl w:val="2"/>
        <w:rPr>
          <w:rFonts w:ascii="Trebuchet MS" w:eastAsia="Times New Roman" w:hAnsi="Trebuchet MS" w:cs="Arial"/>
          <w:b/>
          <w:bCs/>
          <w:color w:val="833713"/>
          <w:sz w:val="24"/>
          <w:szCs w:val="24"/>
          <w:lang w:eastAsia="ru-RU"/>
        </w:rPr>
      </w:pPr>
    </w:p>
    <w:p w:rsidR="00B540AF" w:rsidRDefault="00B540AF">
      <w:pPr>
        <w:spacing w:before="187" w:after="37" w:line="240" w:lineRule="auto"/>
        <w:jc w:val="left"/>
        <w:outlineLvl w:val="2"/>
        <w:rPr>
          <w:rFonts w:ascii="Trebuchet MS" w:eastAsia="Times New Roman" w:hAnsi="Trebuchet MS" w:cs="Arial"/>
          <w:b/>
          <w:bCs/>
          <w:color w:val="601802"/>
          <w:sz w:val="24"/>
          <w:szCs w:val="24"/>
          <w:lang w:eastAsia="ru-RU"/>
        </w:rPr>
      </w:pPr>
    </w:p>
    <w:p w:rsidR="00B540AF" w:rsidRDefault="00B540AF">
      <w:pPr>
        <w:spacing w:before="187" w:after="37" w:line="240" w:lineRule="auto"/>
        <w:jc w:val="left"/>
        <w:outlineLvl w:val="2"/>
        <w:rPr>
          <w:rFonts w:ascii="Trebuchet MS" w:eastAsia="Times New Roman" w:hAnsi="Trebuchet MS" w:cs="Arial"/>
          <w:b/>
          <w:bCs/>
          <w:color w:val="601802"/>
          <w:sz w:val="24"/>
          <w:szCs w:val="24"/>
          <w:lang w:eastAsia="ru-RU"/>
        </w:rPr>
      </w:pPr>
    </w:p>
    <w:p w:rsidR="00B540AF" w:rsidRDefault="00B540AF">
      <w:pPr>
        <w:spacing w:before="187" w:after="37" w:line="240" w:lineRule="auto"/>
        <w:jc w:val="left"/>
        <w:outlineLvl w:val="2"/>
        <w:rPr>
          <w:rFonts w:ascii="Trebuchet MS" w:eastAsia="Times New Roman" w:hAnsi="Trebuchet MS" w:cs="Arial"/>
          <w:b/>
          <w:bCs/>
          <w:color w:val="601802"/>
          <w:sz w:val="24"/>
          <w:szCs w:val="24"/>
          <w:lang w:eastAsia="ru-RU"/>
        </w:rPr>
      </w:pPr>
    </w:p>
    <w:p w:rsidR="00B540AF" w:rsidRDefault="00B540AF">
      <w:pPr>
        <w:spacing w:before="187" w:after="37" w:line="240" w:lineRule="auto"/>
        <w:jc w:val="left"/>
        <w:outlineLvl w:val="2"/>
        <w:rPr>
          <w:rFonts w:ascii="Trebuchet MS" w:eastAsia="Times New Roman" w:hAnsi="Trebuchet MS" w:cs="Arial"/>
          <w:b/>
          <w:bCs/>
          <w:color w:val="601802"/>
          <w:sz w:val="24"/>
          <w:szCs w:val="24"/>
          <w:lang w:eastAsia="ru-RU"/>
        </w:rPr>
      </w:pPr>
    </w:p>
    <w:p w:rsidR="00B540AF" w:rsidRDefault="00B540AF">
      <w:pPr>
        <w:spacing w:before="187" w:after="37" w:line="240" w:lineRule="auto"/>
        <w:jc w:val="left"/>
        <w:outlineLvl w:val="2"/>
        <w:rPr>
          <w:rFonts w:ascii="Trebuchet MS" w:eastAsia="Times New Roman" w:hAnsi="Trebuchet MS" w:cs="Arial"/>
          <w:b/>
          <w:bCs/>
          <w:color w:val="601802"/>
          <w:sz w:val="24"/>
          <w:szCs w:val="24"/>
          <w:lang w:eastAsia="ru-RU"/>
        </w:rPr>
      </w:pPr>
    </w:p>
    <w:p w:rsidR="00B540AF" w:rsidRDefault="00B540AF">
      <w:pPr>
        <w:spacing w:before="187" w:after="37" w:line="240" w:lineRule="auto"/>
        <w:jc w:val="left"/>
        <w:outlineLvl w:val="2"/>
        <w:rPr>
          <w:rFonts w:ascii="Trebuchet MS" w:eastAsia="Times New Roman" w:hAnsi="Trebuchet MS" w:cs="Arial"/>
          <w:b/>
          <w:bCs/>
          <w:color w:val="601802"/>
          <w:sz w:val="24"/>
          <w:szCs w:val="24"/>
          <w:lang w:eastAsia="ru-RU"/>
        </w:rPr>
      </w:pPr>
    </w:p>
    <w:p w:rsidR="00B540AF" w:rsidRDefault="00B540AF">
      <w:pPr>
        <w:spacing w:before="187" w:after="37" w:line="240" w:lineRule="auto"/>
        <w:jc w:val="left"/>
        <w:outlineLvl w:val="2"/>
        <w:rPr>
          <w:rFonts w:ascii="Trebuchet MS" w:eastAsia="Times New Roman" w:hAnsi="Trebuchet MS" w:cs="Arial"/>
          <w:b/>
          <w:bCs/>
          <w:color w:val="601802"/>
          <w:sz w:val="24"/>
          <w:szCs w:val="24"/>
          <w:lang w:eastAsia="ru-RU"/>
        </w:rPr>
      </w:pPr>
    </w:p>
    <w:p w:rsidR="00B540AF" w:rsidRDefault="00B540AF">
      <w:pPr>
        <w:spacing w:before="187" w:after="37" w:line="240" w:lineRule="auto"/>
        <w:jc w:val="left"/>
        <w:outlineLvl w:val="2"/>
        <w:rPr>
          <w:rFonts w:ascii="Trebuchet MS" w:eastAsia="Times New Roman" w:hAnsi="Trebuchet MS" w:cs="Arial"/>
          <w:b/>
          <w:bCs/>
          <w:color w:val="601802"/>
          <w:sz w:val="24"/>
          <w:szCs w:val="24"/>
          <w:lang w:eastAsia="ru-RU"/>
        </w:rPr>
      </w:pPr>
    </w:p>
    <w:p w:rsidR="00B540AF" w:rsidRDefault="00B540AF">
      <w:pPr>
        <w:spacing w:before="187" w:after="37" w:line="240" w:lineRule="auto"/>
        <w:jc w:val="left"/>
        <w:outlineLvl w:val="2"/>
        <w:rPr>
          <w:rFonts w:ascii="Trebuchet MS" w:eastAsia="Times New Roman" w:hAnsi="Trebuchet MS" w:cs="Arial"/>
          <w:b/>
          <w:bCs/>
          <w:color w:val="601802"/>
          <w:sz w:val="24"/>
          <w:szCs w:val="24"/>
          <w:lang w:eastAsia="ru-RU"/>
        </w:rPr>
      </w:pPr>
    </w:p>
    <w:p w:rsidR="00B540AF" w:rsidRDefault="00B540AF">
      <w:pPr>
        <w:spacing w:before="187" w:after="37" w:line="240" w:lineRule="auto"/>
        <w:jc w:val="left"/>
        <w:outlineLvl w:val="2"/>
        <w:rPr>
          <w:rFonts w:ascii="Trebuchet MS" w:eastAsia="Times New Roman" w:hAnsi="Trebuchet MS" w:cs="Arial"/>
          <w:b/>
          <w:bCs/>
          <w:color w:val="601802"/>
          <w:sz w:val="24"/>
          <w:szCs w:val="24"/>
          <w:lang w:eastAsia="ru-RU"/>
        </w:rPr>
      </w:pPr>
    </w:p>
    <w:p w:rsidR="00B540AF" w:rsidRDefault="00B540AF">
      <w:pPr>
        <w:pStyle w:val="aa"/>
        <w:spacing w:line="36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B540AF" w:rsidRDefault="00B540AF">
      <w:pPr>
        <w:pStyle w:val="aa"/>
        <w:spacing w:line="360" w:lineRule="auto"/>
        <w:ind w:firstLine="567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sectPr w:rsidR="00B540AF">
      <w:pgSz w:w="11906" w:h="16838"/>
      <w:pgMar w:top="1134" w:right="1701" w:bottom="1134" w:left="85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CYR">
    <w:panose1 w:val="020B0604020202020204"/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4F463B"/>
    <w:multiLevelType w:val="multilevel"/>
    <w:tmpl w:val="331ADDF0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7FC4DBB"/>
    <w:multiLevelType w:val="multilevel"/>
    <w:tmpl w:val="81E6C26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0AF"/>
    <w:rsid w:val="004F6357"/>
    <w:rsid w:val="00B54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E40E7"/>
  <w15:docId w15:val="{E779B39F-6F52-40AB-9121-E87FECB8C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0" w:qFormat="1"/>
    <w:lsdException w:name="Subtle Reference" w:uiPriority="0" w:qFormat="1"/>
    <w:lsdException w:name="Intense Reference" w:uiPriority="0" w:qFormat="1"/>
    <w:lsdException w:name="Book Title" w:uiPriority="0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4303"/>
    <w:pPr>
      <w:spacing w:line="276" w:lineRule="auto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A14303"/>
    <w:pPr>
      <w:keepNext/>
      <w:spacing w:before="240" w:after="60" w:line="240" w:lineRule="auto"/>
      <w:jc w:val="left"/>
      <w:outlineLvl w:val="0"/>
    </w:pPr>
    <w:rPr>
      <w:rFonts w:ascii="Arial" w:eastAsia="Times New Roman" w:hAnsi="Arial" w:cs="Arial"/>
      <w:b/>
      <w:bCs/>
      <w:kern w:val="2"/>
      <w:sz w:val="32"/>
      <w:szCs w:val="32"/>
      <w:lang w:val="de-DE" w:eastAsia="ru-RU"/>
    </w:rPr>
  </w:style>
  <w:style w:type="paragraph" w:styleId="2">
    <w:name w:val="heading 2"/>
    <w:basedOn w:val="a"/>
    <w:next w:val="a"/>
    <w:link w:val="20"/>
    <w:uiPriority w:val="9"/>
    <w:qFormat/>
    <w:rsid w:val="00A14303"/>
    <w:pPr>
      <w:keepNext/>
      <w:keepLines/>
      <w:widowControl w:val="0"/>
      <w:spacing w:before="200" w:line="240" w:lineRule="auto"/>
      <w:ind w:firstLine="400"/>
      <w:outlineLvl w:val="1"/>
    </w:pPr>
    <w:rPr>
      <w:rFonts w:ascii="Cambria" w:eastAsia="Times New Roman" w:hAnsi="Cambria"/>
      <w:b/>
      <w:color w:val="4F81BD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A14303"/>
    <w:pPr>
      <w:keepNext/>
      <w:spacing w:before="240" w:after="60" w:line="240" w:lineRule="auto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A14303"/>
    <w:pPr>
      <w:keepNext/>
      <w:spacing w:before="240" w:after="60" w:line="240" w:lineRule="auto"/>
      <w:jc w:val="left"/>
      <w:outlineLvl w:val="3"/>
    </w:pPr>
    <w:rPr>
      <w:rFonts w:ascii="Times New Roman" w:eastAsia="Times New Roman" w:hAnsi="Times New Roman"/>
      <w:b/>
      <w:bCs/>
      <w:sz w:val="28"/>
      <w:szCs w:val="28"/>
      <w:lang w:val="de-DE" w:eastAsia="ru-RU"/>
    </w:rPr>
  </w:style>
  <w:style w:type="paragraph" w:styleId="5">
    <w:name w:val="heading 5"/>
    <w:basedOn w:val="a"/>
    <w:next w:val="a"/>
    <w:link w:val="50"/>
    <w:qFormat/>
    <w:rsid w:val="00A14303"/>
    <w:pPr>
      <w:spacing w:before="240" w:after="60" w:line="240" w:lineRule="auto"/>
      <w:ind w:firstLine="709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bidi="en-US"/>
    </w:rPr>
  </w:style>
  <w:style w:type="paragraph" w:styleId="6">
    <w:name w:val="heading 6"/>
    <w:basedOn w:val="a"/>
    <w:next w:val="a"/>
    <w:link w:val="60"/>
    <w:qFormat/>
    <w:rsid w:val="00A14303"/>
    <w:pPr>
      <w:keepNext/>
      <w:spacing w:line="240" w:lineRule="auto"/>
      <w:jc w:val="center"/>
      <w:outlineLvl w:val="5"/>
    </w:pPr>
    <w:rPr>
      <w:rFonts w:ascii="Arial CYR" w:eastAsia="Times New Roman" w:hAnsi="Arial CYR"/>
      <w:b/>
      <w:bCs/>
      <w:sz w:val="20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A14303"/>
    <w:pPr>
      <w:spacing w:before="240" w:after="60" w:line="240" w:lineRule="auto"/>
      <w:ind w:firstLine="709"/>
      <w:outlineLvl w:val="6"/>
    </w:pPr>
    <w:rPr>
      <w:rFonts w:ascii="Times New Roman" w:eastAsia="Times New Roman" w:hAnsi="Times New Roman"/>
      <w:sz w:val="24"/>
      <w:szCs w:val="24"/>
      <w:lang w:bidi="en-US"/>
    </w:rPr>
  </w:style>
  <w:style w:type="paragraph" w:styleId="8">
    <w:name w:val="heading 8"/>
    <w:basedOn w:val="a"/>
    <w:next w:val="a"/>
    <w:link w:val="80"/>
    <w:qFormat/>
    <w:rsid w:val="00A14303"/>
    <w:pPr>
      <w:keepNext/>
      <w:spacing w:line="240" w:lineRule="auto"/>
      <w:jc w:val="left"/>
      <w:outlineLvl w:val="7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9">
    <w:name w:val="heading 9"/>
    <w:basedOn w:val="a"/>
    <w:next w:val="a"/>
    <w:link w:val="90"/>
    <w:qFormat/>
    <w:rsid w:val="00A14303"/>
    <w:pPr>
      <w:spacing w:before="240" w:after="60" w:line="240" w:lineRule="auto"/>
      <w:ind w:firstLine="709"/>
      <w:outlineLvl w:val="8"/>
    </w:pPr>
    <w:rPr>
      <w:rFonts w:ascii="Arial" w:eastAsia="Times New Roman" w:hAnsi="Arial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A14303"/>
    <w:rPr>
      <w:rFonts w:ascii="Arial" w:eastAsia="Times New Roman" w:hAnsi="Arial" w:cs="Arial"/>
      <w:b/>
      <w:bCs/>
      <w:kern w:val="2"/>
      <w:sz w:val="32"/>
      <w:szCs w:val="32"/>
      <w:lang w:val="de-DE"/>
    </w:rPr>
  </w:style>
  <w:style w:type="character" w:customStyle="1" w:styleId="11">
    <w:name w:val="Заголовок 1 Знак1"/>
    <w:qFormat/>
    <w:rsid w:val="00A14303"/>
    <w:rPr>
      <w:rFonts w:ascii="Arial" w:eastAsia="Times New Roman" w:hAnsi="Arial" w:cs="Arial"/>
      <w:b/>
      <w:bCs/>
      <w:kern w:val="2"/>
      <w:sz w:val="32"/>
      <w:szCs w:val="32"/>
      <w:lang w:val="de-DE"/>
    </w:rPr>
  </w:style>
  <w:style w:type="character" w:customStyle="1" w:styleId="20">
    <w:name w:val="Заголовок 2 Знак"/>
    <w:basedOn w:val="a0"/>
    <w:link w:val="2"/>
    <w:uiPriority w:val="9"/>
    <w:qFormat/>
    <w:rsid w:val="00A14303"/>
    <w:rPr>
      <w:rFonts w:ascii="Cambria" w:eastAsia="Times New Roman" w:hAnsi="Cambria"/>
      <w:b/>
      <w:color w:val="4F81BD"/>
      <w:sz w:val="26"/>
      <w:szCs w:val="26"/>
    </w:rPr>
  </w:style>
  <w:style w:type="character" w:customStyle="1" w:styleId="21">
    <w:name w:val="Заголовок 2 Знак1"/>
    <w:qFormat/>
    <w:rsid w:val="00A14303"/>
    <w:rPr>
      <w:rFonts w:ascii="Cambria" w:eastAsia="Times New Roman" w:hAnsi="Cambria"/>
      <w:b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A14303"/>
    <w:rPr>
      <w:rFonts w:ascii="Arial" w:eastAsia="Times New Roman" w:hAnsi="Arial" w:cs="Arial"/>
      <w:b/>
      <w:bCs/>
      <w:sz w:val="26"/>
      <w:szCs w:val="26"/>
    </w:rPr>
  </w:style>
  <w:style w:type="character" w:customStyle="1" w:styleId="31">
    <w:name w:val="Заголовок 3 Знак1"/>
    <w:qFormat/>
    <w:rsid w:val="00A14303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qFormat/>
    <w:rsid w:val="00A14303"/>
    <w:rPr>
      <w:rFonts w:ascii="Times New Roman" w:eastAsia="Times New Roman" w:hAnsi="Times New Roman"/>
      <w:b/>
      <w:bCs/>
      <w:sz w:val="28"/>
      <w:szCs w:val="28"/>
      <w:lang w:val="de-DE"/>
    </w:rPr>
  </w:style>
  <w:style w:type="character" w:customStyle="1" w:styleId="50">
    <w:name w:val="Заголовок 5 Знак"/>
    <w:link w:val="5"/>
    <w:qFormat/>
    <w:rsid w:val="00A14303"/>
    <w:rPr>
      <w:rFonts w:ascii="Times New Roman" w:eastAsia="Times New Roman" w:hAnsi="Times New Roman"/>
      <w:b/>
      <w:bCs/>
      <w:i/>
      <w:iCs/>
      <w:sz w:val="26"/>
      <w:szCs w:val="26"/>
      <w:lang w:eastAsia="en-US" w:bidi="en-US"/>
    </w:rPr>
  </w:style>
  <w:style w:type="character" w:customStyle="1" w:styleId="60">
    <w:name w:val="Заголовок 6 Знак"/>
    <w:link w:val="6"/>
    <w:qFormat/>
    <w:rsid w:val="00A14303"/>
    <w:rPr>
      <w:rFonts w:ascii="Arial CYR" w:eastAsia="Times New Roman" w:hAnsi="Arial CYR"/>
      <w:b/>
      <w:bCs/>
    </w:rPr>
  </w:style>
  <w:style w:type="character" w:customStyle="1" w:styleId="70">
    <w:name w:val="Заголовок 7 Знак"/>
    <w:link w:val="7"/>
    <w:qFormat/>
    <w:rsid w:val="00A14303"/>
    <w:rPr>
      <w:rFonts w:ascii="Times New Roman" w:eastAsia="Times New Roman" w:hAnsi="Times New Roman"/>
      <w:sz w:val="24"/>
      <w:szCs w:val="24"/>
      <w:lang w:eastAsia="en-US" w:bidi="en-US"/>
    </w:rPr>
  </w:style>
  <w:style w:type="character" w:customStyle="1" w:styleId="80">
    <w:name w:val="Заголовок 8 Знак"/>
    <w:link w:val="8"/>
    <w:qFormat/>
    <w:rsid w:val="00A1430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link w:val="9"/>
    <w:qFormat/>
    <w:rsid w:val="00A14303"/>
    <w:rPr>
      <w:rFonts w:ascii="Arial" w:eastAsia="Times New Roman" w:hAnsi="Arial"/>
      <w:sz w:val="22"/>
      <w:szCs w:val="22"/>
      <w:lang w:eastAsia="en-US" w:bidi="en-US"/>
    </w:rPr>
  </w:style>
  <w:style w:type="character" w:customStyle="1" w:styleId="a3">
    <w:name w:val="Заголовок Знак"/>
    <w:basedOn w:val="a0"/>
    <w:link w:val="a4"/>
    <w:qFormat/>
    <w:rsid w:val="00A14303"/>
    <w:rPr>
      <w:rFonts w:ascii="Times New Roman" w:eastAsia="Times New Roman" w:hAnsi="Times New Roman"/>
      <w:b/>
      <w:sz w:val="24"/>
    </w:rPr>
  </w:style>
  <w:style w:type="character" w:customStyle="1" w:styleId="12">
    <w:name w:val="Название Знак1"/>
    <w:qFormat/>
    <w:rsid w:val="00A14303"/>
    <w:rPr>
      <w:rFonts w:ascii="Times New Roman" w:eastAsia="Times New Roman" w:hAnsi="Times New Roman"/>
      <w:b/>
      <w:sz w:val="24"/>
    </w:rPr>
  </w:style>
  <w:style w:type="character" w:customStyle="1" w:styleId="a5">
    <w:name w:val="Подзаголовок Знак"/>
    <w:basedOn w:val="a0"/>
    <w:link w:val="a6"/>
    <w:qFormat/>
    <w:rsid w:val="00A14303"/>
    <w:rPr>
      <w:rFonts w:ascii="Arial" w:eastAsia="Times New Roman" w:hAnsi="Arial"/>
      <w:sz w:val="24"/>
      <w:szCs w:val="24"/>
      <w:lang w:eastAsia="en-US" w:bidi="en-US"/>
    </w:rPr>
  </w:style>
  <w:style w:type="character" w:customStyle="1" w:styleId="13">
    <w:name w:val="Подзаголовок Знак1"/>
    <w:qFormat/>
    <w:rsid w:val="00A14303"/>
    <w:rPr>
      <w:rFonts w:ascii="Arial" w:eastAsia="Times New Roman" w:hAnsi="Arial"/>
      <w:sz w:val="24"/>
      <w:szCs w:val="24"/>
      <w:lang w:eastAsia="en-US" w:bidi="en-US"/>
    </w:rPr>
  </w:style>
  <w:style w:type="character" w:styleId="a7">
    <w:name w:val="Strong"/>
    <w:uiPriority w:val="22"/>
    <w:qFormat/>
    <w:rsid w:val="00A14303"/>
    <w:rPr>
      <w:rFonts w:cs="Times New Roman"/>
      <w:b/>
      <w:bCs/>
    </w:rPr>
  </w:style>
  <w:style w:type="character" w:styleId="a8">
    <w:name w:val="Emphasis"/>
    <w:uiPriority w:val="20"/>
    <w:qFormat/>
    <w:rsid w:val="00A14303"/>
    <w:rPr>
      <w:i/>
      <w:iCs/>
    </w:rPr>
  </w:style>
  <w:style w:type="character" w:customStyle="1" w:styleId="a9">
    <w:name w:val="Без интервала Знак"/>
    <w:link w:val="aa"/>
    <w:qFormat/>
    <w:locked/>
    <w:rsid w:val="00A14303"/>
    <w:rPr>
      <w:sz w:val="22"/>
      <w:szCs w:val="22"/>
      <w:lang w:eastAsia="en-US"/>
    </w:rPr>
  </w:style>
  <w:style w:type="character" w:customStyle="1" w:styleId="22">
    <w:name w:val="Цитата 2 Знак"/>
    <w:link w:val="23"/>
    <w:qFormat/>
    <w:rsid w:val="00A14303"/>
    <w:rPr>
      <w:rFonts w:ascii="Times New Roman" w:eastAsia="Times New Roman" w:hAnsi="Times New Roman"/>
      <w:i/>
      <w:sz w:val="24"/>
      <w:szCs w:val="24"/>
      <w:lang w:eastAsia="en-US" w:bidi="en-US"/>
    </w:rPr>
  </w:style>
  <w:style w:type="character" w:customStyle="1" w:styleId="ab">
    <w:name w:val="Выделенная цитата Знак"/>
    <w:link w:val="ac"/>
    <w:qFormat/>
    <w:rsid w:val="00A14303"/>
    <w:rPr>
      <w:rFonts w:ascii="Times New Roman" w:eastAsia="Times New Roman" w:hAnsi="Times New Roman"/>
      <w:b/>
      <w:i/>
      <w:sz w:val="24"/>
      <w:szCs w:val="22"/>
      <w:lang w:eastAsia="en-US" w:bidi="en-US"/>
    </w:rPr>
  </w:style>
  <w:style w:type="character" w:styleId="ad">
    <w:name w:val="Subtle Emphasis"/>
    <w:qFormat/>
    <w:rsid w:val="00A14303"/>
    <w:rPr>
      <w:i/>
      <w:color w:val="5A5A5A"/>
    </w:rPr>
  </w:style>
  <w:style w:type="character" w:styleId="ae">
    <w:name w:val="Intense Emphasis"/>
    <w:qFormat/>
    <w:rsid w:val="00A14303"/>
    <w:rPr>
      <w:b/>
      <w:i/>
      <w:sz w:val="24"/>
      <w:szCs w:val="24"/>
      <w:u w:val="single"/>
    </w:rPr>
  </w:style>
  <w:style w:type="character" w:styleId="af">
    <w:name w:val="Subtle Reference"/>
    <w:qFormat/>
    <w:rsid w:val="00A14303"/>
    <w:rPr>
      <w:sz w:val="24"/>
      <w:szCs w:val="24"/>
      <w:u w:val="single"/>
    </w:rPr>
  </w:style>
  <w:style w:type="character" w:styleId="af0">
    <w:name w:val="Intense Reference"/>
    <w:qFormat/>
    <w:rsid w:val="00A14303"/>
    <w:rPr>
      <w:b/>
      <w:sz w:val="24"/>
      <w:u w:val="single"/>
    </w:rPr>
  </w:style>
  <w:style w:type="character" w:styleId="af1">
    <w:name w:val="Book Title"/>
    <w:qFormat/>
    <w:rsid w:val="00A14303"/>
    <w:rPr>
      <w:rFonts w:ascii="Arial" w:eastAsia="Times New Roman" w:hAnsi="Arial"/>
      <w:b/>
      <w:i/>
      <w:sz w:val="24"/>
      <w:szCs w:val="24"/>
    </w:rPr>
  </w:style>
  <w:style w:type="character" w:customStyle="1" w:styleId="af2">
    <w:name w:val="А_основной Знак"/>
    <w:link w:val="af3"/>
    <w:qFormat/>
    <w:rsid w:val="00A14303"/>
    <w:rPr>
      <w:rFonts w:ascii="Times New Roman" w:hAnsi="Times New Roman"/>
      <w:sz w:val="28"/>
      <w:szCs w:val="28"/>
      <w:lang w:eastAsia="en-US"/>
    </w:rPr>
  </w:style>
  <w:style w:type="character" w:customStyle="1" w:styleId="af4">
    <w:name w:val="Текст сноски Знак"/>
    <w:basedOn w:val="a0"/>
    <w:link w:val="af5"/>
    <w:uiPriority w:val="99"/>
    <w:semiHidden/>
    <w:qFormat/>
    <w:rsid w:val="00A14303"/>
    <w:rPr>
      <w:lang w:eastAsia="en-US"/>
    </w:rPr>
  </w:style>
  <w:style w:type="character" w:customStyle="1" w:styleId="af6">
    <w:name w:val="А_сноска Знак"/>
    <w:basedOn w:val="a0"/>
    <w:link w:val="af7"/>
    <w:qFormat/>
    <w:rsid w:val="00A14303"/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qFormat/>
    <w:rsid w:val="00304DD9"/>
  </w:style>
  <w:style w:type="character" w:styleId="af8">
    <w:name w:val="Hyperlink"/>
    <w:basedOn w:val="a0"/>
    <w:uiPriority w:val="99"/>
    <w:unhideWhenUsed/>
    <w:rsid w:val="003145CB"/>
    <w:rPr>
      <w:color w:val="0000FF" w:themeColor="hyperlink"/>
      <w:u w:val="single"/>
    </w:rPr>
  </w:style>
  <w:style w:type="paragraph" w:styleId="a4">
    <w:name w:val="Title"/>
    <w:basedOn w:val="a"/>
    <w:next w:val="af9"/>
    <w:link w:val="a3"/>
    <w:qFormat/>
    <w:rsid w:val="00A14303"/>
    <w:pPr>
      <w:spacing w:line="240" w:lineRule="auto"/>
      <w:ind w:left="-993" w:right="-285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9">
    <w:name w:val="Body Text"/>
    <w:basedOn w:val="a"/>
    <w:pPr>
      <w:spacing w:after="140"/>
    </w:pPr>
  </w:style>
  <w:style w:type="paragraph" w:styleId="afa">
    <w:name w:val="List"/>
    <w:basedOn w:val="af9"/>
    <w:rPr>
      <w:rFonts w:cs="Arial"/>
    </w:rPr>
  </w:style>
  <w:style w:type="paragraph" w:styleId="afb">
    <w:name w:val="caption"/>
    <w:basedOn w:val="a"/>
    <w:next w:val="a"/>
    <w:qFormat/>
    <w:rsid w:val="00A14303"/>
    <w:pPr>
      <w:widowControl w:val="0"/>
      <w:shd w:val="clear" w:color="auto" w:fill="FFFFFF"/>
      <w:spacing w:after="120" w:line="360" w:lineRule="auto"/>
      <w:ind w:right="398"/>
      <w:jc w:val="center"/>
    </w:pPr>
    <w:rPr>
      <w:rFonts w:ascii="Times New Roman" w:eastAsia="Times New Roman" w:hAnsi="Times New Roman"/>
      <w:b/>
      <w:color w:val="000000"/>
      <w:sz w:val="24"/>
      <w:szCs w:val="24"/>
      <w:lang w:eastAsia="zh-CN"/>
    </w:rPr>
  </w:style>
  <w:style w:type="paragraph" w:styleId="afc">
    <w:name w:val="index heading"/>
    <w:basedOn w:val="user"/>
  </w:style>
  <w:style w:type="paragraph" w:customStyle="1" w:styleId="user">
    <w:name w:val="Заголовок (user)"/>
    <w:basedOn w:val="a"/>
    <w:next w:val="af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Arial"/>
    </w:rPr>
  </w:style>
  <w:style w:type="paragraph" w:styleId="a6">
    <w:name w:val="Subtitle"/>
    <w:basedOn w:val="a"/>
    <w:next w:val="a"/>
    <w:link w:val="a5"/>
    <w:qFormat/>
    <w:rsid w:val="00A14303"/>
    <w:pPr>
      <w:spacing w:after="60" w:line="240" w:lineRule="auto"/>
      <w:ind w:firstLine="709"/>
      <w:jc w:val="center"/>
      <w:outlineLvl w:val="1"/>
    </w:pPr>
    <w:rPr>
      <w:rFonts w:ascii="Arial" w:eastAsia="Times New Roman" w:hAnsi="Arial"/>
      <w:sz w:val="24"/>
      <w:szCs w:val="24"/>
      <w:lang w:bidi="en-US"/>
    </w:rPr>
  </w:style>
  <w:style w:type="paragraph" w:styleId="aa">
    <w:name w:val="No Spacing"/>
    <w:link w:val="a9"/>
    <w:qFormat/>
    <w:rsid w:val="00A14303"/>
    <w:rPr>
      <w:sz w:val="22"/>
      <w:szCs w:val="22"/>
      <w:lang w:eastAsia="en-US"/>
    </w:rPr>
  </w:style>
  <w:style w:type="paragraph" w:styleId="afd">
    <w:name w:val="List Paragraph"/>
    <w:basedOn w:val="a"/>
    <w:uiPriority w:val="34"/>
    <w:qFormat/>
    <w:rsid w:val="00A14303"/>
    <w:pPr>
      <w:spacing w:after="200"/>
      <w:ind w:left="720"/>
      <w:contextualSpacing/>
      <w:jc w:val="left"/>
    </w:pPr>
  </w:style>
  <w:style w:type="paragraph" w:styleId="23">
    <w:name w:val="Quote"/>
    <w:basedOn w:val="a"/>
    <w:next w:val="a"/>
    <w:link w:val="22"/>
    <w:qFormat/>
    <w:rsid w:val="00A14303"/>
    <w:pPr>
      <w:spacing w:line="240" w:lineRule="auto"/>
      <w:ind w:firstLine="709"/>
    </w:pPr>
    <w:rPr>
      <w:rFonts w:ascii="Times New Roman" w:eastAsia="Times New Roman" w:hAnsi="Times New Roman"/>
      <w:i/>
      <w:sz w:val="24"/>
      <w:szCs w:val="24"/>
      <w:lang w:bidi="en-US"/>
    </w:rPr>
  </w:style>
  <w:style w:type="paragraph" w:styleId="ac">
    <w:name w:val="Intense Quote"/>
    <w:basedOn w:val="a"/>
    <w:next w:val="a"/>
    <w:link w:val="ab"/>
    <w:qFormat/>
    <w:rsid w:val="00A14303"/>
    <w:pPr>
      <w:spacing w:line="240" w:lineRule="auto"/>
      <w:ind w:left="720" w:right="720" w:firstLine="709"/>
    </w:pPr>
    <w:rPr>
      <w:rFonts w:ascii="Times New Roman" w:eastAsia="Times New Roman" w:hAnsi="Times New Roman"/>
      <w:b/>
      <w:i/>
      <w:sz w:val="24"/>
      <w:lang w:bidi="en-US"/>
    </w:rPr>
  </w:style>
  <w:style w:type="paragraph" w:styleId="afe">
    <w:name w:val="TOC Heading"/>
    <w:basedOn w:val="1"/>
    <w:next w:val="a"/>
    <w:qFormat/>
    <w:rsid w:val="00A14303"/>
    <w:pPr>
      <w:jc w:val="center"/>
      <w:outlineLvl w:val="9"/>
    </w:pPr>
    <w:rPr>
      <w:rFonts w:cs="Times New Roman"/>
      <w:lang w:val="ru-RU" w:eastAsia="en-US" w:bidi="en-US"/>
    </w:rPr>
  </w:style>
  <w:style w:type="paragraph" w:customStyle="1" w:styleId="af3">
    <w:name w:val="А_основной"/>
    <w:basedOn w:val="a"/>
    <w:link w:val="af2"/>
    <w:qFormat/>
    <w:rsid w:val="00A14303"/>
    <w:pPr>
      <w:spacing w:line="360" w:lineRule="auto"/>
      <w:ind w:firstLine="454"/>
    </w:pPr>
    <w:rPr>
      <w:rFonts w:ascii="Times New Roman" w:hAnsi="Times New Roman"/>
      <w:sz w:val="28"/>
      <w:szCs w:val="28"/>
    </w:rPr>
  </w:style>
  <w:style w:type="paragraph" w:customStyle="1" w:styleId="af7">
    <w:name w:val="А_сноска"/>
    <w:basedOn w:val="af5"/>
    <w:link w:val="af6"/>
    <w:qFormat/>
    <w:rsid w:val="00A14303"/>
    <w:pPr>
      <w:widowControl w:val="0"/>
      <w:ind w:firstLine="40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5">
    <w:name w:val="footnote text"/>
    <w:basedOn w:val="a"/>
    <w:link w:val="af4"/>
    <w:uiPriority w:val="99"/>
    <w:semiHidden/>
    <w:unhideWhenUsed/>
    <w:rsid w:val="00A14303"/>
    <w:pPr>
      <w:spacing w:line="240" w:lineRule="auto"/>
    </w:pPr>
    <w:rPr>
      <w:sz w:val="20"/>
      <w:szCs w:val="20"/>
    </w:rPr>
  </w:style>
  <w:style w:type="paragraph" w:customStyle="1" w:styleId="14">
    <w:name w:val="Номер 1"/>
    <w:basedOn w:val="1"/>
    <w:qFormat/>
    <w:rsid w:val="00A14303"/>
    <w:pPr>
      <w:spacing w:before="360" w:after="240" w:line="360" w:lineRule="auto"/>
      <w:jc w:val="center"/>
    </w:pPr>
    <w:rPr>
      <w:rFonts w:ascii="Times New Roman" w:hAnsi="Times New Roman" w:cs="Times New Roman"/>
      <w:bCs w:val="0"/>
      <w:kern w:val="0"/>
      <w:sz w:val="28"/>
      <w:szCs w:val="20"/>
      <w:lang w:val="ru-RU"/>
    </w:rPr>
  </w:style>
  <w:style w:type="paragraph" w:customStyle="1" w:styleId="24">
    <w:name w:val="Номер 2"/>
    <w:basedOn w:val="3"/>
    <w:qFormat/>
    <w:rsid w:val="00A14303"/>
    <w:pPr>
      <w:spacing w:before="120" w:after="120" w:line="360" w:lineRule="auto"/>
      <w:jc w:val="center"/>
    </w:pPr>
    <w:rPr>
      <w:rFonts w:ascii="Times New Roman" w:hAnsi="Times New Roman"/>
      <w:sz w:val="28"/>
      <w:szCs w:val="28"/>
    </w:rPr>
  </w:style>
  <w:style w:type="paragraph" w:customStyle="1" w:styleId="-12">
    <w:name w:val="Цветной список - Акцент 12"/>
    <w:basedOn w:val="a"/>
    <w:qFormat/>
    <w:rsid w:val="00A14303"/>
    <w:pPr>
      <w:spacing w:after="200" w:line="240" w:lineRule="auto"/>
      <w:ind w:left="720"/>
      <w:contextualSpacing/>
      <w:jc w:val="left"/>
    </w:pPr>
    <w:rPr>
      <w:rFonts w:ascii="Cambria" w:eastAsia="Cambria" w:hAnsi="Cambria"/>
      <w:sz w:val="24"/>
      <w:szCs w:val="24"/>
    </w:rPr>
  </w:style>
  <w:style w:type="paragraph" w:styleId="aff">
    <w:name w:val="Normal (Web)"/>
    <w:basedOn w:val="a"/>
    <w:uiPriority w:val="99"/>
    <w:unhideWhenUsed/>
    <w:qFormat/>
    <w:rsid w:val="00304DD9"/>
    <w:pPr>
      <w:spacing w:beforeAutospacing="1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ser1">
    <w:name w:val="Содержимое таблицы (user)"/>
    <w:basedOn w:val="a"/>
    <w:qFormat/>
    <w:pPr>
      <w:widowControl w:val="0"/>
      <w:suppressLineNumbers/>
    </w:pPr>
  </w:style>
  <w:style w:type="numbering" w:customStyle="1" w:styleId="user2">
    <w:name w:val="Без списка (user)"/>
    <w:uiPriority w:val="99"/>
    <w:semiHidden/>
    <w:unhideWhenUsed/>
    <w:qFormat/>
  </w:style>
  <w:style w:type="table" w:styleId="aff0">
    <w:name w:val="Table Grid"/>
    <w:basedOn w:val="a1"/>
    <w:uiPriority w:val="59"/>
    <w:rsid w:val="00564B3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ath.msu.su/~apentus/znaete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ath.msu.su/~apentus/znaet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vschool.km.ru/" TargetMode="External"/><Relationship Id="rId5" Type="http://schemas.openxmlformats.org/officeDocument/2006/relationships/hyperlink" Target="http://teenslang.su//t_blank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1970</Words>
  <Characters>11229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cp:lastModifiedBy>Пользователь</cp:lastModifiedBy>
  <cp:revision>2</cp:revision>
  <dcterms:created xsi:type="dcterms:W3CDTF">2026-10-07T07:52:00Z</dcterms:created>
  <dcterms:modified xsi:type="dcterms:W3CDTF">2026-10-07T07:52:00Z</dcterms:modified>
  <dc:language>ru-RU</dc:language>
</cp:coreProperties>
</file>