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39"/>
        <w:gridCol w:w="4955"/>
      </w:tblGrid>
      <w:tr w:rsidR="001B365B" w:rsidRPr="006D771F" w:rsidTr="00EC4F2D">
        <w:trPr>
          <w:trHeight w:val="3084"/>
        </w:trPr>
        <w:tc>
          <w:tcPr>
            <w:tcW w:w="5239" w:type="dxa"/>
          </w:tcPr>
          <w:p w:rsidR="001B365B" w:rsidRPr="006D771F" w:rsidRDefault="001B365B" w:rsidP="00C158DF">
            <w:pPr>
              <w:keepNext/>
              <w:widowControl w:val="0"/>
              <w:ind w:left="34" w:right="-6"/>
              <w:jc w:val="center"/>
              <w:outlineLvl w:val="2"/>
              <w:rPr>
                <w:b/>
                <w:sz w:val="28"/>
                <w:szCs w:val="28"/>
              </w:rPr>
            </w:pPr>
            <w:r w:rsidRPr="006D771F">
              <w:rPr>
                <w:b/>
                <w:sz w:val="28"/>
                <w:szCs w:val="28"/>
              </w:rPr>
              <w:t>ЦЕНТРАЛЬНЫЙ БАНК</w:t>
            </w:r>
          </w:p>
          <w:p w:rsidR="001B365B" w:rsidRPr="006D771F" w:rsidRDefault="001B365B" w:rsidP="00C158DF">
            <w:pPr>
              <w:widowControl w:val="0"/>
              <w:ind w:left="34" w:right="-6"/>
              <w:jc w:val="center"/>
              <w:rPr>
                <w:b/>
                <w:sz w:val="28"/>
                <w:szCs w:val="28"/>
              </w:rPr>
            </w:pPr>
            <w:r w:rsidRPr="006D771F">
              <w:rPr>
                <w:b/>
                <w:sz w:val="28"/>
                <w:szCs w:val="28"/>
              </w:rPr>
              <w:t>РОССИЙСКОЙ ФЕДЕРАЦИИ</w:t>
            </w:r>
          </w:p>
          <w:p w:rsidR="001B365B" w:rsidRDefault="001B365B" w:rsidP="00C158DF">
            <w:pPr>
              <w:widowControl w:val="0"/>
              <w:ind w:left="34" w:right="-6"/>
              <w:jc w:val="center"/>
              <w:rPr>
                <w:b/>
                <w:sz w:val="28"/>
                <w:szCs w:val="28"/>
              </w:rPr>
            </w:pPr>
            <w:r w:rsidRPr="006D771F">
              <w:rPr>
                <w:b/>
                <w:sz w:val="28"/>
                <w:szCs w:val="28"/>
              </w:rPr>
              <w:t>(</w:t>
            </w:r>
            <w:r w:rsidR="0084001E">
              <w:rPr>
                <w:b/>
                <w:sz w:val="28"/>
                <w:szCs w:val="28"/>
              </w:rPr>
              <w:t>БАНК РОССИИ</w:t>
            </w:r>
            <w:r w:rsidRPr="006D771F">
              <w:rPr>
                <w:b/>
                <w:sz w:val="28"/>
                <w:szCs w:val="28"/>
              </w:rPr>
              <w:t>)</w:t>
            </w:r>
          </w:p>
          <w:p w:rsidR="001B365B" w:rsidRPr="0070497E" w:rsidRDefault="001B365B" w:rsidP="00C158DF">
            <w:pPr>
              <w:widowControl w:val="0"/>
              <w:ind w:left="34" w:right="-6"/>
              <w:jc w:val="center"/>
              <w:rPr>
                <w:b/>
                <w:sz w:val="16"/>
                <w:szCs w:val="16"/>
              </w:rPr>
            </w:pPr>
          </w:p>
          <w:p w:rsidR="001B365B" w:rsidRPr="0070497E" w:rsidRDefault="001B365B" w:rsidP="00C158DF">
            <w:pPr>
              <w:widowControl w:val="0"/>
              <w:ind w:left="34" w:right="-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Южное главное управление</w:t>
            </w:r>
          </w:p>
          <w:p w:rsidR="001B365B" w:rsidRPr="006D771F" w:rsidRDefault="001B365B" w:rsidP="00C158DF">
            <w:pPr>
              <w:widowControl w:val="0"/>
              <w:ind w:left="34" w:right="-6"/>
              <w:jc w:val="center"/>
              <w:rPr>
                <w:b/>
                <w:sz w:val="28"/>
                <w:szCs w:val="28"/>
              </w:rPr>
            </w:pPr>
            <w:r w:rsidRPr="006D771F">
              <w:rPr>
                <w:b/>
                <w:sz w:val="28"/>
                <w:szCs w:val="28"/>
              </w:rPr>
              <w:t>Отделение по Республике Крым</w:t>
            </w:r>
          </w:p>
          <w:p w:rsidR="001B365B" w:rsidRPr="009255E8" w:rsidRDefault="001B365B" w:rsidP="00C158DF">
            <w:pPr>
              <w:widowControl w:val="0"/>
              <w:ind w:left="34" w:right="-6"/>
              <w:jc w:val="center"/>
              <w:rPr>
                <w:bCs/>
                <w:sz w:val="24"/>
                <w:szCs w:val="24"/>
              </w:rPr>
            </w:pPr>
            <w:r w:rsidRPr="009255E8">
              <w:rPr>
                <w:bCs/>
                <w:sz w:val="24"/>
                <w:szCs w:val="24"/>
              </w:rPr>
              <w:t>295011, Республика Крым, г. Симферополь,</w:t>
            </w:r>
          </w:p>
          <w:p w:rsidR="001B365B" w:rsidRPr="009255E8" w:rsidRDefault="001B365B" w:rsidP="00C158DF">
            <w:pPr>
              <w:widowControl w:val="0"/>
              <w:ind w:left="34" w:right="-6"/>
              <w:jc w:val="center"/>
              <w:rPr>
                <w:bCs/>
                <w:sz w:val="24"/>
                <w:szCs w:val="24"/>
              </w:rPr>
            </w:pPr>
            <w:r w:rsidRPr="009255E8">
              <w:rPr>
                <w:bCs/>
                <w:sz w:val="24"/>
                <w:szCs w:val="24"/>
              </w:rPr>
              <w:t xml:space="preserve"> ул. Сергеева-Ценского, д. 12/4</w:t>
            </w:r>
          </w:p>
          <w:p w:rsidR="001B365B" w:rsidRPr="009255E8" w:rsidRDefault="001B365B" w:rsidP="00C158DF">
            <w:pPr>
              <w:widowControl w:val="0"/>
              <w:ind w:left="34" w:right="-6"/>
              <w:jc w:val="center"/>
              <w:rPr>
                <w:bCs/>
                <w:sz w:val="24"/>
                <w:szCs w:val="24"/>
              </w:rPr>
            </w:pPr>
            <w:r w:rsidRPr="009255E8">
              <w:rPr>
                <w:bCs/>
                <w:sz w:val="24"/>
                <w:szCs w:val="24"/>
              </w:rPr>
              <w:t>ВТС (240) 40-75</w:t>
            </w:r>
          </w:p>
          <w:p w:rsidR="0084001E" w:rsidRDefault="0084001E" w:rsidP="000D328A">
            <w:pPr>
              <w:widowControl w:val="0"/>
              <w:tabs>
                <w:tab w:val="left" w:pos="460"/>
              </w:tabs>
              <w:spacing w:before="60"/>
              <w:ind w:left="317" w:right="-1242"/>
              <w:rPr>
                <w:sz w:val="24"/>
                <w:szCs w:val="24"/>
              </w:rPr>
            </w:pPr>
          </w:p>
          <w:p w:rsidR="001B365B" w:rsidRPr="00500A63" w:rsidRDefault="001B365B" w:rsidP="00C158DF">
            <w:pPr>
              <w:widowControl w:val="0"/>
              <w:tabs>
                <w:tab w:val="left" w:pos="460"/>
              </w:tabs>
              <w:spacing w:before="60"/>
              <w:ind w:left="317" w:right="-1242"/>
              <w:rPr>
                <w:sz w:val="24"/>
                <w:szCs w:val="24"/>
                <w:u w:val="single"/>
              </w:rPr>
            </w:pPr>
            <w:r w:rsidRPr="009255E8">
              <w:rPr>
                <w:sz w:val="24"/>
                <w:szCs w:val="24"/>
              </w:rPr>
              <w:t>от</w:t>
            </w:r>
            <w:r w:rsidRPr="009F1C73">
              <w:rPr>
                <w:sz w:val="24"/>
                <w:szCs w:val="24"/>
              </w:rPr>
              <w:t xml:space="preserve"> </w:t>
            </w:r>
            <w:r w:rsidR="009F1C73" w:rsidRPr="009F1C73">
              <w:rPr>
                <w:sz w:val="24"/>
                <w:szCs w:val="24"/>
              </w:rPr>
              <w:t>__</w:t>
            </w:r>
            <w:r w:rsidRPr="009F1C73">
              <w:rPr>
                <w:sz w:val="24"/>
                <w:szCs w:val="24"/>
              </w:rPr>
              <w:t>.</w:t>
            </w:r>
            <w:r w:rsidR="006C2E79">
              <w:rPr>
                <w:sz w:val="24"/>
                <w:szCs w:val="24"/>
              </w:rPr>
              <w:t>0</w:t>
            </w:r>
            <w:r w:rsidR="00C158D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</w:t>
            </w:r>
            <w:r w:rsidRPr="006C2E79">
              <w:rPr>
                <w:sz w:val="24"/>
                <w:szCs w:val="24"/>
              </w:rPr>
              <w:t>2</w:t>
            </w:r>
            <w:r w:rsidR="006C2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</w:t>
            </w:r>
            <w:r w:rsidRPr="009255E8">
              <w:rPr>
                <w:sz w:val="24"/>
                <w:szCs w:val="24"/>
              </w:rPr>
              <w:t xml:space="preserve">  №</w:t>
            </w:r>
            <w:r>
              <w:rPr>
                <w:sz w:val="24"/>
                <w:szCs w:val="24"/>
              </w:rPr>
              <w:t xml:space="preserve"> Т335-</w:t>
            </w:r>
            <w:r w:rsidR="00C158DF">
              <w:rPr>
                <w:sz w:val="24"/>
                <w:szCs w:val="24"/>
              </w:rPr>
              <w:t>2-20/</w:t>
            </w:r>
            <w:r w:rsidR="00EC4F2D">
              <w:rPr>
                <w:sz w:val="24"/>
                <w:szCs w:val="24"/>
              </w:rPr>
              <w:t>_____</w:t>
            </w:r>
            <w:r w:rsidRPr="009255E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hideMark/>
          </w:tcPr>
          <w:p w:rsidR="001B365B" w:rsidRPr="0084001E" w:rsidRDefault="001B365B" w:rsidP="00C158DF">
            <w:pPr>
              <w:keepNext/>
              <w:widowControl w:val="0"/>
              <w:tabs>
                <w:tab w:val="left" w:pos="1134"/>
              </w:tabs>
              <w:ind w:left="176" w:right="-108"/>
              <w:outlineLvl w:val="4"/>
              <w:rPr>
                <w:sz w:val="26"/>
                <w:szCs w:val="26"/>
              </w:rPr>
            </w:pPr>
            <w:r w:rsidRPr="0084001E">
              <w:rPr>
                <w:sz w:val="26"/>
                <w:szCs w:val="26"/>
              </w:rPr>
              <w:t>Электронная почта</w:t>
            </w:r>
          </w:p>
          <w:p w:rsidR="001B365B" w:rsidRPr="0084001E" w:rsidRDefault="001B365B" w:rsidP="00C158DF">
            <w:pPr>
              <w:keepNext/>
              <w:widowControl w:val="0"/>
              <w:tabs>
                <w:tab w:val="left" w:pos="1134"/>
              </w:tabs>
              <w:ind w:left="176" w:right="-108"/>
              <w:outlineLvl w:val="4"/>
              <w:rPr>
                <w:sz w:val="26"/>
                <w:szCs w:val="26"/>
              </w:rPr>
            </w:pPr>
            <w:r w:rsidRPr="0084001E">
              <w:rPr>
                <w:sz w:val="26"/>
                <w:szCs w:val="26"/>
              </w:rPr>
              <w:t>Без досылки бумажного экземпляра</w:t>
            </w:r>
          </w:p>
          <w:p w:rsidR="001B365B" w:rsidRPr="0084001E" w:rsidRDefault="001B365B" w:rsidP="00C158DF">
            <w:pPr>
              <w:keepNext/>
              <w:widowControl w:val="0"/>
              <w:tabs>
                <w:tab w:val="left" w:pos="1134"/>
              </w:tabs>
              <w:ind w:left="176" w:right="-108"/>
              <w:outlineLvl w:val="4"/>
              <w:rPr>
                <w:sz w:val="26"/>
                <w:szCs w:val="26"/>
              </w:rPr>
            </w:pPr>
          </w:p>
          <w:p w:rsidR="00CA7219" w:rsidRPr="0084001E" w:rsidRDefault="00CA7219" w:rsidP="00CA7219">
            <w:pPr>
              <w:ind w:left="176"/>
              <w:rPr>
                <w:sz w:val="26"/>
                <w:szCs w:val="26"/>
              </w:rPr>
            </w:pPr>
            <w:r w:rsidRPr="0084001E">
              <w:rPr>
                <w:sz w:val="26"/>
                <w:szCs w:val="26"/>
              </w:rPr>
              <w:t xml:space="preserve">Руководителям </w:t>
            </w:r>
            <w:r w:rsidR="008115BC">
              <w:rPr>
                <w:rFonts w:eastAsia="Calibri"/>
                <w:color w:val="000000"/>
                <w:spacing w:val="-6"/>
                <w:sz w:val="26"/>
                <w:szCs w:val="26"/>
              </w:rPr>
              <w:t>общеобразовательных организаций Республики Крым</w:t>
            </w:r>
          </w:p>
          <w:p w:rsidR="001B365B" w:rsidRPr="006D771F" w:rsidRDefault="001B365B" w:rsidP="00C158DF">
            <w:pPr>
              <w:keepNext/>
              <w:widowControl w:val="0"/>
              <w:tabs>
                <w:tab w:val="left" w:pos="1134"/>
              </w:tabs>
              <w:ind w:left="176" w:right="-108"/>
              <w:outlineLvl w:val="4"/>
              <w:rPr>
                <w:sz w:val="28"/>
                <w:szCs w:val="28"/>
              </w:rPr>
            </w:pPr>
            <w:r w:rsidRPr="003E3193"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1B365B" w:rsidRPr="006D771F" w:rsidRDefault="001B365B" w:rsidP="00C158DF">
            <w:pPr>
              <w:keepNext/>
              <w:widowControl w:val="0"/>
              <w:tabs>
                <w:tab w:val="left" w:pos="1134"/>
              </w:tabs>
              <w:ind w:left="176" w:right="-108"/>
              <w:outlineLvl w:val="4"/>
              <w:rPr>
                <w:sz w:val="28"/>
                <w:szCs w:val="28"/>
              </w:rPr>
            </w:pPr>
          </w:p>
        </w:tc>
      </w:tr>
    </w:tbl>
    <w:p w:rsidR="00C158DF" w:rsidRDefault="00997FF2" w:rsidP="0046088A">
      <w:pPr>
        <w:widowControl w:val="0"/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C158DF">
        <w:rPr>
          <w:rFonts w:eastAsiaTheme="minorHAnsi"/>
          <w:lang w:eastAsia="en-US"/>
        </w:rPr>
        <w:t xml:space="preserve"> запуске</w:t>
      </w:r>
      <w:r w:rsidRPr="00997FF2">
        <w:rPr>
          <w:rFonts w:eastAsiaTheme="minorHAnsi"/>
          <w:lang w:eastAsia="en-US"/>
        </w:rPr>
        <w:t xml:space="preserve"> </w:t>
      </w:r>
      <w:r w:rsidR="00C158DF">
        <w:rPr>
          <w:rFonts w:eastAsiaTheme="minorHAnsi"/>
          <w:lang w:eastAsia="en-US"/>
        </w:rPr>
        <w:t xml:space="preserve">осенней </w:t>
      </w:r>
      <w:r w:rsidRPr="00997FF2">
        <w:rPr>
          <w:rFonts w:eastAsiaTheme="minorHAnsi"/>
          <w:lang w:eastAsia="en-US"/>
        </w:rPr>
        <w:t xml:space="preserve">сессии </w:t>
      </w:r>
      <w:r w:rsidR="00C158DF">
        <w:rPr>
          <w:rFonts w:eastAsiaTheme="minorHAnsi"/>
          <w:lang w:eastAsia="en-US"/>
        </w:rPr>
        <w:t>2022 г.</w:t>
      </w:r>
    </w:p>
    <w:p w:rsidR="00997FF2" w:rsidRDefault="00997FF2" w:rsidP="00997FF2">
      <w:pPr>
        <w:widowControl w:val="0"/>
        <w:rPr>
          <w:rFonts w:eastAsiaTheme="minorHAnsi"/>
          <w:lang w:eastAsia="en-US"/>
        </w:rPr>
      </w:pPr>
      <w:r w:rsidRPr="00997FF2">
        <w:rPr>
          <w:rFonts w:eastAsiaTheme="minorHAnsi"/>
          <w:lang w:eastAsia="en-US"/>
        </w:rPr>
        <w:t>онлайн-</w:t>
      </w:r>
      <w:r w:rsidR="00C158DF">
        <w:rPr>
          <w:rFonts w:eastAsiaTheme="minorHAnsi"/>
          <w:lang w:eastAsia="en-US"/>
        </w:rPr>
        <w:t>занятий по</w:t>
      </w:r>
    </w:p>
    <w:p w:rsidR="00EC4F2D" w:rsidRDefault="00997FF2" w:rsidP="00997FF2">
      <w:pPr>
        <w:widowControl w:val="0"/>
        <w:rPr>
          <w:sz w:val="27"/>
          <w:szCs w:val="27"/>
        </w:rPr>
      </w:pPr>
      <w:r w:rsidRPr="00997FF2">
        <w:rPr>
          <w:rFonts w:eastAsiaTheme="minorHAnsi"/>
          <w:lang w:eastAsia="en-US"/>
        </w:rPr>
        <w:t>финансовой грамотности</w:t>
      </w:r>
    </w:p>
    <w:p w:rsidR="00EC4F2D" w:rsidRDefault="00EC4F2D" w:rsidP="0084001E">
      <w:pPr>
        <w:widowControl w:val="0"/>
        <w:spacing w:line="360" w:lineRule="auto"/>
        <w:ind w:firstLine="709"/>
        <w:jc w:val="center"/>
        <w:rPr>
          <w:sz w:val="26"/>
          <w:szCs w:val="26"/>
        </w:rPr>
      </w:pPr>
      <w:r w:rsidRPr="008115BC">
        <w:rPr>
          <w:sz w:val="26"/>
          <w:szCs w:val="26"/>
        </w:rPr>
        <w:t>Уважаемый руководитель!</w:t>
      </w:r>
    </w:p>
    <w:p w:rsidR="009F1C73" w:rsidRPr="009F1C73" w:rsidRDefault="009F1C73" w:rsidP="0084001E">
      <w:pPr>
        <w:widowControl w:val="0"/>
        <w:spacing w:line="360" w:lineRule="auto"/>
        <w:ind w:firstLine="709"/>
        <w:jc w:val="center"/>
        <w:rPr>
          <w:sz w:val="10"/>
          <w:szCs w:val="10"/>
        </w:rPr>
      </w:pPr>
    </w:p>
    <w:p w:rsidR="006C2E79" w:rsidRDefault="006C2E79" w:rsidP="00C158D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C2E79">
        <w:rPr>
          <w:sz w:val="26"/>
          <w:szCs w:val="26"/>
        </w:rPr>
        <w:t xml:space="preserve">Сообщаем, что </w:t>
      </w:r>
      <w:r w:rsidR="00C158DF">
        <w:rPr>
          <w:sz w:val="26"/>
          <w:szCs w:val="26"/>
        </w:rPr>
        <w:t xml:space="preserve">14 сентября </w:t>
      </w:r>
      <w:r w:rsidR="00154F18">
        <w:rPr>
          <w:sz w:val="26"/>
          <w:szCs w:val="26"/>
        </w:rPr>
        <w:t xml:space="preserve">2022 года </w:t>
      </w:r>
      <w:r w:rsidR="00C158DF" w:rsidRPr="00C158DF">
        <w:rPr>
          <w:sz w:val="26"/>
          <w:szCs w:val="26"/>
        </w:rPr>
        <w:t xml:space="preserve">стартуют </w:t>
      </w:r>
      <w:r w:rsidR="00C158DF" w:rsidRPr="00C158DF">
        <w:rPr>
          <w:b/>
          <w:sz w:val="26"/>
          <w:szCs w:val="26"/>
        </w:rPr>
        <w:t>«Онлайн-уроки финансовой грамотности для школьников (dni-fg.ru)»</w:t>
      </w:r>
      <w:r w:rsidR="00C158DF" w:rsidRPr="00C158DF">
        <w:rPr>
          <w:sz w:val="26"/>
          <w:szCs w:val="26"/>
        </w:rPr>
        <w:t>. Занятия продлятся до 16 декабря.</w:t>
      </w:r>
      <w:r w:rsidR="00C158DF">
        <w:rPr>
          <w:sz w:val="26"/>
          <w:szCs w:val="26"/>
        </w:rPr>
        <w:t xml:space="preserve"> </w:t>
      </w:r>
      <w:r w:rsidRPr="006C2E79">
        <w:rPr>
          <w:sz w:val="26"/>
          <w:szCs w:val="26"/>
        </w:rPr>
        <w:t xml:space="preserve">Организатором мероприятия является Центральный банк Российской Федерации. </w:t>
      </w:r>
    </w:p>
    <w:p w:rsidR="007309D6" w:rsidRDefault="007309D6" w:rsidP="00C158D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Осенняя с</w:t>
      </w:r>
      <w:r w:rsidRPr="007309D6">
        <w:rPr>
          <w:sz w:val="26"/>
          <w:szCs w:val="26"/>
        </w:rPr>
        <w:t xml:space="preserve">ессия начнется с открытого урока первого заместителя Председателя Банка России Владимира </w:t>
      </w:r>
      <w:proofErr w:type="spellStart"/>
      <w:r w:rsidRPr="007309D6">
        <w:rPr>
          <w:sz w:val="26"/>
          <w:szCs w:val="26"/>
        </w:rPr>
        <w:t>Чистюхина</w:t>
      </w:r>
      <w:proofErr w:type="spellEnd"/>
      <w:r w:rsidRPr="007309D6">
        <w:rPr>
          <w:sz w:val="26"/>
          <w:szCs w:val="26"/>
        </w:rPr>
        <w:t xml:space="preserve"> «Как устроен финансовый рынок» (урок состоится онлайн </w:t>
      </w:r>
      <w:r w:rsidR="00154F18">
        <w:rPr>
          <w:sz w:val="26"/>
          <w:szCs w:val="26"/>
        </w:rPr>
        <w:t xml:space="preserve">14 сентября 2022 года </w:t>
      </w:r>
      <w:r w:rsidRPr="007309D6">
        <w:rPr>
          <w:sz w:val="26"/>
          <w:szCs w:val="26"/>
        </w:rPr>
        <w:t>в 9:30 по московскому времени).</w:t>
      </w:r>
    </w:p>
    <w:p w:rsidR="00C158DF" w:rsidRPr="00C158DF" w:rsidRDefault="00C158DF" w:rsidP="00C158D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C158DF">
        <w:rPr>
          <w:sz w:val="26"/>
          <w:szCs w:val="26"/>
        </w:rPr>
        <w:t>Школьники смогут подключиться к онлайн-урокам по более чем двадцати темам, посвященным грамотному распоряжению личными финансами, выбору и рациональному использованию финансовых инструментов, страхованию, налогам и будущей пенсии.</w:t>
      </w:r>
      <w:r w:rsidR="00C710CC">
        <w:rPr>
          <w:sz w:val="26"/>
          <w:szCs w:val="26"/>
        </w:rPr>
        <w:t xml:space="preserve"> </w:t>
      </w:r>
      <w:r w:rsidRPr="00C158DF">
        <w:rPr>
          <w:sz w:val="26"/>
          <w:szCs w:val="26"/>
        </w:rPr>
        <w:t>Лекторы-эксперты также</w:t>
      </w:r>
      <w:r>
        <w:rPr>
          <w:sz w:val="26"/>
          <w:szCs w:val="26"/>
        </w:rPr>
        <w:t xml:space="preserve"> </w:t>
      </w:r>
      <w:r w:rsidRPr="00C158DF">
        <w:rPr>
          <w:sz w:val="26"/>
          <w:szCs w:val="26"/>
        </w:rPr>
        <w:t>расскажут, как</w:t>
      </w:r>
      <w:r>
        <w:rPr>
          <w:sz w:val="26"/>
          <w:szCs w:val="26"/>
        </w:rPr>
        <w:t xml:space="preserve"> </w:t>
      </w:r>
      <w:r w:rsidRPr="00C158DF">
        <w:rPr>
          <w:sz w:val="26"/>
          <w:szCs w:val="26"/>
        </w:rPr>
        <w:t>распознать</w:t>
      </w:r>
      <w:r>
        <w:rPr>
          <w:sz w:val="26"/>
          <w:szCs w:val="26"/>
        </w:rPr>
        <w:t xml:space="preserve"> </w:t>
      </w:r>
      <w:proofErr w:type="spellStart"/>
      <w:r w:rsidRPr="00C158DF">
        <w:rPr>
          <w:sz w:val="26"/>
          <w:szCs w:val="26"/>
        </w:rPr>
        <w:t>кибермошенников</w:t>
      </w:r>
      <w:proofErr w:type="spellEnd"/>
      <w:r>
        <w:rPr>
          <w:sz w:val="26"/>
          <w:szCs w:val="26"/>
        </w:rPr>
        <w:t xml:space="preserve"> </w:t>
      </w:r>
      <w:r w:rsidRPr="00C158DF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B704A3">
        <w:rPr>
          <w:sz w:val="26"/>
          <w:szCs w:val="26"/>
        </w:rPr>
        <w:t xml:space="preserve">защитить свои права </w:t>
      </w:r>
      <w:r w:rsidRPr="00C158DF">
        <w:rPr>
          <w:sz w:val="26"/>
          <w:szCs w:val="26"/>
        </w:rPr>
        <w:t>потребителей финансовых услуг.</w:t>
      </w:r>
    </w:p>
    <w:p w:rsidR="00C158DF" w:rsidRPr="00C158DF" w:rsidRDefault="00C158DF" w:rsidP="00C158D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C158DF">
        <w:rPr>
          <w:sz w:val="26"/>
          <w:szCs w:val="26"/>
        </w:rPr>
        <w:t>Новые онлайн-уроки по вопросам истории денег, денежного обращения и денежных реформ от истоков до современности выйдут в эфир в октябре. Также в осеннюю сессию планируется возобновление эфиров по теме «Моя профессия – финансист», которая традиционно пользуется интересом у учащихся.</w:t>
      </w:r>
    </w:p>
    <w:p w:rsidR="00EE5F76" w:rsidRPr="005F371D" w:rsidRDefault="00C158DF" w:rsidP="00C158DF">
      <w:pPr>
        <w:widowControl w:val="0"/>
        <w:spacing w:line="36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Р</w:t>
      </w:r>
      <w:r w:rsidR="00EE5F76" w:rsidRPr="0084001E">
        <w:rPr>
          <w:sz w:val="26"/>
          <w:szCs w:val="26"/>
        </w:rPr>
        <w:t xml:space="preserve">асписание </w:t>
      </w:r>
      <w:r>
        <w:rPr>
          <w:sz w:val="26"/>
          <w:szCs w:val="26"/>
        </w:rPr>
        <w:t>онлайн-</w:t>
      </w:r>
      <w:r w:rsidR="00EE5F76" w:rsidRPr="0084001E">
        <w:rPr>
          <w:sz w:val="26"/>
          <w:szCs w:val="26"/>
        </w:rPr>
        <w:t>уроков</w:t>
      </w:r>
      <w:r w:rsidR="00EE5F76" w:rsidRPr="00D12D76">
        <w:rPr>
          <w:sz w:val="26"/>
          <w:szCs w:val="26"/>
        </w:rPr>
        <w:t xml:space="preserve"> (</w:t>
      </w:r>
      <w:r w:rsidR="00EE5F76">
        <w:rPr>
          <w:sz w:val="26"/>
          <w:szCs w:val="26"/>
        </w:rPr>
        <w:t xml:space="preserve">в том числе уроков «Как защититься от </w:t>
      </w:r>
      <w:proofErr w:type="spellStart"/>
      <w:r w:rsidR="00EE5F76">
        <w:rPr>
          <w:sz w:val="26"/>
          <w:szCs w:val="26"/>
        </w:rPr>
        <w:t>кибермошенничества</w:t>
      </w:r>
      <w:proofErr w:type="spellEnd"/>
      <w:r w:rsidR="00EE5F76">
        <w:rPr>
          <w:sz w:val="26"/>
          <w:szCs w:val="26"/>
        </w:rPr>
        <w:t>. Правила безопасности в киберпространстве»)</w:t>
      </w:r>
      <w:r w:rsidR="00EE5F76" w:rsidRPr="0084001E">
        <w:rPr>
          <w:sz w:val="26"/>
          <w:szCs w:val="26"/>
        </w:rPr>
        <w:t>, спецификация по каждой теме,</w:t>
      </w:r>
      <w:r>
        <w:rPr>
          <w:sz w:val="26"/>
          <w:szCs w:val="26"/>
        </w:rPr>
        <w:t xml:space="preserve"> информация об экспертах,</w:t>
      </w:r>
      <w:r w:rsidR="00EE5F76" w:rsidRPr="0084001E">
        <w:rPr>
          <w:sz w:val="26"/>
          <w:szCs w:val="26"/>
        </w:rPr>
        <w:t xml:space="preserve"> инструкции для подключения </w:t>
      </w:r>
      <w:r>
        <w:rPr>
          <w:sz w:val="26"/>
          <w:szCs w:val="26"/>
        </w:rPr>
        <w:t xml:space="preserve">и иные материалы </w:t>
      </w:r>
      <w:r w:rsidR="00EE5F76" w:rsidRPr="0084001E">
        <w:rPr>
          <w:sz w:val="26"/>
          <w:szCs w:val="26"/>
        </w:rPr>
        <w:t xml:space="preserve">размещены на </w:t>
      </w:r>
      <w:r w:rsidR="00EE5F76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>сайте</w:t>
      </w:r>
      <w:r w:rsidR="00EE5F76" w:rsidRPr="005F371D">
        <w:rPr>
          <w:rFonts w:ascii="TimesNewRomanPSMT" w:eastAsiaTheme="minorHAnsi" w:hAnsi="TimesNewRomanPSMT" w:cs="TimesNewRomanPSMT"/>
          <w:color w:val="000000"/>
          <w:sz w:val="26"/>
          <w:szCs w:val="26"/>
          <w:lang w:eastAsia="en-US"/>
        </w:rPr>
        <w:t xml:space="preserve"> </w:t>
      </w:r>
      <w:hyperlink r:id="rId7" w:history="1">
        <w:r w:rsidRPr="002C62CF">
          <w:rPr>
            <w:rStyle w:val="a8"/>
            <w:rFonts w:ascii="TimesNewRomanPSMT" w:eastAsiaTheme="minorHAnsi" w:hAnsi="TimesNewRomanPSMT" w:cs="TimesNewRomanPSMT"/>
            <w:sz w:val="26"/>
            <w:szCs w:val="26"/>
            <w:lang w:val="en-US" w:eastAsia="en-US"/>
          </w:rPr>
          <w:t>URL</w:t>
        </w:r>
        <w:r w:rsidRPr="002C62CF">
          <w:rPr>
            <w:rStyle w:val="a8"/>
            <w:rFonts w:ascii="TimesNewRomanPSMT" w:eastAsiaTheme="minorHAnsi" w:hAnsi="TimesNewRomanPSMT" w:cs="TimesNewRomanPSMT"/>
            <w:sz w:val="26"/>
            <w:szCs w:val="26"/>
            <w:lang w:eastAsia="en-US"/>
          </w:rPr>
          <w:t>:</w:t>
        </w:r>
        <w:proofErr w:type="spellStart"/>
        <w:r w:rsidRPr="002C62CF">
          <w:rPr>
            <w:rStyle w:val="a8"/>
            <w:rFonts w:ascii="TimesNewRomanPSMT" w:eastAsiaTheme="minorHAnsi" w:hAnsi="TimesNewRomanPSMT" w:cs="TimesNewRomanPSMT"/>
            <w:sz w:val="26"/>
            <w:szCs w:val="26"/>
            <w:lang w:val="en-US" w:eastAsia="en-US"/>
          </w:rPr>
          <w:t>dni</w:t>
        </w:r>
        <w:proofErr w:type="spellEnd"/>
        <w:r w:rsidRPr="002C62CF">
          <w:rPr>
            <w:rStyle w:val="a8"/>
            <w:rFonts w:ascii="TimesNewRomanPSMT" w:eastAsiaTheme="minorHAnsi" w:hAnsi="TimesNewRomanPSMT" w:cs="TimesNewRomanPSMT"/>
            <w:sz w:val="26"/>
            <w:szCs w:val="26"/>
            <w:lang w:eastAsia="en-US"/>
          </w:rPr>
          <w:t>-</w:t>
        </w:r>
        <w:proofErr w:type="spellStart"/>
        <w:r w:rsidRPr="002C62CF">
          <w:rPr>
            <w:rStyle w:val="a8"/>
            <w:rFonts w:ascii="TimesNewRomanPSMT" w:eastAsiaTheme="minorHAnsi" w:hAnsi="TimesNewRomanPSMT" w:cs="TimesNewRomanPSMT"/>
            <w:sz w:val="26"/>
            <w:szCs w:val="26"/>
            <w:lang w:val="en-US" w:eastAsia="en-US"/>
          </w:rPr>
          <w:t>fg</w:t>
        </w:r>
        <w:proofErr w:type="spellEnd"/>
        <w:r w:rsidRPr="002C62CF">
          <w:rPr>
            <w:rStyle w:val="a8"/>
            <w:rFonts w:ascii="TimesNewRomanPSMT" w:eastAsiaTheme="minorHAnsi" w:hAnsi="TimesNewRomanPSMT" w:cs="TimesNewRomanPSMT"/>
            <w:sz w:val="26"/>
            <w:szCs w:val="26"/>
            <w:lang w:eastAsia="en-US"/>
          </w:rPr>
          <w:t>.</w:t>
        </w:r>
        <w:proofErr w:type="spellStart"/>
        <w:r w:rsidRPr="002C62CF">
          <w:rPr>
            <w:rStyle w:val="a8"/>
            <w:rFonts w:ascii="TimesNewRomanPSMT" w:eastAsiaTheme="minorHAnsi" w:hAnsi="TimesNewRomanPSMT" w:cs="TimesNewRomanPSMT"/>
            <w:sz w:val="26"/>
            <w:szCs w:val="26"/>
            <w:lang w:val="en-US" w:eastAsia="en-US"/>
          </w:rPr>
          <w:t>ru</w:t>
        </w:r>
        <w:proofErr w:type="spellEnd"/>
      </w:hyperlink>
      <w:r w:rsidR="00EE5F76">
        <w:rPr>
          <w:rFonts w:ascii="TimesNewRomanPSMT" w:eastAsiaTheme="minorHAnsi" w:hAnsi="TimesNewRomanPSMT" w:cs="TimesNewRomanPSMT"/>
          <w:color w:val="0000FF"/>
          <w:sz w:val="26"/>
          <w:szCs w:val="26"/>
          <w:lang w:eastAsia="en-US"/>
        </w:rPr>
        <w:t>.</w:t>
      </w:r>
    </w:p>
    <w:p w:rsidR="00EC4F2D" w:rsidRPr="008115BC" w:rsidRDefault="00EC4F2D" w:rsidP="00D77D9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8115BC">
        <w:rPr>
          <w:sz w:val="26"/>
          <w:szCs w:val="26"/>
        </w:rPr>
        <w:t xml:space="preserve">Принять участие в онлайн трансляциях могут все </w:t>
      </w:r>
      <w:r w:rsidR="00ED3145" w:rsidRPr="008115BC">
        <w:rPr>
          <w:sz w:val="26"/>
          <w:szCs w:val="26"/>
        </w:rPr>
        <w:t>организации</w:t>
      </w:r>
      <w:r w:rsidRPr="008115BC">
        <w:rPr>
          <w:sz w:val="26"/>
          <w:szCs w:val="26"/>
        </w:rPr>
        <w:t xml:space="preserve">, имеющие доступ в Интернет, ПК, устройство для вывода изображения на экран (проектор, </w:t>
      </w:r>
      <w:r w:rsidRPr="008115BC">
        <w:rPr>
          <w:sz w:val="26"/>
          <w:szCs w:val="26"/>
        </w:rPr>
        <w:lastRenderedPageBreak/>
        <w:t xml:space="preserve">интерактивная доска и т.п.). </w:t>
      </w:r>
      <w:r w:rsidRPr="00C710CC">
        <w:rPr>
          <w:b/>
          <w:sz w:val="26"/>
          <w:szCs w:val="26"/>
          <w:u w:val="single"/>
        </w:rPr>
        <w:t xml:space="preserve">После прослушивания урока и направления отзыва </w:t>
      </w:r>
      <w:r w:rsidR="000D328A" w:rsidRPr="00C710CC">
        <w:rPr>
          <w:b/>
          <w:sz w:val="26"/>
          <w:szCs w:val="26"/>
          <w:u w:val="single"/>
        </w:rPr>
        <w:t xml:space="preserve">каждый </w:t>
      </w:r>
      <w:r w:rsidRPr="00C710CC">
        <w:rPr>
          <w:b/>
          <w:sz w:val="26"/>
          <w:szCs w:val="26"/>
          <w:u w:val="single"/>
        </w:rPr>
        <w:t>учитель получит сертификат</w:t>
      </w:r>
      <w:r w:rsidR="000D328A" w:rsidRPr="00C710CC">
        <w:rPr>
          <w:b/>
          <w:sz w:val="26"/>
          <w:szCs w:val="26"/>
          <w:u w:val="single"/>
        </w:rPr>
        <w:t xml:space="preserve"> установленного образца</w:t>
      </w:r>
      <w:r w:rsidRPr="008115BC">
        <w:rPr>
          <w:sz w:val="26"/>
          <w:szCs w:val="26"/>
        </w:rPr>
        <w:t>.</w:t>
      </w:r>
    </w:p>
    <w:p w:rsidR="00EE5F76" w:rsidRPr="00DA0AA7" w:rsidRDefault="00EE5F76" w:rsidP="00D77D9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DA0AA7">
        <w:rPr>
          <w:sz w:val="26"/>
          <w:szCs w:val="26"/>
        </w:rPr>
        <w:t xml:space="preserve">Кроме того, </w:t>
      </w:r>
      <w:r w:rsidR="00D77D94">
        <w:rPr>
          <w:sz w:val="26"/>
          <w:szCs w:val="26"/>
        </w:rPr>
        <w:t>к занятиям можно подключиться как группой слушателей (классом), так и индивидуально</w:t>
      </w:r>
      <w:r>
        <w:rPr>
          <w:sz w:val="26"/>
          <w:szCs w:val="26"/>
        </w:rPr>
        <w:t>. Регистрация</w:t>
      </w:r>
      <w:r w:rsidRPr="00DA0AA7">
        <w:rPr>
          <w:sz w:val="26"/>
          <w:szCs w:val="26"/>
        </w:rPr>
        <w:t xml:space="preserve"> и порядок получения сертификата аналогичны групповым просмотрам.</w:t>
      </w:r>
    </w:p>
    <w:p w:rsidR="00C710CC" w:rsidRDefault="00C710CC" w:rsidP="00B704A3">
      <w:pPr>
        <w:spacing w:line="360" w:lineRule="auto"/>
        <w:ind w:firstLine="709"/>
        <w:jc w:val="both"/>
        <w:rPr>
          <w:sz w:val="26"/>
          <w:szCs w:val="26"/>
        </w:rPr>
      </w:pPr>
      <w:r w:rsidRPr="00C710CC">
        <w:rPr>
          <w:sz w:val="26"/>
          <w:szCs w:val="26"/>
        </w:rPr>
        <w:t xml:space="preserve">Одновременно сообщаем о возможности использования игр по финансовой грамотности проекта «ДОЛ-игра» - это адаптированные для детей игры по финансовой грамотности, разработанные Банком России. Игра делает процесс познания живым и интересным и направлена на активизацию творческого мышления. Игры и все материалы доступны для скачивания на сайте </w:t>
      </w:r>
      <w:hyperlink r:id="rId8" w:history="1">
        <w:r w:rsidRPr="002C62CF">
          <w:rPr>
            <w:rStyle w:val="a8"/>
            <w:sz w:val="26"/>
            <w:szCs w:val="26"/>
          </w:rPr>
          <w:t>https://doligra.ru</w:t>
        </w:r>
      </w:hyperlink>
      <w:r>
        <w:rPr>
          <w:sz w:val="26"/>
          <w:szCs w:val="26"/>
        </w:rPr>
        <w:t>.</w:t>
      </w:r>
    </w:p>
    <w:p w:rsidR="00C710CC" w:rsidRDefault="00C710CC" w:rsidP="00B704A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Просим принять активное участие в указанных проектах Банка России (</w:t>
      </w:r>
      <w:r w:rsidRPr="00C710CC">
        <w:rPr>
          <w:sz w:val="26"/>
          <w:szCs w:val="26"/>
        </w:rPr>
        <w:t>не менее 1-2 раз в месяц по каждому проекту</w:t>
      </w:r>
      <w:r>
        <w:rPr>
          <w:sz w:val="26"/>
          <w:szCs w:val="26"/>
        </w:rPr>
        <w:t>).</w:t>
      </w:r>
      <w:bookmarkStart w:id="0" w:name="_GoBack"/>
      <w:bookmarkEnd w:id="0"/>
    </w:p>
    <w:p w:rsidR="00B704A3" w:rsidRPr="003B50D5" w:rsidRDefault="00B704A3" w:rsidP="00B704A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704A3">
        <w:rPr>
          <w:sz w:val="26"/>
          <w:szCs w:val="26"/>
        </w:rPr>
        <w:t>Для оперативного взаимодействия сообщаем сведения о контактных лицах в Отделении по Республике Крым Южного главного управления Центрального банка Российской Федерации:</w:t>
      </w:r>
      <w:r w:rsidR="0046088A">
        <w:rPr>
          <w:sz w:val="26"/>
          <w:szCs w:val="26"/>
        </w:rPr>
        <w:t xml:space="preserve"> </w:t>
      </w:r>
      <w:r w:rsidRPr="00B704A3">
        <w:rPr>
          <w:sz w:val="26"/>
          <w:szCs w:val="26"/>
        </w:rPr>
        <w:t xml:space="preserve">- советник управляющего Барилюк Николай Николаевич, тел. </w:t>
      </w:r>
      <w:r w:rsidRPr="003B50D5">
        <w:rPr>
          <w:sz w:val="26"/>
          <w:szCs w:val="26"/>
        </w:rPr>
        <w:t xml:space="preserve">+7(36562)55-01-81, +7(918)068-07-40; </w:t>
      </w:r>
      <w:r w:rsidRPr="00B704A3">
        <w:rPr>
          <w:sz w:val="26"/>
          <w:szCs w:val="26"/>
          <w:lang w:val="en-US"/>
        </w:rPr>
        <w:t>e</w:t>
      </w:r>
      <w:r w:rsidRPr="003B50D5">
        <w:rPr>
          <w:sz w:val="26"/>
          <w:szCs w:val="26"/>
        </w:rPr>
        <w:t>-</w:t>
      </w:r>
      <w:r w:rsidRPr="00B704A3">
        <w:rPr>
          <w:sz w:val="26"/>
          <w:szCs w:val="26"/>
          <w:lang w:val="en-US"/>
        </w:rPr>
        <w:t>mail</w:t>
      </w:r>
      <w:r w:rsidRPr="003B50D5">
        <w:rPr>
          <w:sz w:val="26"/>
          <w:szCs w:val="26"/>
        </w:rPr>
        <w:t xml:space="preserve">: </w:t>
      </w:r>
      <w:hyperlink r:id="rId9" w:history="1">
        <w:r w:rsidRPr="003B50D5">
          <w:rPr>
            <w:rStyle w:val="a8"/>
            <w:sz w:val="26"/>
            <w:szCs w:val="26"/>
          </w:rPr>
          <w:t>35_</w:t>
        </w:r>
        <w:r w:rsidRPr="002C62CF">
          <w:rPr>
            <w:rStyle w:val="a8"/>
            <w:sz w:val="26"/>
            <w:szCs w:val="26"/>
            <w:lang w:val="en-US"/>
          </w:rPr>
          <w:t>SPK</w:t>
        </w:r>
        <w:r w:rsidRPr="003B50D5">
          <w:rPr>
            <w:rStyle w:val="a8"/>
            <w:sz w:val="26"/>
            <w:szCs w:val="26"/>
          </w:rPr>
          <w:t>@</w:t>
        </w:r>
        <w:proofErr w:type="spellStart"/>
        <w:r w:rsidRPr="002C62CF">
          <w:rPr>
            <w:rStyle w:val="a8"/>
            <w:sz w:val="26"/>
            <w:szCs w:val="26"/>
            <w:lang w:val="en-US"/>
          </w:rPr>
          <w:t>cbr</w:t>
        </w:r>
        <w:proofErr w:type="spellEnd"/>
        <w:r w:rsidRPr="003B50D5">
          <w:rPr>
            <w:rStyle w:val="a8"/>
            <w:sz w:val="26"/>
            <w:szCs w:val="26"/>
          </w:rPr>
          <w:t>.</w:t>
        </w:r>
        <w:proofErr w:type="spellStart"/>
        <w:r w:rsidRPr="002C62CF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3B50D5">
        <w:rPr>
          <w:sz w:val="26"/>
          <w:szCs w:val="26"/>
        </w:rPr>
        <w:t>;</w:t>
      </w:r>
    </w:p>
    <w:p w:rsidR="00EC4F2D" w:rsidRPr="00B704A3" w:rsidRDefault="00B704A3" w:rsidP="0046088A">
      <w:pPr>
        <w:widowControl w:val="0"/>
        <w:spacing w:line="360" w:lineRule="auto"/>
        <w:jc w:val="both"/>
        <w:rPr>
          <w:color w:val="0000FF" w:themeColor="hyperlink"/>
          <w:sz w:val="26"/>
          <w:szCs w:val="26"/>
          <w:u w:val="single"/>
        </w:rPr>
      </w:pPr>
      <w:r w:rsidRPr="00B704A3">
        <w:rPr>
          <w:sz w:val="26"/>
          <w:szCs w:val="26"/>
        </w:rPr>
        <w:t>- начальник экономического отдела Гуженок Сергей Евгеньевич (телефон: +7(3652)55-00-58)</w:t>
      </w:r>
      <w:r>
        <w:rPr>
          <w:sz w:val="26"/>
          <w:szCs w:val="26"/>
        </w:rPr>
        <w:t>, е</w:t>
      </w:r>
      <w:r w:rsidR="00EC4F2D" w:rsidRPr="00B704A3">
        <w:rPr>
          <w:sz w:val="26"/>
          <w:szCs w:val="26"/>
        </w:rPr>
        <w:t>-</w:t>
      </w:r>
      <w:r w:rsidR="00EC4F2D" w:rsidRPr="0093014C">
        <w:rPr>
          <w:sz w:val="26"/>
          <w:szCs w:val="26"/>
          <w:lang w:val="en-US"/>
        </w:rPr>
        <w:t>mail</w:t>
      </w:r>
      <w:r w:rsidR="00EC4F2D" w:rsidRPr="00B704A3">
        <w:rPr>
          <w:sz w:val="26"/>
          <w:szCs w:val="26"/>
        </w:rPr>
        <w:t xml:space="preserve"> </w:t>
      </w:r>
      <w:hyperlink r:id="rId10" w:history="1">
        <w:r w:rsidRPr="002C62CF">
          <w:rPr>
            <w:rStyle w:val="a8"/>
            <w:sz w:val="26"/>
            <w:szCs w:val="26"/>
          </w:rPr>
          <w:t>35</w:t>
        </w:r>
        <w:r w:rsidRPr="002C62CF">
          <w:rPr>
            <w:rStyle w:val="a8"/>
            <w:sz w:val="26"/>
            <w:szCs w:val="26"/>
            <w:lang w:val="en-US"/>
          </w:rPr>
          <w:t>svc</w:t>
        </w:r>
        <w:r w:rsidRPr="002C62CF">
          <w:rPr>
            <w:rStyle w:val="a8"/>
            <w:sz w:val="26"/>
            <w:szCs w:val="26"/>
          </w:rPr>
          <w:t>_</w:t>
        </w:r>
        <w:r w:rsidRPr="002C62CF">
          <w:rPr>
            <w:rStyle w:val="a8"/>
            <w:sz w:val="26"/>
            <w:szCs w:val="26"/>
            <w:lang w:val="en-US"/>
          </w:rPr>
          <w:t>onseo</w:t>
        </w:r>
        <w:r w:rsidRPr="002C62CF">
          <w:rPr>
            <w:rStyle w:val="a8"/>
            <w:sz w:val="26"/>
            <w:szCs w:val="26"/>
          </w:rPr>
          <w:t>@</w:t>
        </w:r>
        <w:r w:rsidRPr="002C62CF">
          <w:rPr>
            <w:rStyle w:val="a8"/>
            <w:sz w:val="26"/>
            <w:szCs w:val="26"/>
            <w:lang w:val="en-US"/>
          </w:rPr>
          <w:t>cbr</w:t>
        </w:r>
        <w:r w:rsidRPr="002C62CF">
          <w:rPr>
            <w:rStyle w:val="a8"/>
            <w:sz w:val="26"/>
            <w:szCs w:val="26"/>
          </w:rPr>
          <w:t>.</w:t>
        </w:r>
        <w:proofErr w:type="spellStart"/>
        <w:r w:rsidRPr="002C62CF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EC4F2D" w:rsidRPr="00B704A3">
        <w:rPr>
          <w:sz w:val="26"/>
          <w:szCs w:val="26"/>
        </w:rPr>
        <w:t xml:space="preserve">. </w:t>
      </w:r>
    </w:p>
    <w:p w:rsidR="00EC4F2D" w:rsidRPr="008115BC" w:rsidRDefault="00EC4F2D" w:rsidP="0046088A">
      <w:pPr>
        <w:widowControl w:val="0"/>
        <w:spacing w:before="120" w:line="360" w:lineRule="auto"/>
        <w:jc w:val="both"/>
        <w:rPr>
          <w:sz w:val="26"/>
          <w:szCs w:val="26"/>
        </w:rPr>
      </w:pPr>
      <w:r w:rsidRPr="008115BC">
        <w:rPr>
          <w:sz w:val="26"/>
          <w:szCs w:val="26"/>
        </w:rPr>
        <w:t>Приложени</w:t>
      </w:r>
      <w:r w:rsidR="00387646" w:rsidRPr="008115BC">
        <w:rPr>
          <w:sz w:val="26"/>
          <w:szCs w:val="26"/>
        </w:rPr>
        <w:t>я</w:t>
      </w:r>
      <w:r w:rsidRPr="008115BC">
        <w:rPr>
          <w:sz w:val="26"/>
          <w:szCs w:val="26"/>
        </w:rPr>
        <w:t>: Инструкция «Как принять участие в онлайн-уроках» - 1 ф.</w:t>
      </w:r>
    </w:p>
    <w:p w:rsidR="00EC4F2D" w:rsidRPr="008115BC" w:rsidRDefault="00EC4F2D" w:rsidP="00097788">
      <w:pPr>
        <w:widowControl w:val="0"/>
        <w:spacing w:line="360" w:lineRule="auto"/>
        <w:jc w:val="both"/>
        <w:rPr>
          <w:sz w:val="26"/>
          <w:szCs w:val="26"/>
        </w:rPr>
      </w:pPr>
      <w:r w:rsidRPr="008115BC">
        <w:rPr>
          <w:sz w:val="26"/>
          <w:szCs w:val="26"/>
        </w:rPr>
        <w:t xml:space="preserve">                        Проверка оборудования – 1ф.                     </w:t>
      </w:r>
    </w:p>
    <w:p w:rsidR="00EC4F2D" w:rsidRDefault="00EC4F2D" w:rsidP="00097788">
      <w:pPr>
        <w:widowControl w:val="0"/>
        <w:spacing w:line="360" w:lineRule="auto"/>
        <w:jc w:val="both"/>
        <w:rPr>
          <w:sz w:val="26"/>
          <w:szCs w:val="26"/>
        </w:rPr>
      </w:pPr>
      <w:r w:rsidRPr="008115BC">
        <w:rPr>
          <w:sz w:val="26"/>
          <w:szCs w:val="26"/>
        </w:rPr>
        <w:t xml:space="preserve">                        Памятка по наиболее частым вопросам – 1ф.</w:t>
      </w:r>
    </w:p>
    <w:p w:rsidR="00097788" w:rsidRPr="00EE3042" w:rsidRDefault="00B704A3" w:rsidP="00097788">
      <w:pPr>
        <w:widowControl w:val="0"/>
        <w:spacing w:line="360" w:lineRule="auto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Инструкция «</w:t>
      </w:r>
      <w:r w:rsidR="00097788" w:rsidRPr="00EE3042">
        <w:rPr>
          <w:sz w:val="26"/>
          <w:szCs w:val="26"/>
        </w:rPr>
        <w:t>Как принять участие в ДОЛ-игре</w:t>
      </w:r>
      <w:r>
        <w:rPr>
          <w:sz w:val="26"/>
          <w:szCs w:val="26"/>
        </w:rPr>
        <w:t>»</w:t>
      </w:r>
      <w:r w:rsidR="00097788" w:rsidRPr="00EE3042">
        <w:rPr>
          <w:sz w:val="26"/>
          <w:szCs w:val="26"/>
        </w:rPr>
        <w:t xml:space="preserve"> – 1ф.</w:t>
      </w:r>
    </w:p>
    <w:p w:rsidR="00EC4F2D" w:rsidRPr="008115BC" w:rsidRDefault="00EC4F2D" w:rsidP="00EC4F2D">
      <w:pPr>
        <w:widowControl w:val="0"/>
        <w:spacing w:line="276" w:lineRule="auto"/>
        <w:rPr>
          <w:sz w:val="26"/>
          <w:szCs w:val="26"/>
        </w:rPr>
      </w:pPr>
    </w:p>
    <w:p w:rsidR="00B704A3" w:rsidRDefault="00B704A3" w:rsidP="00EC4F2D">
      <w:pPr>
        <w:widowControl w:val="0"/>
        <w:spacing w:line="276" w:lineRule="auto"/>
        <w:rPr>
          <w:sz w:val="26"/>
          <w:szCs w:val="26"/>
        </w:rPr>
      </w:pPr>
    </w:p>
    <w:p w:rsidR="00EC4F2D" w:rsidRPr="008115BC" w:rsidRDefault="00EC4F2D" w:rsidP="00B704A3">
      <w:pPr>
        <w:widowControl w:val="0"/>
        <w:rPr>
          <w:sz w:val="26"/>
          <w:szCs w:val="26"/>
        </w:rPr>
      </w:pPr>
      <w:r w:rsidRPr="008115BC">
        <w:rPr>
          <w:sz w:val="26"/>
          <w:szCs w:val="26"/>
        </w:rPr>
        <w:t xml:space="preserve">Заместитель управляющего </w:t>
      </w:r>
    </w:p>
    <w:p w:rsidR="00EC4F2D" w:rsidRPr="008115BC" w:rsidRDefault="00EC4F2D" w:rsidP="00B704A3">
      <w:pPr>
        <w:widowControl w:val="0"/>
        <w:rPr>
          <w:sz w:val="26"/>
          <w:szCs w:val="26"/>
        </w:rPr>
      </w:pPr>
      <w:r w:rsidRPr="008115BC">
        <w:rPr>
          <w:sz w:val="26"/>
          <w:szCs w:val="26"/>
        </w:rPr>
        <w:t xml:space="preserve">Отделением по Республике Крым </w:t>
      </w:r>
    </w:p>
    <w:p w:rsidR="00EC4F2D" w:rsidRPr="008115BC" w:rsidRDefault="00EC4F2D" w:rsidP="00B704A3">
      <w:pPr>
        <w:widowControl w:val="0"/>
        <w:rPr>
          <w:sz w:val="26"/>
          <w:szCs w:val="26"/>
        </w:rPr>
      </w:pPr>
      <w:r w:rsidRPr="008115BC">
        <w:rPr>
          <w:sz w:val="26"/>
          <w:szCs w:val="26"/>
        </w:rPr>
        <w:t xml:space="preserve">Южного главного управления </w:t>
      </w:r>
    </w:p>
    <w:p w:rsidR="00EC4F2D" w:rsidRPr="008115BC" w:rsidRDefault="00EC4F2D" w:rsidP="00B704A3">
      <w:pPr>
        <w:widowControl w:val="0"/>
        <w:rPr>
          <w:sz w:val="26"/>
          <w:szCs w:val="26"/>
        </w:rPr>
      </w:pPr>
      <w:r w:rsidRPr="008115BC">
        <w:rPr>
          <w:sz w:val="26"/>
          <w:szCs w:val="26"/>
        </w:rPr>
        <w:t xml:space="preserve">Центрального банка Российской Федерации                 </w:t>
      </w:r>
      <w:r w:rsidRPr="008115BC">
        <w:rPr>
          <w:sz w:val="26"/>
          <w:szCs w:val="26"/>
        </w:rPr>
        <w:tab/>
        <w:t xml:space="preserve">               </w:t>
      </w:r>
      <w:r w:rsidR="00D5515E">
        <w:rPr>
          <w:sz w:val="26"/>
          <w:szCs w:val="26"/>
        </w:rPr>
        <w:t>А.Ф. Авдиенко</w:t>
      </w:r>
    </w:p>
    <w:p w:rsidR="0084001E" w:rsidRDefault="0084001E" w:rsidP="00EC4F2D">
      <w:pPr>
        <w:widowControl w:val="0"/>
      </w:pPr>
    </w:p>
    <w:p w:rsidR="008115BC" w:rsidRDefault="008115BC" w:rsidP="00EC4F2D">
      <w:pPr>
        <w:widowControl w:val="0"/>
      </w:pPr>
    </w:p>
    <w:p w:rsidR="008115BC" w:rsidRDefault="008115BC" w:rsidP="00EC4F2D">
      <w:pPr>
        <w:widowControl w:val="0"/>
      </w:pPr>
    </w:p>
    <w:p w:rsidR="008115BC" w:rsidRPr="00387646" w:rsidRDefault="008115BC" w:rsidP="00EC4F2D">
      <w:pPr>
        <w:widowControl w:val="0"/>
      </w:pPr>
    </w:p>
    <w:p w:rsidR="00EC4F2D" w:rsidRPr="00387646" w:rsidRDefault="00B704A3" w:rsidP="00B704A3">
      <w:pPr>
        <w:widowControl w:val="0"/>
      </w:pPr>
      <w:r>
        <w:t>Дубышкина С.В.</w:t>
      </w:r>
    </w:p>
    <w:p w:rsidR="0070497E" w:rsidRPr="00387646" w:rsidRDefault="008115BC" w:rsidP="00B704A3">
      <w:pPr>
        <w:widowControl w:val="0"/>
      </w:pPr>
      <w:r>
        <w:t xml:space="preserve">(3652) </w:t>
      </w:r>
      <w:r w:rsidR="00EC4F2D" w:rsidRPr="00387646">
        <w:t>55-00-68</w:t>
      </w:r>
    </w:p>
    <w:sectPr w:rsidR="0070497E" w:rsidRPr="00387646" w:rsidSect="002C486F">
      <w:headerReference w:type="even" r:id="rId11"/>
      <w:headerReference w:type="default" r:id="rId12"/>
      <w:footerReference w:type="even" r:id="rId13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D5" w:rsidRDefault="003B50D5">
      <w:r>
        <w:separator/>
      </w:r>
    </w:p>
  </w:endnote>
  <w:endnote w:type="continuationSeparator" w:id="0">
    <w:p w:rsidR="003B50D5" w:rsidRDefault="003B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0D5" w:rsidRDefault="003B50D5" w:rsidP="00FA420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50D5" w:rsidRDefault="003B5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D5" w:rsidRDefault="003B50D5">
      <w:r>
        <w:separator/>
      </w:r>
    </w:p>
  </w:footnote>
  <w:footnote w:type="continuationSeparator" w:id="0">
    <w:p w:rsidR="003B50D5" w:rsidRDefault="003B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0D5" w:rsidRDefault="003B50D5" w:rsidP="00FA42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50D5" w:rsidRDefault="003B50D5" w:rsidP="00FA420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0D5" w:rsidRPr="003A421B" w:rsidRDefault="003B50D5" w:rsidP="00FA420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3A421B">
      <w:rPr>
        <w:rStyle w:val="a5"/>
        <w:sz w:val="24"/>
        <w:szCs w:val="24"/>
      </w:rPr>
      <w:fldChar w:fldCharType="begin"/>
    </w:r>
    <w:r w:rsidRPr="003A421B">
      <w:rPr>
        <w:rStyle w:val="a5"/>
        <w:sz w:val="24"/>
        <w:szCs w:val="24"/>
      </w:rPr>
      <w:instrText xml:space="preserve">PAGE  </w:instrText>
    </w:r>
    <w:r w:rsidRPr="003A421B">
      <w:rPr>
        <w:rStyle w:val="a5"/>
        <w:sz w:val="24"/>
        <w:szCs w:val="24"/>
      </w:rPr>
      <w:fldChar w:fldCharType="separate"/>
    </w:r>
    <w:r w:rsidR="00C710CC">
      <w:rPr>
        <w:rStyle w:val="a5"/>
        <w:noProof/>
        <w:sz w:val="24"/>
        <w:szCs w:val="24"/>
      </w:rPr>
      <w:t>2</w:t>
    </w:r>
    <w:r w:rsidRPr="003A421B">
      <w:rPr>
        <w:rStyle w:val="a5"/>
        <w:sz w:val="24"/>
        <w:szCs w:val="24"/>
      </w:rPr>
      <w:fldChar w:fldCharType="end"/>
    </w:r>
  </w:p>
  <w:p w:rsidR="003B50D5" w:rsidRDefault="003B50D5" w:rsidP="00FA420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86CB3"/>
    <w:multiLevelType w:val="hybridMultilevel"/>
    <w:tmpl w:val="AB5C5C4A"/>
    <w:lvl w:ilvl="0" w:tplc="F3D49B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BD"/>
    <w:rsid w:val="00005F3B"/>
    <w:rsid w:val="00017261"/>
    <w:rsid w:val="00072858"/>
    <w:rsid w:val="000743E6"/>
    <w:rsid w:val="00081D87"/>
    <w:rsid w:val="00092C7F"/>
    <w:rsid w:val="0009608A"/>
    <w:rsid w:val="00097788"/>
    <w:rsid w:val="000A3931"/>
    <w:rsid w:val="000D328A"/>
    <w:rsid w:val="001351B2"/>
    <w:rsid w:val="00154F18"/>
    <w:rsid w:val="00155086"/>
    <w:rsid w:val="001A16A4"/>
    <w:rsid w:val="001B365B"/>
    <w:rsid w:val="001C3E87"/>
    <w:rsid w:val="001E573C"/>
    <w:rsid w:val="001F021E"/>
    <w:rsid w:val="001F5428"/>
    <w:rsid w:val="0024167F"/>
    <w:rsid w:val="00246BD0"/>
    <w:rsid w:val="00250130"/>
    <w:rsid w:val="00264327"/>
    <w:rsid w:val="00266F2D"/>
    <w:rsid w:val="00276417"/>
    <w:rsid w:val="002A656A"/>
    <w:rsid w:val="002B5435"/>
    <w:rsid w:val="002C0BFC"/>
    <w:rsid w:val="002C33A6"/>
    <w:rsid w:val="002C486F"/>
    <w:rsid w:val="002E55BC"/>
    <w:rsid w:val="002F0DC2"/>
    <w:rsid w:val="002F6000"/>
    <w:rsid w:val="002F76A5"/>
    <w:rsid w:val="003029E9"/>
    <w:rsid w:val="00312552"/>
    <w:rsid w:val="003846BD"/>
    <w:rsid w:val="00387646"/>
    <w:rsid w:val="003A1110"/>
    <w:rsid w:val="003B50D5"/>
    <w:rsid w:val="003D5D41"/>
    <w:rsid w:val="003E30AC"/>
    <w:rsid w:val="003E3193"/>
    <w:rsid w:val="003E3876"/>
    <w:rsid w:val="003F20CE"/>
    <w:rsid w:val="004025E1"/>
    <w:rsid w:val="00434976"/>
    <w:rsid w:val="0046088A"/>
    <w:rsid w:val="00460BDE"/>
    <w:rsid w:val="004633DC"/>
    <w:rsid w:val="00476324"/>
    <w:rsid w:val="004A6A0C"/>
    <w:rsid w:val="004A7B64"/>
    <w:rsid w:val="004C2B08"/>
    <w:rsid w:val="004E4019"/>
    <w:rsid w:val="004F7764"/>
    <w:rsid w:val="005363A2"/>
    <w:rsid w:val="005B7429"/>
    <w:rsid w:val="005E7A87"/>
    <w:rsid w:val="0061298B"/>
    <w:rsid w:val="0061368A"/>
    <w:rsid w:val="0065460E"/>
    <w:rsid w:val="00692CD5"/>
    <w:rsid w:val="00692D6D"/>
    <w:rsid w:val="00694C0D"/>
    <w:rsid w:val="006A59E3"/>
    <w:rsid w:val="006B2017"/>
    <w:rsid w:val="006C2E79"/>
    <w:rsid w:val="006D1D88"/>
    <w:rsid w:val="006F3485"/>
    <w:rsid w:val="006F39ED"/>
    <w:rsid w:val="0070497E"/>
    <w:rsid w:val="007309D6"/>
    <w:rsid w:val="00733730"/>
    <w:rsid w:val="00753C0B"/>
    <w:rsid w:val="007700A8"/>
    <w:rsid w:val="007771CE"/>
    <w:rsid w:val="00791260"/>
    <w:rsid w:val="007D4D20"/>
    <w:rsid w:val="007F0BBD"/>
    <w:rsid w:val="008115BC"/>
    <w:rsid w:val="0081668E"/>
    <w:rsid w:val="00816C45"/>
    <w:rsid w:val="00823980"/>
    <w:rsid w:val="0084001E"/>
    <w:rsid w:val="00840DC8"/>
    <w:rsid w:val="00876A1C"/>
    <w:rsid w:val="00877E9E"/>
    <w:rsid w:val="008820BF"/>
    <w:rsid w:val="00891E5D"/>
    <w:rsid w:val="008A0D6C"/>
    <w:rsid w:val="008B1CC4"/>
    <w:rsid w:val="008F2479"/>
    <w:rsid w:val="0093014C"/>
    <w:rsid w:val="00966EBD"/>
    <w:rsid w:val="00981388"/>
    <w:rsid w:val="00997FF2"/>
    <w:rsid w:val="009A514E"/>
    <w:rsid w:val="009B11E8"/>
    <w:rsid w:val="009B29EF"/>
    <w:rsid w:val="009C4A6B"/>
    <w:rsid w:val="009F1C73"/>
    <w:rsid w:val="00A12425"/>
    <w:rsid w:val="00A2142E"/>
    <w:rsid w:val="00A22851"/>
    <w:rsid w:val="00A47EF9"/>
    <w:rsid w:val="00A64D5C"/>
    <w:rsid w:val="00A968C2"/>
    <w:rsid w:val="00AA4C77"/>
    <w:rsid w:val="00AC3E7D"/>
    <w:rsid w:val="00AE44A4"/>
    <w:rsid w:val="00AF6FB4"/>
    <w:rsid w:val="00B01442"/>
    <w:rsid w:val="00B01700"/>
    <w:rsid w:val="00B26270"/>
    <w:rsid w:val="00B41D72"/>
    <w:rsid w:val="00B704A3"/>
    <w:rsid w:val="00B90352"/>
    <w:rsid w:val="00B93832"/>
    <w:rsid w:val="00BB7F83"/>
    <w:rsid w:val="00BE5E7B"/>
    <w:rsid w:val="00BF3080"/>
    <w:rsid w:val="00C158DF"/>
    <w:rsid w:val="00C36967"/>
    <w:rsid w:val="00C411A2"/>
    <w:rsid w:val="00C710CC"/>
    <w:rsid w:val="00C74A24"/>
    <w:rsid w:val="00C84A77"/>
    <w:rsid w:val="00C852F5"/>
    <w:rsid w:val="00CA7219"/>
    <w:rsid w:val="00CD4158"/>
    <w:rsid w:val="00CE1BCA"/>
    <w:rsid w:val="00D16354"/>
    <w:rsid w:val="00D24D4D"/>
    <w:rsid w:val="00D443B9"/>
    <w:rsid w:val="00D477C3"/>
    <w:rsid w:val="00D5515E"/>
    <w:rsid w:val="00D665EA"/>
    <w:rsid w:val="00D77D94"/>
    <w:rsid w:val="00DB0FC1"/>
    <w:rsid w:val="00DB5FDC"/>
    <w:rsid w:val="00DB6C38"/>
    <w:rsid w:val="00DC0FAD"/>
    <w:rsid w:val="00DD2BCD"/>
    <w:rsid w:val="00DE4CDD"/>
    <w:rsid w:val="00DF3547"/>
    <w:rsid w:val="00E0728E"/>
    <w:rsid w:val="00E151BD"/>
    <w:rsid w:val="00E44C45"/>
    <w:rsid w:val="00E46857"/>
    <w:rsid w:val="00E723E8"/>
    <w:rsid w:val="00E747DC"/>
    <w:rsid w:val="00E84839"/>
    <w:rsid w:val="00EA1208"/>
    <w:rsid w:val="00EB1C81"/>
    <w:rsid w:val="00EC306A"/>
    <w:rsid w:val="00EC4F2D"/>
    <w:rsid w:val="00ED3145"/>
    <w:rsid w:val="00ED38FF"/>
    <w:rsid w:val="00EE5F76"/>
    <w:rsid w:val="00EF3C31"/>
    <w:rsid w:val="00F10BFA"/>
    <w:rsid w:val="00F2072A"/>
    <w:rsid w:val="00F26413"/>
    <w:rsid w:val="00F27F73"/>
    <w:rsid w:val="00F61A39"/>
    <w:rsid w:val="00F6385A"/>
    <w:rsid w:val="00F818F2"/>
    <w:rsid w:val="00F95A14"/>
    <w:rsid w:val="00FA4201"/>
    <w:rsid w:val="00F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D801"/>
  <w15:docId w15:val="{410B3685-087A-4929-9802-4BEF8B4A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49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49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0497E"/>
  </w:style>
  <w:style w:type="paragraph" w:styleId="a6">
    <w:name w:val="footer"/>
    <w:basedOn w:val="a"/>
    <w:link w:val="a7"/>
    <w:rsid w:val="007049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04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0497E"/>
    <w:pPr>
      <w:overflowPunct/>
      <w:autoSpaceDE/>
      <w:autoSpaceDN/>
      <w:adjustRightInd/>
      <w:ind w:right="-852" w:firstLine="567"/>
      <w:jc w:val="both"/>
      <w:textAlignment w:val="auto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049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4025E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124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242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F61A3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1A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S35FSIOD01\SEO\&#1060;&#1080;&#1085;%20&#1043;&#1088;&#1072;&#1084;&#1086;&#1090;&#1085;&#1086;&#1089;&#1090;&#1100;\&#1085;&#1072;&#1087;&#1088;%20&#1054;&#1085;&#1083;&#1072;&#1081;&#1085;&#1059;&#1088;&#1086;&#1082;&#1080;\2022\&#1055;&#1080;&#1089;&#1100;&#1084;&#1072;%20&#1086;&#1073;%20&#1086;&#1089;&#1077;&#1085;&#1085;&#1077;&#1081;%20&#1089;&#1077;&#1089;&#1089;&#1080;&#1080;\dni-fg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35svc_onseo@c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5_SPK@cb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C91112A3.dotm</Template>
  <TotalTime>11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Зюзь Оксана Анатольевна</dc:creator>
  <cp:lastModifiedBy>Дубышкина Светлана Викторовна</cp:lastModifiedBy>
  <cp:revision>5</cp:revision>
  <cp:lastPrinted>2022-09-05T13:18:00Z</cp:lastPrinted>
  <dcterms:created xsi:type="dcterms:W3CDTF">2022-09-05T13:26:00Z</dcterms:created>
  <dcterms:modified xsi:type="dcterms:W3CDTF">2022-09-05T14:31:00Z</dcterms:modified>
</cp:coreProperties>
</file>