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92A" w:rsidRDefault="004643B1">
      <w:pPr>
        <w:pStyle w:val="3"/>
        <w:spacing w:before="0"/>
        <w:rPr>
          <w:rFonts w:ascii="Times New Roman" w:hAnsi="Times New Roman"/>
          <w:color w:val="000000" w:themeColor="text1"/>
          <w:sz w:val="32"/>
        </w:rPr>
      </w:pPr>
      <w:r>
        <w:rPr>
          <w:rFonts w:ascii="Times New Roman" w:hAnsi="Times New Roman"/>
          <w:color w:val="000000" w:themeColor="text1"/>
          <w:sz w:val="32"/>
        </w:rPr>
        <w:t>Чек лист «Готовность к проведению фольклорной игры»</w:t>
      </w:r>
    </w:p>
    <w:p w:rsidR="002E592A" w:rsidRDefault="004643B1">
      <w:pPr>
        <w:pStyle w:val="a4"/>
        <w:rPr>
          <w:color w:val="000000" w:themeColor="text1"/>
          <w:sz w:val="32"/>
        </w:rPr>
      </w:pPr>
      <w:r>
        <w:rPr>
          <w:rStyle w:val="a3"/>
          <w:color w:val="000000" w:themeColor="text1"/>
          <w:sz w:val="32"/>
        </w:rPr>
        <w:t>Цель:</w:t>
      </w:r>
      <w:r>
        <w:rPr>
          <w:color w:val="000000" w:themeColor="text1"/>
          <w:sz w:val="32"/>
        </w:rPr>
        <w:t> системная проверка готовности педагога к проведению игры, обеспечивающая безопасность, эффективность и эмоциональный комфорт участников.</w:t>
      </w:r>
    </w:p>
    <w:p w:rsidR="002E592A" w:rsidRDefault="004643B1" w:rsidP="004643B1">
      <w:pPr>
        <w:pStyle w:val="a4"/>
        <w:spacing w:after="0" w:afterAutospacing="0"/>
        <w:rPr>
          <w:color w:val="000000" w:themeColor="text1"/>
          <w:sz w:val="32"/>
        </w:rPr>
      </w:pPr>
      <w:r>
        <w:rPr>
          <w:rStyle w:val="a3"/>
          <w:color w:val="000000" w:themeColor="text1"/>
          <w:sz w:val="32"/>
        </w:rPr>
        <w:t>Как использовать:</w:t>
      </w:r>
      <w:r>
        <w:rPr>
          <w:color w:val="000000" w:themeColor="text1"/>
          <w:sz w:val="32"/>
        </w:rPr>
        <w:t> отметьте «Да»</w:t>
      </w:r>
      <w:proofErr w:type="gramStart"/>
      <w:r>
        <w:rPr>
          <w:color w:val="000000" w:themeColor="text1"/>
          <w:sz w:val="32"/>
        </w:rPr>
        <w:t>/«</w:t>
      </w:r>
      <w:proofErr w:type="gramEnd"/>
      <w:r>
        <w:rPr>
          <w:color w:val="000000" w:themeColor="text1"/>
          <w:sz w:val="32"/>
        </w:rPr>
        <w:t xml:space="preserve">Нет» по каждому пункту </w:t>
      </w:r>
      <w:r>
        <w:rPr>
          <w:color w:val="000000" w:themeColor="text1"/>
          <w:sz w:val="32"/>
        </w:rPr>
        <w:t>перед началом занятия. При наличии «Нет» — устраните недочёты до старта игры.</w:t>
      </w:r>
    </w:p>
    <w:p w:rsidR="002E592A" w:rsidRDefault="004643B1" w:rsidP="004643B1">
      <w:pPr>
        <w:spacing w:after="0"/>
        <w:rPr>
          <w:rFonts w:ascii="Times New Roman" w:hAnsi="Times New Roman"/>
          <w:color w:val="000000" w:themeColor="text1"/>
          <w:sz w:val="32"/>
        </w:rPr>
      </w:pPr>
      <w:r>
        <w:rPr>
          <w:rFonts w:ascii="Times New Roman" w:hAnsi="Times New Roman"/>
          <w:noProof/>
          <w:color w:val="000000" w:themeColor="text1"/>
          <w:sz w:val="32"/>
        </w:rPr>
        <mc:AlternateContent>
          <mc:Choice Requires="wps">
            <w:drawing>
              <wp:inline distT="0" distB="0" distL="0" distR="0">
                <wp:extent cx="0" cy="1905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bookmarkStart w:id="0" w:name="_GoBack"/>
      <w:bookmarkEnd w:id="0"/>
    </w:p>
    <w:p w:rsidR="002E592A" w:rsidRDefault="004643B1" w:rsidP="004643B1">
      <w:pPr>
        <w:pStyle w:val="4"/>
        <w:spacing w:before="0"/>
        <w:rPr>
          <w:rFonts w:ascii="Times New Roman" w:hAnsi="Times New Roman"/>
          <w:color w:val="000000" w:themeColor="text1"/>
          <w:sz w:val="32"/>
        </w:rPr>
      </w:pPr>
      <w:r>
        <w:rPr>
          <w:rFonts w:ascii="Times New Roman" w:hAnsi="Times New Roman"/>
          <w:color w:val="000000" w:themeColor="text1"/>
          <w:sz w:val="32"/>
        </w:rPr>
        <w:t>1. Инвентарь</w:t>
      </w:r>
    </w:p>
    <w:p w:rsidR="002E592A" w:rsidRDefault="004643B1" w:rsidP="004643B1">
      <w:pPr>
        <w:pStyle w:val="a4"/>
        <w:numPr>
          <w:ilvl w:val="0"/>
          <w:numId w:val="1"/>
        </w:numPr>
        <w:spacing w:after="0" w:afterAutospacing="0"/>
        <w:rPr>
          <w:color w:val="000000" w:themeColor="text1"/>
          <w:sz w:val="32"/>
        </w:rPr>
      </w:pPr>
      <w:r>
        <w:rPr>
          <w:color w:val="000000" w:themeColor="text1"/>
          <w:sz w:val="32"/>
        </w:rPr>
        <w:t>Подготовлен весь необходимый реквизит (платочки, обручи, маски, ленты, мячи и т. п.)? — □ Да / □ Нет</w:t>
      </w:r>
    </w:p>
    <w:p w:rsidR="002E592A" w:rsidRDefault="004643B1">
      <w:pPr>
        <w:pStyle w:val="a4"/>
        <w:numPr>
          <w:ilvl w:val="0"/>
          <w:numId w:val="1"/>
        </w:numPr>
        <w:rPr>
          <w:color w:val="000000" w:themeColor="text1"/>
          <w:sz w:val="32"/>
        </w:rPr>
      </w:pPr>
      <w:r>
        <w:rPr>
          <w:color w:val="000000" w:themeColor="text1"/>
          <w:sz w:val="32"/>
        </w:rPr>
        <w:t>Инвентарь соответствует возрасту детей (размер, вес, безопасно</w:t>
      </w:r>
      <w:r>
        <w:rPr>
          <w:color w:val="000000" w:themeColor="text1"/>
          <w:sz w:val="32"/>
        </w:rPr>
        <w:t>сть)? — □ Да / □ Нет</w:t>
      </w:r>
    </w:p>
    <w:p w:rsidR="002E592A" w:rsidRDefault="004643B1">
      <w:pPr>
        <w:pStyle w:val="a4"/>
        <w:numPr>
          <w:ilvl w:val="0"/>
          <w:numId w:val="1"/>
        </w:numPr>
        <w:rPr>
          <w:color w:val="000000" w:themeColor="text1"/>
          <w:sz w:val="32"/>
        </w:rPr>
      </w:pPr>
      <w:r>
        <w:rPr>
          <w:color w:val="000000" w:themeColor="text1"/>
          <w:sz w:val="32"/>
        </w:rPr>
        <w:t>Предметы чистые, целые, без острых краёв и опасных элементов? — □ Да / □ Нет</w:t>
      </w:r>
    </w:p>
    <w:p w:rsidR="002E592A" w:rsidRDefault="004643B1">
      <w:pPr>
        <w:pStyle w:val="a4"/>
        <w:numPr>
          <w:ilvl w:val="0"/>
          <w:numId w:val="1"/>
        </w:numPr>
        <w:rPr>
          <w:color w:val="000000" w:themeColor="text1"/>
          <w:sz w:val="32"/>
        </w:rPr>
      </w:pPr>
      <w:r>
        <w:rPr>
          <w:color w:val="000000" w:themeColor="text1"/>
          <w:sz w:val="32"/>
        </w:rPr>
        <w:t>Достаточно ли инвентаря для всех участников? — □ Да / □ Нет</w:t>
      </w:r>
    </w:p>
    <w:p w:rsidR="002E592A" w:rsidRDefault="004643B1">
      <w:pPr>
        <w:pStyle w:val="a4"/>
        <w:numPr>
          <w:ilvl w:val="0"/>
          <w:numId w:val="1"/>
        </w:numPr>
        <w:rPr>
          <w:color w:val="000000" w:themeColor="text1"/>
          <w:sz w:val="32"/>
        </w:rPr>
      </w:pPr>
      <w:r>
        <w:rPr>
          <w:color w:val="000000" w:themeColor="text1"/>
          <w:sz w:val="32"/>
        </w:rPr>
        <w:t>Есть ли запасные предметы на случай поломки? — □ Да / □ Нет</w:t>
      </w:r>
    </w:p>
    <w:p w:rsidR="002E592A" w:rsidRDefault="004643B1">
      <w:pPr>
        <w:pStyle w:val="4"/>
        <w:spacing w:before="0"/>
        <w:rPr>
          <w:rFonts w:ascii="Times New Roman" w:hAnsi="Times New Roman"/>
          <w:color w:val="000000" w:themeColor="text1"/>
          <w:sz w:val="32"/>
        </w:rPr>
      </w:pPr>
      <w:r>
        <w:rPr>
          <w:rFonts w:ascii="Times New Roman" w:hAnsi="Times New Roman"/>
          <w:color w:val="000000" w:themeColor="text1"/>
          <w:sz w:val="32"/>
        </w:rPr>
        <w:t>2. Пространство</w:t>
      </w:r>
    </w:p>
    <w:p w:rsidR="002E592A" w:rsidRDefault="004643B1">
      <w:pPr>
        <w:pStyle w:val="a4"/>
        <w:numPr>
          <w:ilvl w:val="0"/>
          <w:numId w:val="2"/>
        </w:numPr>
        <w:rPr>
          <w:color w:val="000000" w:themeColor="text1"/>
          <w:sz w:val="32"/>
        </w:rPr>
      </w:pPr>
      <w:r>
        <w:rPr>
          <w:color w:val="000000" w:themeColor="text1"/>
          <w:sz w:val="32"/>
        </w:rPr>
        <w:t>Площадь помещения/площ</w:t>
      </w:r>
      <w:r>
        <w:rPr>
          <w:color w:val="000000" w:themeColor="text1"/>
          <w:sz w:val="32"/>
        </w:rPr>
        <w:t>адки соответствует количеству детей (не менее 4 м² на ребёнка)? — □ Да / □ Нет</w:t>
      </w:r>
    </w:p>
    <w:p w:rsidR="002E592A" w:rsidRDefault="004643B1">
      <w:pPr>
        <w:pStyle w:val="a4"/>
        <w:numPr>
          <w:ilvl w:val="0"/>
          <w:numId w:val="2"/>
        </w:numPr>
        <w:rPr>
          <w:color w:val="000000" w:themeColor="text1"/>
          <w:sz w:val="32"/>
        </w:rPr>
      </w:pPr>
      <w:r>
        <w:rPr>
          <w:color w:val="000000" w:themeColor="text1"/>
          <w:sz w:val="32"/>
        </w:rPr>
        <w:t>Зона игры свободна от посторонних предметов, проводов, острых углов? — □ Да / □ Нет</w:t>
      </w:r>
    </w:p>
    <w:p w:rsidR="002E592A" w:rsidRDefault="004643B1">
      <w:pPr>
        <w:pStyle w:val="a4"/>
        <w:numPr>
          <w:ilvl w:val="0"/>
          <w:numId w:val="2"/>
        </w:numPr>
        <w:rPr>
          <w:color w:val="000000" w:themeColor="text1"/>
          <w:sz w:val="32"/>
        </w:rPr>
      </w:pPr>
      <w:r>
        <w:rPr>
          <w:color w:val="000000" w:themeColor="text1"/>
          <w:sz w:val="32"/>
        </w:rPr>
        <w:t>Освещение и вентиляция достаточные? — □ Да / □ Нет</w:t>
      </w:r>
    </w:p>
    <w:p w:rsidR="002E592A" w:rsidRDefault="004643B1">
      <w:pPr>
        <w:pStyle w:val="a4"/>
        <w:numPr>
          <w:ilvl w:val="0"/>
          <w:numId w:val="2"/>
        </w:numPr>
        <w:rPr>
          <w:color w:val="000000" w:themeColor="text1"/>
          <w:sz w:val="32"/>
        </w:rPr>
      </w:pPr>
      <w:r>
        <w:rPr>
          <w:color w:val="000000" w:themeColor="text1"/>
          <w:sz w:val="32"/>
        </w:rPr>
        <w:t>Есть ли «безопасная зона» для детей, котор</w:t>
      </w:r>
      <w:r>
        <w:rPr>
          <w:color w:val="000000" w:themeColor="text1"/>
          <w:sz w:val="32"/>
        </w:rPr>
        <w:t>ые захотят временно выйти из игры? — □ Да / □ Нет</w:t>
      </w:r>
    </w:p>
    <w:p w:rsidR="002E592A" w:rsidRDefault="004643B1">
      <w:pPr>
        <w:pStyle w:val="a4"/>
        <w:numPr>
          <w:ilvl w:val="0"/>
          <w:numId w:val="2"/>
        </w:numPr>
        <w:rPr>
          <w:color w:val="000000" w:themeColor="text1"/>
          <w:sz w:val="32"/>
        </w:rPr>
      </w:pPr>
      <w:r>
        <w:rPr>
          <w:color w:val="000000" w:themeColor="text1"/>
          <w:sz w:val="32"/>
        </w:rPr>
        <w:t>При необходимости подготовлены маркеры для границ (ленты, конусы)? — □ Да / □ Нет</w:t>
      </w:r>
    </w:p>
    <w:p w:rsidR="002E592A" w:rsidRDefault="004643B1">
      <w:pPr>
        <w:pStyle w:val="4"/>
        <w:spacing w:before="0"/>
        <w:rPr>
          <w:rFonts w:ascii="Times New Roman" w:hAnsi="Times New Roman"/>
          <w:color w:val="000000" w:themeColor="text1"/>
          <w:sz w:val="32"/>
        </w:rPr>
      </w:pPr>
      <w:r>
        <w:rPr>
          <w:rFonts w:ascii="Times New Roman" w:hAnsi="Times New Roman"/>
          <w:color w:val="000000" w:themeColor="text1"/>
          <w:sz w:val="32"/>
        </w:rPr>
        <w:t>3. Знание правил</w:t>
      </w:r>
    </w:p>
    <w:p w:rsidR="002E592A" w:rsidRDefault="004643B1">
      <w:pPr>
        <w:pStyle w:val="a4"/>
        <w:numPr>
          <w:ilvl w:val="0"/>
          <w:numId w:val="3"/>
        </w:numPr>
        <w:rPr>
          <w:color w:val="000000" w:themeColor="text1"/>
          <w:sz w:val="32"/>
        </w:rPr>
      </w:pPr>
      <w:r>
        <w:rPr>
          <w:color w:val="000000" w:themeColor="text1"/>
          <w:sz w:val="32"/>
        </w:rPr>
        <w:t>Педагог чётко знает правила игры, последовательность действий и сигналы? — □ Да / □ Нет</w:t>
      </w:r>
    </w:p>
    <w:p w:rsidR="002E592A" w:rsidRDefault="004643B1">
      <w:pPr>
        <w:pStyle w:val="a4"/>
        <w:numPr>
          <w:ilvl w:val="0"/>
          <w:numId w:val="3"/>
        </w:numPr>
        <w:rPr>
          <w:color w:val="000000" w:themeColor="text1"/>
          <w:sz w:val="32"/>
        </w:rPr>
      </w:pPr>
      <w:r>
        <w:rPr>
          <w:color w:val="000000" w:themeColor="text1"/>
          <w:sz w:val="32"/>
        </w:rPr>
        <w:t>Правила адаптирован</w:t>
      </w:r>
      <w:r>
        <w:rPr>
          <w:color w:val="000000" w:themeColor="text1"/>
          <w:sz w:val="32"/>
        </w:rPr>
        <w:t>ы под возраст и особенности группы? — □ Да / □ Нет</w:t>
      </w:r>
    </w:p>
    <w:p w:rsidR="002E592A" w:rsidRDefault="004643B1">
      <w:pPr>
        <w:pStyle w:val="a4"/>
        <w:numPr>
          <w:ilvl w:val="0"/>
          <w:numId w:val="3"/>
        </w:numPr>
        <w:rPr>
          <w:color w:val="000000" w:themeColor="text1"/>
          <w:sz w:val="32"/>
        </w:rPr>
      </w:pPr>
      <w:r>
        <w:rPr>
          <w:color w:val="000000" w:themeColor="text1"/>
          <w:sz w:val="32"/>
        </w:rPr>
        <w:lastRenderedPageBreak/>
        <w:t>Подготовлены краткие формулировки правил для детей (1–3 предложения)? — □ Да / □ Нет</w:t>
      </w:r>
    </w:p>
    <w:p w:rsidR="002E592A" w:rsidRDefault="004643B1">
      <w:pPr>
        <w:pStyle w:val="a4"/>
        <w:numPr>
          <w:ilvl w:val="0"/>
          <w:numId w:val="3"/>
        </w:numPr>
        <w:rPr>
          <w:color w:val="000000" w:themeColor="text1"/>
          <w:sz w:val="32"/>
        </w:rPr>
      </w:pPr>
      <w:r>
        <w:rPr>
          <w:color w:val="000000" w:themeColor="text1"/>
          <w:sz w:val="32"/>
        </w:rPr>
        <w:t>Известны варианты упрощения/усложнения игры в процессе? — □ Да / □ Нет</w:t>
      </w:r>
    </w:p>
    <w:p w:rsidR="002E592A" w:rsidRDefault="004643B1">
      <w:pPr>
        <w:pStyle w:val="a4"/>
        <w:numPr>
          <w:ilvl w:val="0"/>
          <w:numId w:val="3"/>
        </w:numPr>
        <w:rPr>
          <w:color w:val="000000" w:themeColor="text1"/>
          <w:sz w:val="32"/>
        </w:rPr>
      </w:pPr>
      <w:r>
        <w:rPr>
          <w:color w:val="000000" w:themeColor="text1"/>
          <w:sz w:val="32"/>
        </w:rPr>
        <w:t>Педагог владеет текстами песенок, считалок, речит</w:t>
      </w:r>
      <w:r>
        <w:rPr>
          <w:color w:val="000000" w:themeColor="text1"/>
          <w:sz w:val="32"/>
        </w:rPr>
        <w:t>ативов (если они есть)? — □ Да / □ Нет</w:t>
      </w:r>
    </w:p>
    <w:p w:rsidR="002E592A" w:rsidRDefault="004643B1">
      <w:pPr>
        <w:pStyle w:val="4"/>
        <w:spacing w:before="0"/>
        <w:rPr>
          <w:rFonts w:ascii="Times New Roman" w:hAnsi="Times New Roman"/>
          <w:color w:val="000000" w:themeColor="text1"/>
          <w:sz w:val="32"/>
        </w:rPr>
      </w:pPr>
      <w:r>
        <w:rPr>
          <w:rFonts w:ascii="Times New Roman" w:hAnsi="Times New Roman"/>
          <w:color w:val="000000" w:themeColor="text1"/>
          <w:sz w:val="32"/>
        </w:rPr>
        <w:t xml:space="preserve">4. План </w:t>
      </w:r>
      <w:proofErr w:type="spellStart"/>
      <w:r>
        <w:rPr>
          <w:rFonts w:ascii="Times New Roman" w:hAnsi="Times New Roman"/>
          <w:color w:val="000000" w:themeColor="text1"/>
          <w:sz w:val="32"/>
        </w:rPr>
        <w:t>модерации</w:t>
      </w:r>
      <w:proofErr w:type="spellEnd"/>
    </w:p>
    <w:p w:rsidR="002E592A" w:rsidRDefault="004643B1">
      <w:pPr>
        <w:pStyle w:val="a4"/>
        <w:numPr>
          <w:ilvl w:val="0"/>
          <w:numId w:val="4"/>
        </w:numPr>
        <w:rPr>
          <w:color w:val="000000" w:themeColor="text1"/>
          <w:sz w:val="32"/>
        </w:rPr>
      </w:pPr>
      <w:r>
        <w:rPr>
          <w:color w:val="000000" w:themeColor="text1"/>
          <w:sz w:val="32"/>
        </w:rPr>
        <w:t>Определены роли: кто ведёт игру, кто следит за безопасностью, кто помогает при необходимости? — □ Да / □ Нет</w:t>
      </w:r>
    </w:p>
    <w:p w:rsidR="002E592A" w:rsidRDefault="004643B1">
      <w:pPr>
        <w:pStyle w:val="a4"/>
        <w:numPr>
          <w:ilvl w:val="0"/>
          <w:numId w:val="4"/>
        </w:numPr>
        <w:rPr>
          <w:color w:val="000000" w:themeColor="text1"/>
          <w:sz w:val="32"/>
        </w:rPr>
      </w:pPr>
      <w:r>
        <w:rPr>
          <w:color w:val="000000" w:themeColor="text1"/>
          <w:sz w:val="32"/>
        </w:rPr>
        <w:t>Продуманы сигналы начала/остановки игры (звонок, хлопок, флажок, слово)? — □ Да / □ Нет</w:t>
      </w:r>
    </w:p>
    <w:p w:rsidR="002E592A" w:rsidRDefault="004643B1">
      <w:pPr>
        <w:pStyle w:val="a4"/>
        <w:numPr>
          <w:ilvl w:val="0"/>
          <w:numId w:val="4"/>
        </w:numPr>
        <w:rPr>
          <w:color w:val="000000" w:themeColor="text1"/>
          <w:sz w:val="32"/>
        </w:rPr>
      </w:pPr>
      <w:r>
        <w:rPr>
          <w:color w:val="000000" w:themeColor="text1"/>
          <w:sz w:val="32"/>
        </w:rPr>
        <w:t>Ес</w:t>
      </w:r>
      <w:r>
        <w:rPr>
          <w:color w:val="000000" w:themeColor="text1"/>
          <w:sz w:val="32"/>
        </w:rPr>
        <w:t>ть план действий при конфликтной ситуации (ссора, плач, отказ участвовать)? — □ Да / □ Нет</w:t>
      </w:r>
    </w:p>
    <w:p w:rsidR="002E592A" w:rsidRDefault="004643B1">
      <w:pPr>
        <w:pStyle w:val="a4"/>
        <w:numPr>
          <w:ilvl w:val="0"/>
          <w:numId w:val="4"/>
        </w:numPr>
        <w:rPr>
          <w:color w:val="000000" w:themeColor="text1"/>
          <w:sz w:val="32"/>
        </w:rPr>
      </w:pPr>
      <w:r>
        <w:rPr>
          <w:color w:val="000000" w:themeColor="text1"/>
          <w:sz w:val="32"/>
        </w:rPr>
        <w:t>Запланировано время на подведение итогов и рефлексию (2–5 мин)? — □ Да / □ Нет</w:t>
      </w:r>
    </w:p>
    <w:p w:rsidR="002E592A" w:rsidRDefault="004643B1">
      <w:pPr>
        <w:pStyle w:val="a4"/>
        <w:numPr>
          <w:ilvl w:val="0"/>
          <w:numId w:val="4"/>
        </w:numPr>
        <w:rPr>
          <w:color w:val="000000" w:themeColor="text1"/>
          <w:sz w:val="32"/>
        </w:rPr>
      </w:pPr>
      <w:r>
        <w:rPr>
          <w:color w:val="000000" w:themeColor="text1"/>
          <w:sz w:val="32"/>
        </w:rPr>
        <w:t>Предусмотрены паузы для отдыха и питьевой режим (при подвижных играх)? — □ Да / □ Нет</w:t>
      </w:r>
    </w:p>
    <w:p w:rsidR="002E592A" w:rsidRDefault="004643B1" w:rsidP="004643B1">
      <w:pPr>
        <w:pStyle w:val="a4"/>
        <w:numPr>
          <w:ilvl w:val="0"/>
          <w:numId w:val="4"/>
        </w:numPr>
        <w:spacing w:after="0" w:afterAutospacing="0"/>
        <w:rPr>
          <w:color w:val="000000" w:themeColor="text1"/>
          <w:sz w:val="32"/>
        </w:rPr>
      </w:pPr>
      <w:r>
        <w:rPr>
          <w:color w:val="000000" w:themeColor="text1"/>
          <w:sz w:val="32"/>
        </w:rPr>
        <w:t>Подготовлены поощрительные слова/жесты для поддержки детей? — □ Да / □ Нет</w:t>
      </w:r>
    </w:p>
    <w:p w:rsidR="002E592A" w:rsidRDefault="004643B1" w:rsidP="004643B1">
      <w:pPr>
        <w:spacing w:after="0"/>
        <w:rPr>
          <w:rFonts w:ascii="Times New Roman" w:hAnsi="Times New Roman"/>
          <w:color w:val="000000" w:themeColor="text1"/>
          <w:sz w:val="32"/>
        </w:rPr>
      </w:pPr>
      <w:r>
        <w:rPr>
          <w:rFonts w:ascii="Times New Roman" w:hAnsi="Times New Roman"/>
          <w:noProof/>
          <w:color w:val="000000" w:themeColor="text1"/>
          <w:sz w:val="32"/>
        </w:rPr>
        <mc:AlternateContent>
          <mc:Choice Requires="wps">
            <w:drawing>
              <wp:inline distT="0" distB="0" distL="0" distR="0">
                <wp:extent cx="0" cy="19050"/>
                <wp:effectExtent l="0" t="0" r="0" b="0"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2E592A" w:rsidRDefault="004643B1">
      <w:pPr>
        <w:pStyle w:val="3"/>
        <w:spacing w:before="0"/>
        <w:rPr>
          <w:rFonts w:ascii="Times New Roman" w:hAnsi="Times New Roman"/>
          <w:color w:val="000000" w:themeColor="text1"/>
          <w:sz w:val="32"/>
        </w:rPr>
      </w:pPr>
      <w:r>
        <w:rPr>
          <w:rFonts w:ascii="Times New Roman" w:hAnsi="Times New Roman"/>
          <w:color w:val="000000" w:themeColor="text1"/>
          <w:sz w:val="32"/>
        </w:rPr>
        <w:t>Итоговый статус готовности</w:t>
      </w:r>
    </w:p>
    <w:p w:rsidR="002E592A" w:rsidRDefault="004643B1">
      <w:pPr>
        <w:pStyle w:val="a4"/>
        <w:numPr>
          <w:ilvl w:val="0"/>
          <w:numId w:val="5"/>
        </w:numPr>
        <w:rPr>
          <w:color w:val="000000" w:themeColor="text1"/>
          <w:sz w:val="32"/>
        </w:rPr>
      </w:pPr>
      <w:r>
        <w:rPr>
          <w:rStyle w:val="a3"/>
          <w:color w:val="000000" w:themeColor="text1"/>
          <w:sz w:val="32"/>
        </w:rPr>
        <w:t>Полностью готов</w:t>
      </w:r>
      <w:r>
        <w:rPr>
          <w:color w:val="000000" w:themeColor="text1"/>
          <w:sz w:val="32"/>
        </w:rPr>
        <w:t> — все пункты отмечены «Да». Можно начинать игру.</w:t>
      </w:r>
    </w:p>
    <w:p w:rsidR="002E592A" w:rsidRDefault="004643B1">
      <w:pPr>
        <w:pStyle w:val="a4"/>
        <w:numPr>
          <w:ilvl w:val="0"/>
          <w:numId w:val="5"/>
        </w:numPr>
        <w:rPr>
          <w:color w:val="000000" w:themeColor="text1"/>
          <w:sz w:val="32"/>
        </w:rPr>
      </w:pPr>
      <w:r>
        <w:rPr>
          <w:rStyle w:val="a3"/>
          <w:color w:val="000000" w:themeColor="text1"/>
          <w:sz w:val="32"/>
        </w:rPr>
        <w:t>Требуется доработка</w:t>
      </w:r>
      <w:r>
        <w:rPr>
          <w:color w:val="000000" w:themeColor="text1"/>
          <w:sz w:val="32"/>
        </w:rPr>
        <w:t> — есть 1–2 пункта «Нет». Устраните недочёты и перепроверьте.</w:t>
      </w:r>
    </w:p>
    <w:p w:rsidR="002E592A" w:rsidRDefault="004643B1" w:rsidP="004643B1">
      <w:pPr>
        <w:pStyle w:val="a4"/>
        <w:numPr>
          <w:ilvl w:val="0"/>
          <w:numId w:val="5"/>
        </w:numPr>
        <w:spacing w:after="0" w:afterAutospacing="0"/>
        <w:rPr>
          <w:color w:val="000000" w:themeColor="text1"/>
          <w:sz w:val="32"/>
        </w:rPr>
      </w:pPr>
      <w:r>
        <w:rPr>
          <w:rStyle w:val="a3"/>
          <w:color w:val="000000" w:themeColor="text1"/>
          <w:sz w:val="32"/>
        </w:rPr>
        <w:t>Не гот</w:t>
      </w:r>
      <w:r>
        <w:rPr>
          <w:rStyle w:val="a3"/>
          <w:color w:val="000000" w:themeColor="text1"/>
          <w:sz w:val="32"/>
        </w:rPr>
        <w:t>ов</w:t>
      </w:r>
      <w:r>
        <w:rPr>
          <w:color w:val="000000" w:themeColor="text1"/>
          <w:sz w:val="32"/>
        </w:rPr>
        <w:t> — 3 и более пунктов «Нет». Перенесите игру до полной подготовки.</w:t>
      </w:r>
    </w:p>
    <w:p w:rsidR="002E592A" w:rsidRDefault="004643B1" w:rsidP="004643B1">
      <w:pPr>
        <w:spacing w:after="0"/>
        <w:rPr>
          <w:rFonts w:ascii="Times New Roman" w:hAnsi="Times New Roman"/>
          <w:color w:val="000000" w:themeColor="text1"/>
          <w:sz w:val="32"/>
        </w:rPr>
      </w:pPr>
      <w:r>
        <w:rPr>
          <w:rFonts w:ascii="Times New Roman" w:hAnsi="Times New Roman"/>
          <w:noProof/>
          <w:color w:val="000000" w:themeColor="text1"/>
          <w:sz w:val="32"/>
        </w:rPr>
        <mc:AlternateContent>
          <mc:Choice Requires="wps">
            <w:drawing>
              <wp:inline distT="0" distB="0" distL="0" distR="0">
                <wp:extent cx="0" cy="19050"/>
                <wp:effectExtent l="0" t="0" r="0" b="0"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2E592A" w:rsidRDefault="004643B1">
      <w:pPr>
        <w:pStyle w:val="3"/>
        <w:spacing w:before="0"/>
        <w:rPr>
          <w:rFonts w:ascii="Times New Roman" w:hAnsi="Times New Roman"/>
          <w:color w:val="000000" w:themeColor="text1"/>
          <w:sz w:val="32"/>
        </w:rPr>
      </w:pPr>
      <w:r>
        <w:rPr>
          <w:rFonts w:ascii="Times New Roman" w:hAnsi="Times New Roman"/>
          <w:color w:val="000000" w:themeColor="text1"/>
          <w:sz w:val="32"/>
        </w:rPr>
        <w:t>Примечания для педагога</w:t>
      </w:r>
    </w:p>
    <w:p w:rsidR="002E592A" w:rsidRDefault="004643B1">
      <w:pPr>
        <w:pStyle w:val="a4"/>
        <w:numPr>
          <w:ilvl w:val="0"/>
          <w:numId w:val="6"/>
        </w:numPr>
        <w:rPr>
          <w:color w:val="000000" w:themeColor="text1"/>
          <w:sz w:val="32"/>
        </w:rPr>
      </w:pPr>
      <w:r>
        <w:rPr>
          <w:color w:val="000000" w:themeColor="text1"/>
          <w:sz w:val="32"/>
        </w:rPr>
        <w:t>Проверку проводите за 10–15 минут до начала игры.</w:t>
      </w:r>
    </w:p>
    <w:p w:rsidR="002E592A" w:rsidRDefault="004643B1">
      <w:pPr>
        <w:pStyle w:val="a4"/>
        <w:numPr>
          <w:ilvl w:val="0"/>
          <w:numId w:val="6"/>
        </w:numPr>
        <w:rPr>
          <w:color w:val="000000" w:themeColor="text1"/>
          <w:sz w:val="32"/>
        </w:rPr>
      </w:pPr>
      <w:r>
        <w:rPr>
          <w:color w:val="000000" w:themeColor="text1"/>
          <w:sz w:val="32"/>
        </w:rPr>
        <w:t>При работе с новой игрой прорепетируйте ключевые моменты самостоятельно.</w:t>
      </w:r>
    </w:p>
    <w:p w:rsidR="002E592A" w:rsidRDefault="004643B1">
      <w:pPr>
        <w:pStyle w:val="a4"/>
        <w:numPr>
          <w:ilvl w:val="0"/>
          <w:numId w:val="6"/>
        </w:numPr>
        <w:rPr>
          <w:color w:val="000000" w:themeColor="text1"/>
          <w:sz w:val="32"/>
        </w:rPr>
      </w:pPr>
      <w:r>
        <w:rPr>
          <w:color w:val="000000" w:themeColor="text1"/>
          <w:sz w:val="32"/>
        </w:rPr>
        <w:t xml:space="preserve">Для сложных игр подготовьте визуальную </w:t>
      </w:r>
      <w:r>
        <w:rPr>
          <w:color w:val="000000" w:themeColor="text1"/>
          <w:sz w:val="32"/>
        </w:rPr>
        <w:t>подсказку (карточку с этапами игры).</w:t>
      </w:r>
    </w:p>
    <w:sectPr w:rsidR="002E592A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64AD"/>
    <w:multiLevelType w:val="multilevel"/>
    <w:tmpl w:val="2B80450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34513F05"/>
    <w:multiLevelType w:val="multilevel"/>
    <w:tmpl w:val="E07CA7B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3A0176C8"/>
    <w:multiLevelType w:val="multilevel"/>
    <w:tmpl w:val="57E4620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3E020EAF"/>
    <w:multiLevelType w:val="multilevel"/>
    <w:tmpl w:val="13D888A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69D5501D"/>
    <w:multiLevelType w:val="multilevel"/>
    <w:tmpl w:val="459E121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73391B5D"/>
    <w:multiLevelType w:val="multilevel"/>
    <w:tmpl w:val="FE88437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92A"/>
    <w:rsid w:val="002E592A"/>
    <w:rsid w:val="0046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7852F8-0DF8-4A18-8DD4-BA031AF7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 w:after="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Строгий1"/>
    <w:basedOn w:val="12"/>
    <w:link w:val="a3"/>
    <w:rPr>
      <w:b/>
    </w:rPr>
  </w:style>
  <w:style w:type="character" w:styleId="a3">
    <w:name w:val="Strong"/>
    <w:basedOn w:val="a0"/>
    <w:link w:val="13"/>
    <w:rPr>
      <w:b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4">
    <w:name w:val="Normal (Web)"/>
    <w:basedOn w:val="a"/>
    <w:link w:val="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sz w:val="24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Заголовок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F81BD" w:themeColor="accent1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64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643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3</cp:revision>
  <cp:lastPrinted>2026-03-06T13:36:00Z</cp:lastPrinted>
  <dcterms:created xsi:type="dcterms:W3CDTF">2026-03-06T13:33:00Z</dcterms:created>
  <dcterms:modified xsi:type="dcterms:W3CDTF">2026-03-06T13:36:00Z</dcterms:modified>
</cp:coreProperties>
</file>