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1F" w:rsidRPr="004C0A68" w:rsidRDefault="005F531F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8">
        <w:rPr>
          <w:rFonts w:ascii="Times New Roman" w:hAnsi="Times New Roman" w:cs="Times New Roman"/>
          <w:b/>
          <w:sz w:val="28"/>
          <w:szCs w:val="28"/>
        </w:rPr>
        <w:t xml:space="preserve">Форма сбора данных </w:t>
      </w:r>
    </w:p>
    <w:p w:rsidR="005F531F" w:rsidRPr="004C0A68" w:rsidRDefault="005F531F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8">
        <w:rPr>
          <w:rFonts w:ascii="Times New Roman" w:hAnsi="Times New Roman" w:cs="Times New Roman"/>
          <w:b/>
          <w:sz w:val="28"/>
          <w:szCs w:val="28"/>
        </w:rPr>
        <w:t>мониторинга эффективности деятельности руководителя</w:t>
      </w:r>
    </w:p>
    <w:p w:rsidR="00351E8D" w:rsidRDefault="004C0A68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8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4C0A68" w:rsidRPr="004C0A68" w:rsidRDefault="00351E8D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A68" w:rsidRPr="004C0A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2EA3">
        <w:rPr>
          <w:rFonts w:ascii="Times New Roman" w:hAnsi="Times New Roman" w:cs="Times New Roman"/>
          <w:b/>
          <w:sz w:val="28"/>
          <w:szCs w:val="28"/>
        </w:rPr>
        <w:t xml:space="preserve">Никитская СШ им. М.Г. </w:t>
      </w:r>
      <w:proofErr w:type="gramStart"/>
      <w:r w:rsidR="00592EA3">
        <w:rPr>
          <w:rFonts w:ascii="Times New Roman" w:hAnsi="Times New Roman" w:cs="Times New Roman"/>
          <w:b/>
          <w:sz w:val="28"/>
          <w:szCs w:val="28"/>
        </w:rPr>
        <w:t>Малышева</w:t>
      </w:r>
      <w:r w:rsidR="004C0A68" w:rsidRPr="004C0A6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структурное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подразделение – детский сад</w:t>
      </w:r>
    </w:p>
    <w:p w:rsidR="005F531F" w:rsidRPr="004C0A68" w:rsidRDefault="004C0A68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8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Ялта Республики Крым</w:t>
      </w:r>
    </w:p>
    <w:p w:rsidR="005F531F" w:rsidRPr="004C0A68" w:rsidRDefault="005F531F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68">
        <w:rPr>
          <w:rFonts w:ascii="Times New Roman" w:hAnsi="Times New Roman" w:cs="Times New Roman"/>
          <w:b/>
          <w:sz w:val="28"/>
          <w:szCs w:val="28"/>
        </w:rPr>
        <w:t>в 2022 году</w:t>
      </w:r>
    </w:p>
    <w:p w:rsidR="004C0A68" w:rsidRPr="005F531F" w:rsidRDefault="004C0A68" w:rsidP="004C0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F6B" w:rsidRPr="002E12DE" w:rsidRDefault="004C0A68" w:rsidP="00472F6B">
      <w:pPr>
        <w:rPr>
          <w:rFonts w:ascii="Times New Roman" w:hAnsi="Times New Roman" w:cs="Times New Roman"/>
          <w:i/>
          <w:sz w:val="24"/>
          <w:szCs w:val="24"/>
        </w:rPr>
      </w:pPr>
      <w:r w:rsidRPr="002E12DE">
        <w:rPr>
          <w:rFonts w:ascii="Times New Roman" w:hAnsi="Times New Roman" w:cs="Times New Roman"/>
          <w:i/>
          <w:sz w:val="24"/>
          <w:szCs w:val="24"/>
        </w:rPr>
        <w:t xml:space="preserve">*** </w:t>
      </w:r>
      <w:r w:rsidR="005F531F" w:rsidRPr="002E12DE">
        <w:rPr>
          <w:rFonts w:ascii="Times New Roman" w:hAnsi="Times New Roman" w:cs="Times New Roman"/>
          <w:i/>
          <w:sz w:val="24"/>
          <w:szCs w:val="24"/>
        </w:rPr>
        <w:t>Если подтверждающий документ размещен на сайте – указывается ссылка на этот документ, если подтверждающий документ не размещен на сайте – указывается реквизит документа и прилагается копия</w:t>
      </w:r>
      <w:r w:rsidRPr="002E12D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313" w:type="dxa"/>
        <w:tblLayout w:type="fixed"/>
        <w:tblLook w:val="04A0" w:firstRow="1" w:lastRow="0" w:firstColumn="1" w:lastColumn="0" w:noHBand="0" w:noVBand="1"/>
      </w:tblPr>
      <w:tblGrid>
        <w:gridCol w:w="678"/>
        <w:gridCol w:w="19"/>
        <w:gridCol w:w="2108"/>
        <w:gridCol w:w="4391"/>
        <w:gridCol w:w="1701"/>
        <w:gridCol w:w="2834"/>
        <w:gridCol w:w="2582"/>
      </w:tblGrid>
      <w:tr w:rsidR="00B7761E" w:rsidRPr="002E12DE" w:rsidTr="00EE4B9D">
        <w:tc>
          <w:tcPr>
            <w:tcW w:w="697" w:type="dxa"/>
            <w:gridSpan w:val="2"/>
          </w:tcPr>
          <w:p w:rsidR="00B7761E" w:rsidRPr="002E12DE" w:rsidRDefault="005F531F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8" w:type="dxa"/>
          </w:tcPr>
          <w:p w:rsidR="00B7761E" w:rsidRPr="002E12DE" w:rsidRDefault="005F531F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Критерий оценки эффективности деятельности руководителя ОО</w:t>
            </w:r>
          </w:p>
        </w:tc>
        <w:tc>
          <w:tcPr>
            <w:tcW w:w="4391" w:type="dxa"/>
          </w:tcPr>
          <w:p w:rsidR="00B7761E" w:rsidRPr="002E12DE" w:rsidRDefault="005F531F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="00B7761E" w:rsidRPr="002E12DE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B7761E" w:rsidRPr="002E12DE" w:rsidRDefault="00B7761E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 w:rsidR="005F531F" w:rsidRPr="002E12DE">
              <w:rPr>
                <w:rFonts w:ascii="Times New Roman" w:hAnsi="Times New Roman" w:cs="Times New Roman"/>
                <w:sz w:val="24"/>
                <w:szCs w:val="24"/>
              </w:rPr>
              <w:t>, количество баллов (самооценка)</w:t>
            </w:r>
          </w:p>
        </w:tc>
        <w:tc>
          <w:tcPr>
            <w:tcW w:w="2834" w:type="dxa"/>
          </w:tcPr>
          <w:p w:rsidR="00B7761E" w:rsidRPr="002E12DE" w:rsidRDefault="005F531F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Ссылка на документ или реквизит документа, прилагаемый к форме сбора данных *</w:t>
            </w:r>
            <w:r w:rsidR="004C0A68" w:rsidRPr="002E12D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582" w:type="dxa"/>
          </w:tcPr>
          <w:p w:rsidR="004C0A68" w:rsidRPr="002E12DE" w:rsidRDefault="005F531F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  <w:r w:rsidR="004C0A68" w:rsidRPr="002E12DE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, созданной</w:t>
            </w:r>
            <w:r w:rsidR="002E12DE">
              <w:rPr>
                <w:rFonts w:ascii="Times New Roman" w:hAnsi="Times New Roman" w:cs="Times New Roman"/>
                <w:sz w:val="24"/>
                <w:szCs w:val="24"/>
              </w:rPr>
              <w:t xml:space="preserve"> п. 4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A68" w:rsidRPr="002E12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E1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A68"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A68" w:rsidRPr="002E12DE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="002E12DE">
              <w:rPr>
                <w:rFonts w:ascii="Times New Roman" w:hAnsi="Times New Roman" w:cs="Times New Roman"/>
                <w:sz w:val="24"/>
                <w:szCs w:val="24"/>
              </w:rPr>
              <w:t xml:space="preserve"> от 18.05.2023 № 291</w:t>
            </w:r>
          </w:p>
          <w:p w:rsidR="00B7761E" w:rsidRPr="002E12DE" w:rsidRDefault="00B7761E" w:rsidP="00EE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1E" w:rsidRPr="002E12DE" w:rsidTr="00EE4B9D">
        <w:tc>
          <w:tcPr>
            <w:tcW w:w="14313" w:type="dxa"/>
            <w:gridSpan w:val="7"/>
          </w:tcPr>
          <w:p w:rsidR="00B7761E" w:rsidRPr="002E12DE" w:rsidRDefault="00B7761E" w:rsidP="00EE4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Трек  1: повышение качества управленческой деятельности руководителей образовательных организаций</w:t>
            </w:r>
          </w:p>
        </w:tc>
      </w:tr>
      <w:tr w:rsidR="00B7761E" w:rsidRPr="002E12DE" w:rsidTr="00EE4B9D">
        <w:tc>
          <w:tcPr>
            <w:tcW w:w="697" w:type="dxa"/>
            <w:gridSpan w:val="2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616" w:type="dxa"/>
            <w:gridSpan w:val="5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качеству управленческой деятельности образовательной организации</w:t>
            </w:r>
          </w:p>
        </w:tc>
      </w:tr>
      <w:tr w:rsidR="00B7761E" w:rsidRPr="002E12DE" w:rsidTr="00EE4B9D">
        <w:tc>
          <w:tcPr>
            <w:tcW w:w="697" w:type="dxa"/>
            <w:gridSpan w:val="2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6" w:type="dxa"/>
            <w:gridSpan w:val="5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деятельностью образовательной организации</w:t>
            </w:r>
          </w:p>
        </w:tc>
      </w:tr>
      <w:tr w:rsidR="00B7761E" w:rsidRPr="002E12DE" w:rsidTr="00EE4B9D">
        <w:tc>
          <w:tcPr>
            <w:tcW w:w="697" w:type="dxa"/>
            <w:gridSpan w:val="2"/>
            <w:vMerge w:val="restart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1.1. Результативность управления разработкой </w:t>
            </w:r>
          </w:p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(корректировкой) образовательных программ образовательной организации</w:t>
            </w:r>
          </w:p>
        </w:tc>
        <w:tc>
          <w:tcPr>
            <w:tcW w:w="4391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1.1.1. * Соответствие образовательных программ (по видам, уровням и подвидам), размещенных на официальном сайте ОО перечню образовательных программ (по видам, уровням и подвидам), в свидетельстве о государственной аккредитации образовательной деятельности ОО/ лицензии на осуществление образовательной деятельности</w:t>
            </w:r>
          </w:p>
        </w:tc>
        <w:tc>
          <w:tcPr>
            <w:tcW w:w="1701" w:type="dxa"/>
          </w:tcPr>
          <w:p w:rsidR="00B7761E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B7761E" w:rsidRPr="00592EA3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nikita</w:t>
            </w:r>
            <w:proofErr w:type="spellEnd"/>
            <w:r w:rsidRPr="0059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crimeaschool</w:t>
            </w:r>
            <w:proofErr w:type="spellEnd"/>
            <w:r w:rsidRPr="0059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B6431" w:rsidRPr="00592EA3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31" w:rsidRPr="00EB6431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№ 1401 от 20.08.2018 г.</w:t>
            </w:r>
          </w:p>
        </w:tc>
        <w:tc>
          <w:tcPr>
            <w:tcW w:w="2582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61E" w:rsidRPr="002E12DE" w:rsidTr="00EE4B9D">
        <w:tc>
          <w:tcPr>
            <w:tcW w:w="697" w:type="dxa"/>
            <w:gridSpan w:val="2"/>
            <w:vMerge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7761E" w:rsidRPr="002E12DE" w:rsidRDefault="00B7761E" w:rsidP="00EE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1.1.2. * Соответствие порядка утверждения образовательных программ (по видам, уровням и подвидам, в том числе адаптированных), размещенных на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ОО требованиям, установленным локальным актом ОО</w:t>
            </w:r>
          </w:p>
        </w:tc>
        <w:tc>
          <w:tcPr>
            <w:tcW w:w="1701" w:type="dxa"/>
          </w:tcPr>
          <w:p w:rsidR="00B7761E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2834" w:type="dxa"/>
          </w:tcPr>
          <w:p w:rsidR="00B7761E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утверждения образовательных программ соответствует. </w:t>
            </w:r>
          </w:p>
          <w:p w:rsidR="00EB6431" w:rsidRPr="002E12DE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B6431">
              <w:rPr>
                <w:rFonts w:ascii="Times New Roman" w:hAnsi="Times New Roman" w:cs="Times New Roman"/>
                <w:sz w:val="24"/>
                <w:szCs w:val="24"/>
              </w:rPr>
              <w:t>https://nikita.crimeaschool.ru/docs_sad</w:t>
            </w:r>
            <w:bookmarkEnd w:id="0"/>
          </w:p>
        </w:tc>
        <w:tc>
          <w:tcPr>
            <w:tcW w:w="2582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61E" w:rsidRPr="002E12DE" w:rsidTr="00EE4B9D">
        <w:tc>
          <w:tcPr>
            <w:tcW w:w="697" w:type="dxa"/>
            <w:gridSpan w:val="2"/>
            <w:vMerge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1.1.3.*</w:t>
            </w:r>
            <w:r w:rsidR="00042D1B"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ACC" w:rsidRPr="002E12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адаптированных образовательных программ (по видам, уровням и подвидам), размещенных на официальном сайте ОО, данным о наличии в ОО адаптированных образовательных программ (по видам, уровням и подвидам), представленным в форме ОО-1 </w:t>
            </w:r>
          </w:p>
        </w:tc>
        <w:tc>
          <w:tcPr>
            <w:tcW w:w="1701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B6431" w:rsidRDefault="00EB6431" w:rsidP="00EB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31" w:rsidRDefault="00EB6431" w:rsidP="00EB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1E" w:rsidRPr="002E12DE" w:rsidRDefault="00EB6431" w:rsidP="00EB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2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42C" w:rsidRPr="002E12DE" w:rsidTr="00EE4B9D">
        <w:tc>
          <w:tcPr>
            <w:tcW w:w="697" w:type="dxa"/>
            <w:gridSpan w:val="2"/>
          </w:tcPr>
          <w:p w:rsidR="0026542C" w:rsidRPr="002E12DE" w:rsidRDefault="0026542C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6" w:type="dxa"/>
            <w:gridSpan w:val="5"/>
          </w:tcPr>
          <w:p w:rsidR="0026542C" w:rsidRPr="002E12DE" w:rsidRDefault="0026542C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образовательной организации</w:t>
            </w:r>
          </w:p>
        </w:tc>
      </w:tr>
      <w:tr w:rsidR="00F64BFF" w:rsidRPr="002E12DE" w:rsidTr="00EE4B9D">
        <w:tc>
          <w:tcPr>
            <w:tcW w:w="697" w:type="dxa"/>
            <w:gridSpan w:val="2"/>
            <w:vMerge w:val="restart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2.1. Руководство разработкой программы развития образовательной организации совместно с коллегиальными органами управления</w:t>
            </w:r>
          </w:p>
        </w:tc>
        <w:tc>
          <w:tcPr>
            <w:tcW w:w="4391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2.1.1. Наличие на официальном сайте ОО согласованной с учредителем действующей Программы развития</w:t>
            </w:r>
          </w:p>
        </w:tc>
        <w:tc>
          <w:tcPr>
            <w:tcW w:w="1701" w:type="dxa"/>
          </w:tcPr>
          <w:p w:rsidR="00F64BFF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F64BFF" w:rsidRPr="00EB6431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3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размещена на сайте </w:t>
            </w:r>
          </w:p>
          <w:p w:rsidR="00EB6431" w:rsidRPr="002E12DE" w:rsidRDefault="00EB6431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31">
              <w:rPr>
                <w:rFonts w:ascii="Times New Roman" w:hAnsi="Times New Roman" w:cs="Times New Roman"/>
                <w:sz w:val="24"/>
                <w:szCs w:val="24"/>
              </w:rPr>
              <w:t>https://nikita.crimeaschool.ru/docs_sad</w:t>
            </w:r>
          </w:p>
        </w:tc>
        <w:tc>
          <w:tcPr>
            <w:tcW w:w="2582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BFF" w:rsidRPr="002E12DE" w:rsidTr="00EE4B9D">
        <w:tc>
          <w:tcPr>
            <w:tcW w:w="697" w:type="dxa"/>
            <w:gridSpan w:val="2"/>
            <w:vMerge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2.2. Управление реализацией программы развития образовательной организации, ее ресурсное обеспечение, координация деятельности участников образовательных отношений</w:t>
            </w:r>
          </w:p>
        </w:tc>
        <w:tc>
          <w:tcPr>
            <w:tcW w:w="4391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2.2.1. Наличие на официальном сайте ОО информации о результатах (промежуточных результатах) реализации программ развития</w:t>
            </w:r>
          </w:p>
        </w:tc>
        <w:tc>
          <w:tcPr>
            <w:tcW w:w="1701" w:type="dxa"/>
          </w:tcPr>
          <w:p w:rsidR="00F64BFF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EB6431" w:rsidRPr="00EB6431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>Результаты НОКО:</w:t>
            </w:r>
          </w:p>
          <w:p w:rsidR="00EB6431" w:rsidRPr="00EB6431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>«Открытость и доступность информации об организации» 91,20%</w:t>
            </w:r>
          </w:p>
          <w:p w:rsidR="00EB6431" w:rsidRPr="00351E8D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>«Комфортность условий, в которых осуществляется образовательная деятельность» 80,68%</w:t>
            </w:r>
          </w:p>
          <w:p w:rsidR="00EB6431" w:rsidRPr="00EB6431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>«Доброжелательность и вежливость работников» 98,60%</w:t>
            </w:r>
          </w:p>
          <w:p w:rsidR="00EB6431" w:rsidRPr="00EB6431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 xml:space="preserve">«Удовлетворенность условиями ведения </w:t>
            </w: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lastRenderedPageBreak/>
              <w:t>образовательной деятельности» 97,30%</w:t>
            </w:r>
          </w:p>
          <w:p w:rsidR="00EB6431" w:rsidRPr="00EB6431" w:rsidRDefault="00EB6431" w:rsidP="00EB6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EB6431">
              <w:rPr>
                <w:rFonts w:ascii="Times New Roman" w:eastAsia="Calibri" w:hAnsi="Times New Roman" w:cs="Times New Roman"/>
                <w:bCs/>
                <w:szCs w:val="20"/>
              </w:rPr>
              <w:t>«Доступность услуг для инвалидов» 50,25%</w:t>
            </w:r>
          </w:p>
          <w:p w:rsidR="00F64BFF" w:rsidRPr="00351E8D" w:rsidRDefault="00F64BFF" w:rsidP="00EE4B9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82" w:type="dxa"/>
          </w:tcPr>
          <w:p w:rsidR="00F64BFF" w:rsidRPr="002E12DE" w:rsidRDefault="00F64BFF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61E" w:rsidRPr="002E12DE" w:rsidTr="00EE4B9D">
        <w:tc>
          <w:tcPr>
            <w:tcW w:w="697" w:type="dxa"/>
            <w:gridSpan w:val="2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2.3. Результативность организации профессиональной и общественной оценки достижений образовательной организации</w:t>
            </w:r>
          </w:p>
        </w:tc>
        <w:tc>
          <w:tcPr>
            <w:tcW w:w="4391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2.3.1.* Результат по всем критериям независимой оценки качества условий оказания услуг организациями на сайте bus.gov</w:t>
            </w:r>
            <w:r w:rsidR="00E00F81" w:rsidRPr="002E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00F81" w:rsidRPr="002E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7761E" w:rsidRPr="002E12DE" w:rsidRDefault="00B7761E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42C" w:rsidRPr="002E12DE" w:rsidTr="00EE4B9D">
        <w:tc>
          <w:tcPr>
            <w:tcW w:w="697" w:type="dxa"/>
            <w:gridSpan w:val="2"/>
          </w:tcPr>
          <w:p w:rsidR="0026542C" w:rsidRPr="002E12DE" w:rsidRDefault="0026542C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6" w:type="dxa"/>
            <w:gridSpan w:val="5"/>
          </w:tcPr>
          <w:p w:rsidR="0026542C" w:rsidRPr="002E12DE" w:rsidRDefault="0026542C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Администрирование деятельности образовательной организации</w:t>
            </w:r>
          </w:p>
        </w:tc>
      </w:tr>
      <w:tr w:rsidR="007421D9" w:rsidRPr="002E12DE" w:rsidTr="00EE4B9D">
        <w:tc>
          <w:tcPr>
            <w:tcW w:w="697" w:type="dxa"/>
            <w:gridSpan w:val="2"/>
            <w:vMerge w:val="restart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 Руководство административной, финансовой и хозяйственной деятельностью в соответствии с учредительными документами образовательной организации</w:t>
            </w: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3.1.1. * Отсутствие в ведомственной отчетности по результатам финансового года данных о просроченной кредиторской задолженности ОО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3.1.2. ** Соответствие отношения средней заработной платы педагогических работников ОО к целевому показателю по Республике Крым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3.1.3. ** Доля фонда оплаты труда педагогического работника в общем фонде оплаты труда работников ОО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3.1.4.** Количество обучающихся в расчете на 1 работника</w:t>
            </w:r>
          </w:p>
        </w:tc>
        <w:tc>
          <w:tcPr>
            <w:tcW w:w="1701" w:type="dxa"/>
          </w:tcPr>
          <w:p w:rsidR="007421D9" w:rsidRPr="00904BE7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7421D9" w:rsidRPr="002E12DE" w:rsidRDefault="004D72E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детей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3.1.5.**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 в общей численности работников ОО</w:t>
            </w:r>
          </w:p>
        </w:tc>
        <w:tc>
          <w:tcPr>
            <w:tcW w:w="1701" w:type="dxa"/>
          </w:tcPr>
          <w:p w:rsidR="007421D9" w:rsidRPr="00904BE7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7421D9" w:rsidRPr="002E12DE" w:rsidRDefault="00EB6431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26 сотрудников из них 8 педагогических работников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3.1.6.** Количество руководящих работников в расчете на 10 педагогических работников ОО  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* Достижение ОО 100% уровня оснащённости учебниками 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12DE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3.2.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E12DE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Управление разработкой, актуализацией и утверждением локальных нормативных актов ОО</w:t>
            </w: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3.2.1. * Наличие на официальном сайте ОО локального нормативного акта, регламентирующего правила приема обучающихся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4D72EB" w:rsidRDefault="004D72EB" w:rsidP="004D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nikita.crimeaschool.ru</w:t>
            </w:r>
          </w:p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3.2.2. * Наличие на официальном сайте ОО локального нормативного акта, регламентирующего порядок и основания перевода, отчисления и восстановления обучающихся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4D72EB" w:rsidRDefault="004D72EB" w:rsidP="004D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nikita.crimeaschool.ru</w:t>
            </w:r>
          </w:p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3.2.3. * Наличие на официальном сайте ОО локального нормативного акта, регламентирующего режим занятий обучающихся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3.2.4. * Наличие на официальном сайте ОО локального нормативного акта, регламентирующего 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3.2.5. * Наличие на официальном сайте ОО локального нормативного акта, регламентирующего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 несовершеннолетних обучающихся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3.2.6. * Наличие на официальном сайте ОО локального нормативного акта, регламентирующего индивидуальный учет результатов освоения обучающимися образовательных программ и поощрений обучающихся, а также хранение информации об этих результатах и поощрениях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3.2.7. * Соответствие локальных нормативных актов ОО, содержащих нормы регулирования образовательных отношений и затрагивающих права обучающихся и работников ОО, нормативному требованию учета мнения советов обучающихся, советов родителей, представительных органов обучающихся, представительных органов работников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3.3. Обеспечение реализации кадровой политики, осуществление подбора и расстановки кадров в соответствии с уставом образовательной организации</w:t>
            </w: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3.3.1. Укомплектованность ОО педагогическими работниками на начало учебного года (отсутствие педагогов, работающих с нагрузкой больше 1,5 ставки)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7421D9" w:rsidRPr="002E12DE" w:rsidRDefault="004D72E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человек, педагоги с нагрузкой больше 1,5 ставки отсутствуют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3.3.2. Процент  педагогов, имеющих первую или высшую квалификационную категорию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7421D9" w:rsidRPr="002E12DE" w:rsidRDefault="004D72E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воспитатель, высшая квалификационная категория 16,6%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Наличие в ОО системы наставничества (положение, приказ, аналитические справки)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3.3.4. Коэффициент текучести кадров 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834" w:type="dxa"/>
          </w:tcPr>
          <w:p w:rsidR="007421D9" w:rsidRPr="002E12DE" w:rsidRDefault="004D72E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42,3 % 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  <w:r w:rsidR="00A0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среди работников ОО победителей и призёров конкурсов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(муниципальный, региональный и всероссийский этапы)</w:t>
            </w:r>
          </w:p>
        </w:tc>
        <w:tc>
          <w:tcPr>
            <w:tcW w:w="1701" w:type="dxa"/>
          </w:tcPr>
          <w:p w:rsidR="007421D9" w:rsidRPr="002E12DE" w:rsidRDefault="00904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2834" w:type="dxa"/>
          </w:tcPr>
          <w:p w:rsidR="007421D9" w:rsidRPr="002E12DE" w:rsidRDefault="00351E8D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воспитатель победитель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Республиканского конкурса методических материалов по дополнительному образованию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туристко-краеведчиской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физкультурно-спортивной направленности</w:t>
            </w: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BE7" w:rsidRPr="002E12DE" w:rsidTr="00EE4B9D">
        <w:tc>
          <w:tcPr>
            <w:tcW w:w="697" w:type="dxa"/>
            <w:gridSpan w:val="2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3.4. Реализация государственной политики в сфере цифровой трансформации образовательной организации и развитие цифровой образовательной среды</w:t>
            </w:r>
          </w:p>
        </w:tc>
        <w:tc>
          <w:tcPr>
            <w:tcW w:w="439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3.4.1. Достижение ОО уровня ведения электронного журнала в части регистрации участников УВП (обучающиеся, педагогические работники, родители)</w:t>
            </w:r>
          </w:p>
        </w:tc>
        <w:tc>
          <w:tcPr>
            <w:tcW w:w="170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BE7" w:rsidRPr="002E12DE" w:rsidTr="00EE4B9D">
        <w:tc>
          <w:tcPr>
            <w:tcW w:w="697" w:type="dxa"/>
            <w:gridSpan w:val="2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3.4.2. Достижение ОО уровня ведения электронного журнала в части заполнения домашнего задания  </w:t>
            </w:r>
          </w:p>
        </w:tc>
        <w:tc>
          <w:tcPr>
            <w:tcW w:w="170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BE7" w:rsidRPr="002E12DE" w:rsidTr="00EE4B9D">
        <w:tc>
          <w:tcPr>
            <w:tcW w:w="697" w:type="dxa"/>
            <w:gridSpan w:val="2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3.4.3. * Достижение ОО уровня ведения электронного журнала в части домашнего задания с автопроверкой</w:t>
            </w:r>
          </w:p>
        </w:tc>
        <w:tc>
          <w:tcPr>
            <w:tcW w:w="170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BE7" w:rsidRPr="002E12DE" w:rsidTr="00EE4B9D">
        <w:trPr>
          <w:trHeight w:val="274"/>
        </w:trPr>
        <w:tc>
          <w:tcPr>
            <w:tcW w:w="697" w:type="dxa"/>
            <w:gridSpan w:val="2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3.4.4. Использование в ОО ФГИС «Моя школа» (регистрация участников УВП: обучающихся, педагогических работников, родителей)</w:t>
            </w:r>
          </w:p>
        </w:tc>
        <w:tc>
          <w:tcPr>
            <w:tcW w:w="1701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181BE7" w:rsidRPr="002E12DE" w:rsidRDefault="00181BE7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3.5. Руководство </w:t>
            </w:r>
            <w:proofErr w:type="spellStart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деятельностьпо</w:t>
            </w:r>
            <w:proofErr w:type="spellEnd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безопасных условий обучения и воспитания, организации питания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и работников, обеспечению охраны их здоровья и соответствия условий реализации образовательных программ установленным нормам и правилам</w:t>
            </w: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3.5.1.* Отсутствие неисполненных предписаний надзорных органов в отношении организации образовательного процесса, подтвержденное информацией на официальном сайте ОО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3.5.2.* Отсутствие фактов травматизма обучающихся ОО 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3.5.3.* Отсутствие фактов производственного травматизма работников ОО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D9" w:rsidRPr="002E12DE" w:rsidTr="00EE4B9D">
        <w:tc>
          <w:tcPr>
            <w:tcW w:w="697" w:type="dxa"/>
            <w:gridSpan w:val="2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3.5.4.* Соответствие действующих документов, обеспечивающих безопасность жизнедеятельности ОО, нормативным требованиям</w:t>
            </w:r>
          </w:p>
        </w:tc>
        <w:tc>
          <w:tcPr>
            <w:tcW w:w="1701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7421D9" w:rsidRPr="002E12DE" w:rsidRDefault="007421D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B2A" w:rsidRPr="002E12DE" w:rsidTr="00EE4B9D">
        <w:tc>
          <w:tcPr>
            <w:tcW w:w="697" w:type="dxa"/>
            <w:gridSpan w:val="2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6" w:type="dxa"/>
            <w:gridSpan w:val="5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Управление взаимодействием образовательной организации с участниками отношений в сфере образования и социальными партнерами</w:t>
            </w:r>
          </w:p>
        </w:tc>
      </w:tr>
      <w:tr w:rsidR="00562F2B" w:rsidRPr="002E12DE" w:rsidTr="00EE4B9D">
        <w:tc>
          <w:tcPr>
            <w:tcW w:w="697" w:type="dxa"/>
            <w:gridSpan w:val="2"/>
            <w:vMerge w:val="restart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4.1. Результативность организации взаимодействия образовательной организации с субъектами внешнего окружения</w:t>
            </w:r>
          </w:p>
        </w:tc>
        <w:tc>
          <w:tcPr>
            <w:tcW w:w="439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4.1.1. Наличие в ОО договоров (соглашений) с общественными и другими организациями, представителями СМИ</w:t>
            </w:r>
          </w:p>
        </w:tc>
        <w:tc>
          <w:tcPr>
            <w:tcW w:w="170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2B" w:rsidRPr="002E12DE" w:rsidTr="00EE4B9D">
        <w:tc>
          <w:tcPr>
            <w:tcW w:w="697" w:type="dxa"/>
            <w:gridSpan w:val="2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4.1.2. Реализация заключенных договоров (соглашений) ОО с профессиональными образовательными организациями и образовательными организациями высшего образования по вопросам профессионального самоопределения обучающихся</w:t>
            </w:r>
          </w:p>
        </w:tc>
        <w:tc>
          <w:tcPr>
            <w:tcW w:w="170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2B" w:rsidRPr="002E12DE" w:rsidTr="00EE4B9D">
        <w:tc>
          <w:tcPr>
            <w:tcW w:w="697" w:type="dxa"/>
            <w:gridSpan w:val="2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4.2. Результативность взаимодействия с субъектами внешнего окружения</w:t>
            </w:r>
          </w:p>
        </w:tc>
        <w:tc>
          <w:tcPr>
            <w:tcW w:w="439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4.2.1. Деятельность ОО как инновационной площадки</w:t>
            </w:r>
          </w:p>
        </w:tc>
        <w:tc>
          <w:tcPr>
            <w:tcW w:w="170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2B" w:rsidRPr="002E12DE" w:rsidTr="00EE4B9D">
        <w:tc>
          <w:tcPr>
            <w:tcW w:w="697" w:type="dxa"/>
            <w:gridSpan w:val="2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4.2.2. Наличие педагогических, руководящих работников ОО в региональный реестр экспертов в сфере оценки качества образования</w:t>
            </w:r>
          </w:p>
        </w:tc>
        <w:tc>
          <w:tcPr>
            <w:tcW w:w="170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2B" w:rsidRPr="002E12DE" w:rsidTr="00EE4B9D">
        <w:tc>
          <w:tcPr>
            <w:tcW w:w="697" w:type="dxa"/>
            <w:gridSpan w:val="2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562F2B" w:rsidRPr="002E12DE" w:rsidRDefault="00562F2B" w:rsidP="009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4.2.3.* Показатель результатов НОКО на сайте bus.gov.</w:t>
            </w:r>
            <w:proofErr w:type="spellStart"/>
            <w:r w:rsidRPr="002E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критерию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«Открытость и доступность информации об организации» </w:t>
            </w:r>
            <w:r w:rsidR="005F523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значению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отлично/хорошо</w:t>
            </w:r>
          </w:p>
        </w:tc>
        <w:tc>
          <w:tcPr>
            <w:tcW w:w="1701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562F2B" w:rsidRPr="002E12DE" w:rsidRDefault="00562F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B2A" w:rsidRPr="002E12DE" w:rsidTr="00EE4B9D">
        <w:tc>
          <w:tcPr>
            <w:tcW w:w="11731" w:type="dxa"/>
            <w:gridSpan w:val="6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направлению 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баллов - </w:t>
            </w:r>
          </w:p>
        </w:tc>
        <w:tc>
          <w:tcPr>
            <w:tcW w:w="2582" w:type="dxa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B2A" w:rsidRPr="002E12DE" w:rsidTr="00EE4B9D">
        <w:tc>
          <w:tcPr>
            <w:tcW w:w="697" w:type="dxa"/>
            <w:gridSpan w:val="2"/>
          </w:tcPr>
          <w:p w:rsidR="005E7B2A" w:rsidRPr="00F64BFF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B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034" w:type="dxa"/>
            <w:gridSpan w:val="4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результатам обучения</w:t>
            </w:r>
          </w:p>
        </w:tc>
        <w:tc>
          <w:tcPr>
            <w:tcW w:w="2582" w:type="dxa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 w:val="restart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8" w:type="dxa"/>
            <w:vMerge w:val="restart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 Результативность реализации образовательных программ и осуществления образовательной деятельности образовательной организации</w:t>
            </w: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1.1.1.** Наличие выпускников 9-х классов, которые выбрали ОГЭ по </w:t>
            </w:r>
            <w:proofErr w:type="spellStart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физикеза</w:t>
            </w:r>
            <w:proofErr w:type="spellEnd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1.1.2.** Наличие выпускников 9-х классов,  выбрали ОГЭ по информатике за отчетный период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1.1.3.**  Обучающиеся ОО, которые достигли минимального уровня подготовки за отчетный период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1.1.4.** Обучающиеся ОО, которые достигли высокого уровня за отчетный период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1.1.5. Наличие обучающихся ОО, участвующих в региональном и заключительном этапах всероссийской олимпиады школьников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1.1.6. Наличие обучающихся ОО, участвующих в муниципальном этапе всероссийской олимпиады школьников 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  <w:r w:rsidR="003A7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победителей и призёров всероссийской олимпиады школьников 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1.1.8. * Выпускники ОО, не получившие аттестат об основном общем образовании, в общей численности выпускников ОО, обучавшимся по программам основного общего образования за отчетный период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1.1.9. * Выпускники ОО, не получившие аттестат о среднем общем образовании,  в общей численности выпускников ОО, обучавшимся по программам среднего общего образования за отчетный период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Наличие в ОО победителей и призёров интеллектуальных и (или) творческих конкурсов, мероприятий (муниципальный, региональный, всероссийский (международный) этапы)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1.1.11. Учащихся 3-6 классов, обучающиеся в соответствии с ФГОС ОВЗ, достигли достаточного уровня предметной подготовки при освоении адаптированной основной образовательной программы (далее - АООП) </w:t>
            </w:r>
            <w:r w:rsidR="00A4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D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A4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C8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ЯС(К)Ш)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84" w:rsidRPr="002E12DE" w:rsidTr="00EE4B9D">
        <w:tc>
          <w:tcPr>
            <w:tcW w:w="697" w:type="dxa"/>
            <w:gridSpan w:val="2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BD1984" w:rsidRPr="002E12DE" w:rsidRDefault="00BD1984" w:rsidP="00EE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1.1.12. Учащиеся 7-9 классов, обучающиеся в соответствии с базовыми учебными планами, достигли базового уровня предметной подготовки при освоении АООП</w:t>
            </w:r>
            <w:r w:rsidR="00960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D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960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ЯС(К)Ш)</w:t>
            </w:r>
          </w:p>
        </w:tc>
        <w:tc>
          <w:tcPr>
            <w:tcW w:w="1701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BD1984" w:rsidRPr="002E12DE" w:rsidRDefault="00BD1984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2B" w:rsidRPr="002E12DE" w:rsidTr="00EE4B9D">
        <w:tc>
          <w:tcPr>
            <w:tcW w:w="14313" w:type="dxa"/>
            <w:gridSpan w:val="7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направлению 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баллов -</w:t>
            </w:r>
          </w:p>
        </w:tc>
      </w:tr>
      <w:tr w:rsidR="00EA272B" w:rsidRPr="002E12DE" w:rsidTr="00EE4B9D">
        <w:tc>
          <w:tcPr>
            <w:tcW w:w="697" w:type="dxa"/>
            <w:gridSpan w:val="2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16" w:type="dxa"/>
            <w:gridSpan w:val="5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из других региональных управленческих механизмов</w:t>
            </w: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 w:val="restart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8" w:type="dxa"/>
            <w:vMerge w:val="restart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AF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управления качеством образования</w:t>
            </w: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1.1.1. В образовательной организации сформирована объективная ВСОКО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  <w:r w:rsidR="00D9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Отсутствие признака</w:t>
            </w:r>
            <w:r w:rsidR="00C6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необъективных результатов процедур оценки качества (по данным ФИС ОКО) (за последние 3 года)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="00D9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дополнительным образованием в общей численности обучающихся в ОО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  <w:r w:rsidR="00D9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Программы дополнительного образования в ОО реализуются на</w:t>
            </w:r>
            <w:r w:rsidRPr="002E12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2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основании учета потребностей обучающихся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  <w:r w:rsidR="0099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Наличие системы мониторинга школьного благополучия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1.1.6. Наличие программы по выявлению и развитию талантов у обучающихся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697" w:type="dxa"/>
            <w:gridSpan w:val="2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1.1.7.Наличие сформированной системы профилактики школьной </w:t>
            </w:r>
            <w:proofErr w:type="spellStart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2E12DE">
              <w:rPr>
                <w:rFonts w:ascii="Times New Roman" w:hAnsi="Times New Roman" w:cs="Times New Roman"/>
                <w:sz w:val="24"/>
                <w:szCs w:val="24"/>
              </w:rPr>
              <w:t xml:space="preserve"> (положение, приказы, аналитические материалы и т.д.)</w:t>
            </w:r>
          </w:p>
        </w:tc>
        <w:tc>
          <w:tcPr>
            <w:tcW w:w="1701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2B" w:rsidRPr="002E12DE" w:rsidTr="00EE4B9D">
        <w:trPr>
          <w:trHeight w:val="138"/>
        </w:trPr>
        <w:tc>
          <w:tcPr>
            <w:tcW w:w="14313" w:type="dxa"/>
            <w:gridSpan w:val="7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направлению 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баллов - </w:t>
            </w:r>
          </w:p>
        </w:tc>
      </w:tr>
      <w:tr w:rsidR="00EA272B" w:rsidRPr="002E12DE" w:rsidTr="00EE4B9D">
        <w:trPr>
          <w:trHeight w:val="138"/>
        </w:trPr>
        <w:tc>
          <w:tcPr>
            <w:tcW w:w="14313" w:type="dxa"/>
            <w:gridSpan w:val="7"/>
          </w:tcPr>
          <w:p w:rsidR="00EA272B" w:rsidRPr="002E12DE" w:rsidRDefault="00EA272B" w:rsidP="00EE4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Трек 2: Формирование и использование кадрового резерва руководителей образовательных организаций</w:t>
            </w:r>
          </w:p>
        </w:tc>
      </w:tr>
      <w:tr w:rsidR="00EA272B" w:rsidRPr="002E12DE" w:rsidTr="00EE4B9D">
        <w:trPr>
          <w:trHeight w:val="138"/>
        </w:trPr>
        <w:tc>
          <w:tcPr>
            <w:tcW w:w="678" w:type="dxa"/>
          </w:tcPr>
          <w:p w:rsidR="00EA272B" w:rsidRPr="002E12DE" w:rsidRDefault="009E557E" w:rsidP="00EE4B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3635" w:type="dxa"/>
            <w:gridSpan w:val="6"/>
          </w:tcPr>
          <w:p w:rsidR="00EA272B" w:rsidRPr="002E12DE" w:rsidRDefault="00EA272B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формированию резерва управленческих кадров</w:t>
            </w: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 w:val="restart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A33289" w:rsidRPr="002E12DE" w:rsidRDefault="00EE4B9D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 Формирование резерва управленческих кадров</w:t>
            </w:r>
          </w:p>
        </w:tc>
        <w:tc>
          <w:tcPr>
            <w:tcW w:w="4391" w:type="dxa"/>
          </w:tcPr>
          <w:p w:rsidR="00A33289" w:rsidRPr="002E12DE" w:rsidRDefault="00EE4B9D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1.1.1. Наличие в ОО сформированного кадрового резерва на замещение руководящих должностей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Style w:val="2105pt"/>
                <w:rFonts w:eastAsiaTheme="minorHAnsi"/>
                <w:i w:val="0"/>
                <w:sz w:val="24"/>
                <w:szCs w:val="24"/>
              </w:rPr>
            </w:pPr>
          </w:p>
        </w:tc>
      </w:tr>
      <w:tr w:rsidR="00EE4B9D" w:rsidRPr="002E12DE" w:rsidTr="00EE4B9D">
        <w:trPr>
          <w:trHeight w:val="138"/>
        </w:trPr>
        <w:tc>
          <w:tcPr>
            <w:tcW w:w="678" w:type="dxa"/>
            <w:vMerge/>
          </w:tcPr>
          <w:p w:rsidR="00EE4B9D" w:rsidRPr="002E12DE" w:rsidRDefault="00EE4B9D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EE4B9D" w:rsidRPr="002E12DE" w:rsidRDefault="00EE4B9D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EE4B9D" w:rsidRPr="002E12DE" w:rsidRDefault="00EE4B9D" w:rsidP="00EE4B9D">
            <w:pPr>
              <w:rPr>
                <w:rStyle w:val="210pt"/>
                <w:rFonts w:eastAsiaTheme="minorHAnsi"/>
                <w:b w:val="0"/>
                <w:sz w:val="24"/>
                <w:szCs w:val="24"/>
              </w:rPr>
            </w:pPr>
            <w:r w:rsidRPr="002E12DE">
              <w:rPr>
                <w:rStyle w:val="210pt"/>
                <w:rFonts w:eastAsiaTheme="minorHAnsi"/>
                <w:b w:val="0"/>
                <w:sz w:val="24"/>
                <w:szCs w:val="24"/>
              </w:rPr>
              <w:t>1.1.2. Доля участников кадрового резерва, имеющих индивидуальные планы развития</w:t>
            </w:r>
          </w:p>
        </w:tc>
        <w:tc>
          <w:tcPr>
            <w:tcW w:w="1701" w:type="dxa"/>
          </w:tcPr>
          <w:p w:rsidR="00EE4B9D" w:rsidRPr="002E12DE" w:rsidRDefault="00EE4B9D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E4B9D" w:rsidRPr="002E12DE" w:rsidRDefault="00EE4B9D" w:rsidP="00EE4B9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82" w:type="dxa"/>
          </w:tcPr>
          <w:p w:rsidR="00EE4B9D" w:rsidRPr="002E12DE" w:rsidRDefault="00EE4B9D" w:rsidP="00EE4B9D">
            <w:pPr>
              <w:rPr>
                <w:rStyle w:val="2105pt"/>
                <w:rFonts w:eastAsiaTheme="minorHAnsi"/>
                <w:i w:val="0"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Style w:val="210pt"/>
                <w:rFonts w:eastAsiaTheme="minorHAnsi"/>
                <w:b w:val="0"/>
                <w:sz w:val="24"/>
                <w:szCs w:val="24"/>
              </w:rPr>
            </w:pPr>
            <w:r w:rsidRPr="002E12DE">
              <w:rPr>
                <w:rStyle w:val="210pt"/>
                <w:rFonts w:eastAsiaTheme="minorHAnsi"/>
                <w:b w:val="0"/>
                <w:sz w:val="24"/>
                <w:szCs w:val="24"/>
              </w:rPr>
              <w:t>1.1.3. Доля участников кадрового резерва, завершивших в полном объеме реализацию индивидуального плана развития за отчетный период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Style w:val="2105pt"/>
                <w:rFonts w:eastAsiaTheme="minorHAnsi"/>
                <w:i w:val="0"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Style w:val="210pt"/>
                <w:rFonts w:eastAsiaTheme="minorHAnsi"/>
                <w:b w:val="0"/>
                <w:sz w:val="24"/>
                <w:szCs w:val="24"/>
              </w:rPr>
            </w:pPr>
            <w:r w:rsidRPr="002E12DE">
              <w:rPr>
                <w:rStyle w:val="210pt"/>
                <w:rFonts w:eastAsiaTheme="minorHAnsi"/>
                <w:b w:val="0"/>
                <w:sz w:val="24"/>
                <w:szCs w:val="24"/>
              </w:rPr>
              <w:t xml:space="preserve">1.1.4. Доля участников кадрового резерва, завершивших обучение по дополнительным профессиональным программ повышения квалификации по </w:t>
            </w:r>
            <w:r w:rsidRPr="002E12DE">
              <w:rPr>
                <w:rStyle w:val="210pt"/>
                <w:rFonts w:eastAsiaTheme="minorHAnsi"/>
                <w:b w:val="0"/>
                <w:sz w:val="24"/>
                <w:szCs w:val="24"/>
              </w:rPr>
              <w:lastRenderedPageBreak/>
              <w:t>направлению «Резерв руководителей образовательных организаций»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Style w:val="2105pt"/>
                <w:rFonts w:eastAsiaTheme="minorHAnsi"/>
                <w:b w:val="0"/>
                <w:i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Style w:val="2105pt"/>
                <w:rFonts w:eastAsiaTheme="minorHAnsi"/>
                <w:i w:val="0"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1.1.5. Наличие претендентов, включенных в кадровый резерв, назначенных на должность руководителя или заместителя руководителя в текущем году.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1.2. Подготовка школьных управленческих команд</w:t>
            </w: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1.2.1. Наличие в ОО сформированной системы работы по подготовке школьной управленческой команды (положение, приказ, аналитические справки)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1.2.2. Наличие управленческой команды из числа руководителя, заместителей и ведущих учителей ОО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289" w:rsidRPr="002E12DE" w:rsidTr="00EE4B9D">
        <w:trPr>
          <w:trHeight w:val="138"/>
        </w:trPr>
        <w:tc>
          <w:tcPr>
            <w:tcW w:w="678" w:type="dxa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r w:rsidRPr="002E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школьной управленческой команды в мероприятиях</w:t>
            </w:r>
          </w:p>
        </w:tc>
        <w:tc>
          <w:tcPr>
            <w:tcW w:w="1701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A33289" w:rsidRPr="002E12DE" w:rsidRDefault="00A33289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B2A" w:rsidRPr="002E12DE" w:rsidTr="00EE4B9D">
        <w:trPr>
          <w:trHeight w:val="138"/>
        </w:trPr>
        <w:tc>
          <w:tcPr>
            <w:tcW w:w="11731" w:type="dxa"/>
            <w:gridSpan w:val="6"/>
          </w:tcPr>
          <w:p w:rsidR="005E7B2A" w:rsidRPr="002E12DE" w:rsidRDefault="005E7B2A" w:rsidP="00476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направлению </w:t>
            </w:r>
            <w:r w:rsidR="009E557E"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IV количество баллов -</w:t>
            </w:r>
          </w:p>
        </w:tc>
        <w:tc>
          <w:tcPr>
            <w:tcW w:w="2582" w:type="dxa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B2A" w:rsidRPr="002E12DE" w:rsidTr="00EE4B9D">
        <w:trPr>
          <w:trHeight w:val="138"/>
        </w:trPr>
        <w:tc>
          <w:tcPr>
            <w:tcW w:w="11731" w:type="dxa"/>
            <w:gridSpan w:val="6"/>
          </w:tcPr>
          <w:p w:rsidR="005E7B2A" w:rsidRPr="002E12DE" w:rsidRDefault="005E7B2A" w:rsidP="00476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9E557E" w:rsidRPr="002E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направлениям I - IV количество баллов -</w:t>
            </w:r>
          </w:p>
        </w:tc>
        <w:tc>
          <w:tcPr>
            <w:tcW w:w="2582" w:type="dxa"/>
          </w:tcPr>
          <w:p w:rsidR="005E7B2A" w:rsidRPr="002E12DE" w:rsidRDefault="005E7B2A" w:rsidP="00EE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0FF" w:rsidRPr="002E12DE" w:rsidRDefault="00A850FF" w:rsidP="00AE0C98">
      <w:pPr>
        <w:rPr>
          <w:rFonts w:ascii="Times New Roman" w:hAnsi="Times New Roman" w:cs="Times New Roman"/>
          <w:sz w:val="24"/>
          <w:szCs w:val="24"/>
        </w:rPr>
      </w:pPr>
    </w:p>
    <w:sectPr w:rsidR="00A850FF" w:rsidRPr="002E12DE" w:rsidSect="005F531F">
      <w:head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2E" w:rsidRDefault="00FB142E" w:rsidP="00E00F81">
      <w:pPr>
        <w:spacing w:after="0" w:line="240" w:lineRule="auto"/>
      </w:pPr>
      <w:r>
        <w:separator/>
      </w:r>
    </w:p>
  </w:endnote>
  <w:endnote w:type="continuationSeparator" w:id="0">
    <w:p w:rsidR="00FB142E" w:rsidRDefault="00FB142E" w:rsidP="00E0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2E" w:rsidRDefault="00FB142E" w:rsidP="00E00F81">
      <w:pPr>
        <w:spacing w:after="0" w:line="240" w:lineRule="auto"/>
      </w:pPr>
      <w:r>
        <w:separator/>
      </w:r>
    </w:p>
  </w:footnote>
  <w:footnote w:type="continuationSeparator" w:id="0">
    <w:p w:rsidR="00FB142E" w:rsidRDefault="00FB142E" w:rsidP="00E0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68" w:rsidRDefault="004C0A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09F"/>
    <w:multiLevelType w:val="multilevel"/>
    <w:tmpl w:val="AD5E8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D22ABD"/>
    <w:multiLevelType w:val="hybridMultilevel"/>
    <w:tmpl w:val="B82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447"/>
    <w:multiLevelType w:val="hybridMultilevel"/>
    <w:tmpl w:val="24D0C4A4"/>
    <w:lvl w:ilvl="0" w:tplc="DB6E8C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7C75"/>
    <w:multiLevelType w:val="hybridMultilevel"/>
    <w:tmpl w:val="24CE5364"/>
    <w:lvl w:ilvl="0" w:tplc="70E0C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E3F50"/>
    <w:multiLevelType w:val="hybridMultilevel"/>
    <w:tmpl w:val="24CE5364"/>
    <w:lvl w:ilvl="0" w:tplc="70E0C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90569"/>
    <w:multiLevelType w:val="multilevel"/>
    <w:tmpl w:val="66B0E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52"/>
    <w:rsid w:val="00010F4E"/>
    <w:rsid w:val="00012750"/>
    <w:rsid w:val="00014813"/>
    <w:rsid w:val="0001526F"/>
    <w:rsid w:val="00017FE2"/>
    <w:rsid w:val="000216DB"/>
    <w:rsid w:val="000237BE"/>
    <w:rsid w:val="00023CF2"/>
    <w:rsid w:val="00026BBA"/>
    <w:rsid w:val="000322DE"/>
    <w:rsid w:val="000327FA"/>
    <w:rsid w:val="00041EFA"/>
    <w:rsid w:val="00041F05"/>
    <w:rsid w:val="00042D1B"/>
    <w:rsid w:val="00043F3B"/>
    <w:rsid w:val="000522CF"/>
    <w:rsid w:val="000558FE"/>
    <w:rsid w:val="0005739B"/>
    <w:rsid w:val="00060D27"/>
    <w:rsid w:val="000610F3"/>
    <w:rsid w:val="00072DC7"/>
    <w:rsid w:val="0008541B"/>
    <w:rsid w:val="00090236"/>
    <w:rsid w:val="00092067"/>
    <w:rsid w:val="00092E46"/>
    <w:rsid w:val="000A2B7B"/>
    <w:rsid w:val="000A5266"/>
    <w:rsid w:val="000B1E32"/>
    <w:rsid w:val="000B482E"/>
    <w:rsid w:val="000C4201"/>
    <w:rsid w:val="000C4D39"/>
    <w:rsid w:val="000D6D0C"/>
    <w:rsid w:val="000E03FA"/>
    <w:rsid w:val="000E5EEF"/>
    <w:rsid w:val="000E74FE"/>
    <w:rsid w:val="00100751"/>
    <w:rsid w:val="001023C3"/>
    <w:rsid w:val="001038CE"/>
    <w:rsid w:val="00114FB9"/>
    <w:rsid w:val="001178E3"/>
    <w:rsid w:val="001279F0"/>
    <w:rsid w:val="00131833"/>
    <w:rsid w:val="0014132A"/>
    <w:rsid w:val="00151B55"/>
    <w:rsid w:val="001605CD"/>
    <w:rsid w:val="00165D4E"/>
    <w:rsid w:val="001746F1"/>
    <w:rsid w:val="00175B4D"/>
    <w:rsid w:val="001764EF"/>
    <w:rsid w:val="00180F73"/>
    <w:rsid w:val="00181BE7"/>
    <w:rsid w:val="00185CE0"/>
    <w:rsid w:val="0019057A"/>
    <w:rsid w:val="001A605F"/>
    <w:rsid w:val="001A64A4"/>
    <w:rsid w:val="001A70B2"/>
    <w:rsid w:val="001A7401"/>
    <w:rsid w:val="001B1355"/>
    <w:rsid w:val="001B5E42"/>
    <w:rsid w:val="001B5ED1"/>
    <w:rsid w:val="001C2681"/>
    <w:rsid w:val="001D0D7A"/>
    <w:rsid w:val="001D1CDC"/>
    <w:rsid w:val="001D2050"/>
    <w:rsid w:val="001D5743"/>
    <w:rsid w:val="001D5794"/>
    <w:rsid w:val="001E18DB"/>
    <w:rsid w:val="001E4B40"/>
    <w:rsid w:val="001E4ED3"/>
    <w:rsid w:val="001F4A26"/>
    <w:rsid w:val="0020180D"/>
    <w:rsid w:val="00203B0D"/>
    <w:rsid w:val="0020514D"/>
    <w:rsid w:val="00212154"/>
    <w:rsid w:val="00235C10"/>
    <w:rsid w:val="002361A2"/>
    <w:rsid w:val="00250395"/>
    <w:rsid w:val="002569DD"/>
    <w:rsid w:val="00256EEE"/>
    <w:rsid w:val="00257866"/>
    <w:rsid w:val="002625FD"/>
    <w:rsid w:val="0026282D"/>
    <w:rsid w:val="00262F70"/>
    <w:rsid w:val="0026542C"/>
    <w:rsid w:val="0026763E"/>
    <w:rsid w:val="0027299D"/>
    <w:rsid w:val="00272C94"/>
    <w:rsid w:val="00275A28"/>
    <w:rsid w:val="00276DA9"/>
    <w:rsid w:val="002773D7"/>
    <w:rsid w:val="00280646"/>
    <w:rsid w:val="00281016"/>
    <w:rsid w:val="0029047A"/>
    <w:rsid w:val="002910FA"/>
    <w:rsid w:val="0029136E"/>
    <w:rsid w:val="002A4ACC"/>
    <w:rsid w:val="002A6996"/>
    <w:rsid w:val="002B0102"/>
    <w:rsid w:val="002B390E"/>
    <w:rsid w:val="002E12DE"/>
    <w:rsid w:val="002E150E"/>
    <w:rsid w:val="002E391C"/>
    <w:rsid w:val="002E4B3A"/>
    <w:rsid w:val="002E5646"/>
    <w:rsid w:val="002E587B"/>
    <w:rsid w:val="002F7162"/>
    <w:rsid w:val="00305802"/>
    <w:rsid w:val="00310B52"/>
    <w:rsid w:val="0031120A"/>
    <w:rsid w:val="00312296"/>
    <w:rsid w:val="00312833"/>
    <w:rsid w:val="00312E50"/>
    <w:rsid w:val="00314CA8"/>
    <w:rsid w:val="00324E25"/>
    <w:rsid w:val="0032664A"/>
    <w:rsid w:val="0033413C"/>
    <w:rsid w:val="0033529A"/>
    <w:rsid w:val="00336BDD"/>
    <w:rsid w:val="00346411"/>
    <w:rsid w:val="0034747E"/>
    <w:rsid w:val="00351E8D"/>
    <w:rsid w:val="00354710"/>
    <w:rsid w:val="003566CC"/>
    <w:rsid w:val="00364D61"/>
    <w:rsid w:val="00365596"/>
    <w:rsid w:val="00372E7A"/>
    <w:rsid w:val="003766DF"/>
    <w:rsid w:val="00383BCF"/>
    <w:rsid w:val="00391A6F"/>
    <w:rsid w:val="0039582A"/>
    <w:rsid w:val="003A14EE"/>
    <w:rsid w:val="003A24D1"/>
    <w:rsid w:val="003A7539"/>
    <w:rsid w:val="003B5822"/>
    <w:rsid w:val="003B59EF"/>
    <w:rsid w:val="003B7C48"/>
    <w:rsid w:val="003C095E"/>
    <w:rsid w:val="003C0FEF"/>
    <w:rsid w:val="003C188F"/>
    <w:rsid w:val="003C7DEE"/>
    <w:rsid w:val="003D3139"/>
    <w:rsid w:val="003D47C9"/>
    <w:rsid w:val="003D6FC1"/>
    <w:rsid w:val="003E1320"/>
    <w:rsid w:val="003E1FC6"/>
    <w:rsid w:val="003E2472"/>
    <w:rsid w:val="003E7EB3"/>
    <w:rsid w:val="003F14E1"/>
    <w:rsid w:val="003F36ED"/>
    <w:rsid w:val="00401778"/>
    <w:rsid w:val="00411A90"/>
    <w:rsid w:val="00413185"/>
    <w:rsid w:val="00435B8B"/>
    <w:rsid w:val="0043724A"/>
    <w:rsid w:val="0043790A"/>
    <w:rsid w:val="004407FA"/>
    <w:rsid w:val="00450A91"/>
    <w:rsid w:val="00457D03"/>
    <w:rsid w:val="004642EA"/>
    <w:rsid w:val="004671A1"/>
    <w:rsid w:val="00472F6B"/>
    <w:rsid w:val="00473A13"/>
    <w:rsid w:val="004741E8"/>
    <w:rsid w:val="00476E75"/>
    <w:rsid w:val="004871AA"/>
    <w:rsid w:val="0048725C"/>
    <w:rsid w:val="004922D7"/>
    <w:rsid w:val="00497153"/>
    <w:rsid w:val="004A0A61"/>
    <w:rsid w:val="004A10EA"/>
    <w:rsid w:val="004A14EA"/>
    <w:rsid w:val="004A53C9"/>
    <w:rsid w:val="004A6ADD"/>
    <w:rsid w:val="004B467F"/>
    <w:rsid w:val="004B4D89"/>
    <w:rsid w:val="004C0A68"/>
    <w:rsid w:val="004C4A03"/>
    <w:rsid w:val="004D72EB"/>
    <w:rsid w:val="00513F29"/>
    <w:rsid w:val="00520FBD"/>
    <w:rsid w:val="00526666"/>
    <w:rsid w:val="00527469"/>
    <w:rsid w:val="00532140"/>
    <w:rsid w:val="00540A08"/>
    <w:rsid w:val="00541592"/>
    <w:rsid w:val="005501CD"/>
    <w:rsid w:val="00554271"/>
    <w:rsid w:val="00562F2B"/>
    <w:rsid w:val="00576203"/>
    <w:rsid w:val="0058323C"/>
    <w:rsid w:val="00583828"/>
    <w:rsid w:val="005846E8"/>
    <w:rsid w:val="005904C9"/>
    <w:rsid w:val="00592EA3"/>
    <w:rsid w:val="005A39CE"/>
    <w:rsid w:val="005A71B7"/>
    <w:rsid w:val="005B0879"/>
    <w:rsid w:val="005B1F6F"/>
    <w:rsid w:val="005C0976"/>
    <w:rsid w:val="005E3500"/>
    <w:rsid w:val="005E4999"/>
    <w:rsid w:val="005E7B2A"/>
    <w:rsid w:val="005F5239"/>
    <w:rsid w:val="005F531F"/>
    <w:rsid w:val="0060332A"/>
    <w:rsid w:val="0060413E"/>
    <w:rsid w:val="0061049A"/>
    <w:rsid w:val="00611510"/>
    <w:rsid w:val="006122EA"/>
    <w:rsid w:val="00612A62"/>
    <w:rsid w:val="00613B77"/>
    <w:rsid w:val="00616C7A"/>
    <w:rsid w:val="00617328"/>
    <w:rsid w:val="00620B13"/>
    <w:rsid w:val="006228AA"/>
    <w:rsid w:val="00624500"/>
    <w:rsid w:val="00624D8D"/>
    <w:rsid w:val="00625034"/>
    <w:rsid w:val="00626D08"/>
    <w:rsid w:val="0063126D"/>
    <w:rsid w:val="00633177"/>
    <w:rsid w:val="00646514"/>
    <w:rsid w:val="006474C7"/>
    <w:rsid w:val="00667F86"/>
    <w:rsid w:val="006766C1"/>
    <w:rsid w:val="00685BA2"/>
    <w:rsid w:val="00686F07"/>
    <w:rsid w:val="006878D7"/>
    <w:rsid w:val="006878DE"/>
    <w:rsid w:val="00693787"/>
    <w:rsid w:val="00694BBB"/>
    <w:rsid w:val="006A17D2"/>
    <w:rsid w:val="006A5FBC"/>
    <w:rsid w:val="006B60CB"/>
    <w:rsid w:val="006C0E5F"/>
    <w:rsid w:val="006D14D4"/>
    <w:rsid w:val="006D2050"/>
    <w:rsid w:val="006D69E2"/>
    <w:rsid w:val="006D7449"/>
    <w:rsid w:val="006E2A14"/>
    <w:rsid w:val="006E3913"/>
    <w:rsid w:val="006E6868"/>
    <w:rsid w:val="006F1A00"/>
    <w:rsid w:val="006F3114"/>
    <w:rsid w:val="006F38CC"/>
    <w:rsid w:val="006F416D"/>
    <w:rsid w:val="006F6139"/>
    <w:rsid w:val="00700EB6"/>
    <w:rsid w:val="00701FEE"/>
    <w:rsid w:val="007045E8"/>
    <w:rsid w:val="00707397"/>
    <w:rsid w:val="00712690"/>
    <w:rsid w:val="0071465E"/>
    <w:rsid w:val="007160B0"/>
    <w:rsid w:val="0073494E"/>
    <w:rsid w:val="007421D9"/>
    <w:rsid w:val="007469E9"/>
    <w:rsid w:val="00753388"/>
    <w:rsid w:val="00755FA2"/>
    <w:rsid w:val="007562D5"/>
    <w:rsid w:val="007636C2"/>
    <w:rsid w:val="0076784C"/>
    <w:rsid w:val="00773354"/>
    <w:rsid w:val="007808EA"/>
    <w:rsid w:val="00784A67"/>
    <w:rsid w:val="007863CC"/>
    <w:rsid w:val="007A3188"/>
    <w:rsid w:val="007B43C5"/>
    <w:rsid w:val="007D0A8B"/>
    <w:rsid w:val="007D3224"/>
    <w:rsid w:val="007E2996"/>
    <w:rsid w:val="007F2E93"/>
    <w:rsid w:val="007F33C2"/>
    <w:rsid w:val="007F66AE"/>
    <w:rsid w:val="007F7B43"/>
    <w:rsid w:val="00802201"/>
    <w:rsid w:val="00802D98"/>
    <w:rsid w:val="00812A80"/>
    <w:rsid w:val="00820A44"/>
    <w:rsid w:val="008238E1"/>
    <w:rsid w:val="00830C43"/>
    <w:rsid w:val="0083398C"/>
    <w:rsid w:val="008457BF"/>
    <w:rsid w:val="0085639F"/>
    <w:rsid w:val="008710A2"/>
    <w:rsid w:val="00873A52"/>
    <w:rsid w:val="00873CAE"/>
    <w:rsid w:val="00874783"/>
    <w:rsid w:val="008A6A68"/>
    <w:rsid w:val="008B7178"/>
    <w:rsid w:val="008B7B0E"/>
    <w:rsid w:val="008C09D9"/>
    <w:rsid w:val="008C6627"/>
    <w:rsid w:val="008C6B79"/>
    <w:rsid w:val="008D6610"/>
    <w:rsid w:val="008D759B"/>
    <w:rsid w:val="008E0126"/>
    <w:rsid w:val="008E5098"/>
    <w:rsid w:val="008F383B"/>
    <w:rsid w:val="008F55CF"/>
    <w:rsid w:val="00902E76"/>
    <w:rsid w:val="00903CBC"/>
    <w:rsid w:val="00904BE7"/>
    <w:rsid w:val="00911728"/>
    <w:rsid w:val="0091369A"/>
    <w:rsid w:val="0091774B"/>
    <w:rsid w:val="00926C9F"/>
    <w:rsid w:val="00933AF8"/>
    <w:rsid w:val="00941B71"/>
    <w:rsid w:val="00942DEB"/>
    <w:rsid w:val="00945B2D"/>
    <w:rsid w:val="00950EBB"/>
    <w:rsid w:val="00952A61"/>
    <w:rsid w:val="009539CB"/>
    <w:rsid w:val="009605BE"/>
    <w:rsid w:val="00960CB3"/>
    <w:rsid w:val="009636D1"/>
    <w:rsid w:val="00972CAC"/>
    <w:rsid w:val="0097384C"/>
    <w:rsid w:val="00973CCE"/>
    <w:rsid w:val="009742F3"/>
    <w:rsid w:val="009874BA"/>
    <w:rsid w:val="0098773B"/>
    <w:rsid w:val="00991D5E"/>
    <w:rsid w:val="0099309B"/>
    <w:rsid w:val="009A4881"/>
    <w:rsid w:val="009A515D"/>
    <w:rsid w:val="009B4DD2"/>
    <w:rsid w:val="009B5BDC"/>
    <w:rsid w:val="009B6F19"/>
    <w:rsid w:val="009C1342"/>
    <w:rsid w:val="009C6006"/>
    <w:rsid w:val="009D0078"/>
    <w:rsid w:val="009D0B1F"/>
    <w:rsid w:val="009D4E04"/>
    <w:rsid w:val="009E557E"/>
    <w:rsid w:val="009E6CD7"/>
    <w:rsid w:val="009F0C7D"/>
    <w:rsid w:val="009F26B8"/>
    <w:rsid w:val="009F7B78"/>
    <w:rsid w:val="00A05E46"/>
    <w:rsid w:val="00A107F4"/>
    <w:rsid w:val="00A13155"/>
    <w:rsid w:val="00A14B0C"/>
    <w:rsid w:val="00A314F5"/>
    <w:rsid w:val="00A32559"/>
    <w:rsid w:val="00A33289"/>
    <w:rsid w:val="00A336D0"/>
    <w:rsid w:val="00A4012A"/>
    <w:rsid w:val="00A402D0"/>
    <w:rsid w:val="00A413EF"/>
    <w:rsid w:val="00A41466"/>
    <w:rsid w:val="00A448A0"/>
    <w:rsid w:val="00A45C93"/>
    <w:rsid w:val="00A5310D"/>
    <w:rsid w:val="00A55B05"/>
    <w:rsid w:val="00A570CE"/>
    <w:rsid w:val="00A6792E"/>
    <w:rsid w:val="00A735C7"/>
    <w:rsid w:val="00A76AB2"/>
    <w:rsid w:val="00A76CDE"/>
    <w:rsid w:val="00A80291"/>
    <w:rsid w:val="00A81227"/>
    <w:rsid w:val="00A850FF"/>
    <w:rsid w:val="00A85402"/>
    <w:rsid w:val="00A85C7F"/>
    <w:rsid w:val="00AA6579"/>
    <w:rsid w:val="00AB26FA"/>
    <w:rsid w:val="00AB3094"/>
    <w:rsid w:val="00AB35A5"/>
    <w:rsid w:val="00AB3AC0"/>
    <w:rsid w:val="00AC1B5E"/>
    <w:rsid w:val="00AC2258"/>
    <w:rsid w:val="00AC2D0C"/>
    <w:rsid w:val="00AC31AE"/>
    <w:rsid w:val="00AC595D"/>
    <w:rsid w:val="00AE0241"/>
    <w:rsid w:val="00AE0C98"/>
    <w:rsid w:val="00AE2DB4"/>
    <w:rsid w:val="00AE2DF6"/>
    <w:rsid w:val="00AE4511"/>
    <w:rsid w:val="00AF2956"/>
    <w:rsid w:val="00AF5B20"/>
    <w:rsid w:val="00AF635F"/>
    <w:rsid w:val="00AF70C2"/>
    <w:rsid w:val="00AF7ABD"/>
    <w:rsid w:val="00AF7C0B"/>
    <w:rsid w:val="00B01ED5"/>
    <w:rsid w:val="00B02983"/>
    <w:rsid w:val="00B03347"/>
    <w:rsid w:val="00B03EF5"/>
    <w:rsid w:val="00B04F41"/>
    <w:rsid w:val="00B158E4"/>
    <w:rsid w:val="00B16DC5"/>
    <w:rsid w:val="00B20650"/>
    <w:rsid w:val="00B27628"/>
    <w:rsid w:val="00B34D7C"/>
    <w:rsid w:val="00B421EE"/>
    <w:rsid w:val="00B442E6"/>
    <w:rsid w:val="00B44B00"/>
    <w:rsid w:val="00B52FE3"/>
    <w:rsid w:val="00B5398E"/>
    <w:rsid w:val="00B57FD5"/>
    <w:rsid w:val="00B60118"/>
    <w:rsid w:val="00B6323C"/>
    <w:rsid w:val="00B6586F"/>
    <w:rsid w:val="00B714E2"/>
    <w:rsid w:val="00B733B2"/>
    <w:rsid w:val="00B7761E"/>
    <w:rsid w:val="00B85843"/>
    <w:rsid w:val="00B85891"/>
    <w:rsid w:val="00B86A75"/>
    <w:rsid w:val="00B93F07"/>
    <w:rsid w:val="00B94514"/>
    <w:rsid w:val="00B97F5F"/>
    <w:rsid w:val="00BA4752"/>
    <w:rsid w:val="00BB4611"/>
    <w:rsid w:val="00BB6A71"/>
    <w:rsid w:val="00BC1E05"/>
    <w:rsid w:val="00BC557D"/>
    <w:rsid w:val="00BC626A"/>
    <w:rsid w:val="00BD1984"/>
    <w:rsid w:val="00BD6A03"/>
    <w:rsid w:val="00BE68AB"/>
    <w:rsid w:val="00BF470A"/>
    <w:rsid w:val="00C04C74"/>
    <w:rsid w:val="00C0728F"/>
    <w:rsid w:val="00C20E7E"/>
    <w:rsid w:val="00C23F01"/>
    <w:rsid w:val="00C246CA"/>
    <w:rsid w:val="00C26343"/>
    <w:rsid w:val="00C3319F"/>
    <w:rsid w:val="00C33FA6"/>
    <w:rsid w:val="00C34BB9"/>
    <w:rsid w:val="00C47716"/>
    <w:rsid w:val="00C53067"/>
    <w:rsid w:val="00C544E4"/>
    <w:rsid w:val="00C65F26"/>
    <w:rsid w:val="00C714AC"/>
    <w:rsid w:val="00C736EE"/>
    <w:rsid w:val="00C814F7"/>
    <w:rsid w:val="00C93C1D"/>
    <w:rsid w:val="00CA7109"/>
    <w:rsid w:val="00CB02F7"/>
    <w:rsid w:val="00CB7A5E"/>
    <w:rsid w:val="00CC033A"/>
    <w:rsid w:val="00CC080D"/>
    <w:rsid w:val="00CC0CCA"/>
    <w:rsid w:val="00CC19F4"/>
    <w:rsid w:val="00CC2C48"/>
    <w:rsid w:val="00CC3E73"/>
    <w:rsid w:val="00CC74D6"/>
    <w:rsid w:val="00CD7FC0"/>
    <w:rsid w:val="00CE0237"/>
    <w:rsid w:val="00CE33E1"/>
    <w:rsid w:val="00CE6982"/>
    <w:rsid w:val="00CF626F"/>
    <w:rsid w:val="00D06052"/>
    <w:rsid w:val="00D0701C"/>
    <w:rsid w:val="00D15A91"/>
    <w:rsid w:val="00D232B0"/>
    <w:rsid w:val="00D23AC8"/>
    <w:rsid w:val="00D24E64"/>
    <w:rsid w:val="00D37AD9"/>
    <w:rsid w:val="00D42C32"/>
    <w:rsid w:val="00D60663"/>
    <w:rsid w:val="00D61590"/>
    <w:rsid w:val="00D61ADB"/>
    <w:rsid w:val="00D62D2E"/>
    <w:rsid w:val="00D7047F"/>
    <w:rsid w:val="00D71ACB"/>
    <w:rsid w:val="00D752D8"/>
    <w:rsid w:val="00D75CFD"/>
    <w:rsid w:val="00D76CDB"/>
    <w:rsid w:val="00D80E85"/>
    <w:rsid w:val="00D81943"/>
    <w:rsid w:val="00D84C0B"/>
    <w:rsid w:val="00D95CB4"/>
    <w:rsid w:val="00D96FBA"/>
    <w:rsid w:val="00D978B6"/>
    <w:rsid w:val="00DA0770"/>
    <w:rsid w:val="00DA226F"/>
    <w:rsid w:val="00DA3F42"/>
    <w:rsid w:val="00DA746B"/>
    <w:rsid w:val="00DC2B79"/>
    <w:rsid w:val="00DC4DB1"/>
    <w:rsid w:val="00DC5840"/>
    <w:rsid w:val="00DC6136"/>
    <w:rsid w:val="00DD4F4A"/>
    <w:rsid w:val="00DE2E22"/>
    <w:rsid w:val="00DE5335"/>
    <w:rsid w:val="00DF4C6B"/>
    <w:rsid w:val="00DF7B27"/>
    <w:rsid w:val="00E00F81"/>
    <w:rsid w:val="00E01BCB"/>
    <w:rsid w:val="00E11E46"/>
    <w:rsid w:val="00E12DF2"/>
    <w:rsid w:val="00E20ECA"/>
    <w:rsid w:val="00E222F5"/>
    <w:rsid w:val="00E22774"/>
    <w:rsid w:val="00E259D3"/>
    <w:rsid w:val="00E2744A"/>
    <w:rsid w:val="00E27CF8"/>
    <w:rsid w:val="00E30418"/>
    <w:rsid w:val="00E3269F"/>
    <w:rsid w:val="00E353A5"/>
    <w:rsid w:val="00E36DB8"/>
    <w:rsid w:val="00E41D73"/>
    <w:rsid w:val="00E462A8"/>
    <w:rsid w:val="00E5626F"/>
    <w:rsid w:val="00E5674E"/>
    <w:rsid w:val="00E5715B"/>
    <w:rsid w:val="00E62D0C"/>
    <w:rsid w:val="00E64394"/>
    <w:rsid w:val="00E66C1C"/>
    <w:rsid w:val="00E72E9C"/>
    <w:rsid w:val="00E73502"/>
    <w:rsid w:val="00E75244"/>
    <w:rsid w:val="00E82585"/>
    <w:rsid w:val="00E91980"/>
    <w:rsid w:val="00E94E48"/>
    <w:rsid w:val="00EA272B"/>
    <w:rsid w:val="00EA28A6"/>
    <w:rsid w:val="00EB34CE"/>
    <w:rsid w:val="00EB4D92"/>
    <w:rsid w:val="00EB5A68"/>
    <w:rsid w:val="00EB6431"/>
    <w:rsid w:val="00ED654D"/>
    <w:rsid w:val="00ED731B"/>
    <w:rsid w:val="00EE12AE"/>
    <w:rsid w:val="00EE2B6B"/>
    <w:rsid w:val="00EE447A"/>
    <w:rsid w:val="00EE4B9D"/>
    <w:rsid w:val="00EE6F83"/>
    <w:rsid w:val="00EF2BA3"/>
    <w:rsid w:val="00EF4B54"/>
    <w:rsid w:val="00F04265"/>
    <w:rsid w:val="00F068B7"/>
    <w:rsid w:val="00F13357"/>
    <w:rsid w:val="00F16A2F"/>
    <w:rsid w:val="00F214AD"/>
    <w:rsid w:val="00F23435"/>
    <w:rsid w:val="00F32239"/>
    <w:rsid w:val="00F35CDE"/>
    <w:rsid w:val="00F363FE"/>
    <w:rsid w:val="00F36FAE"/>
    <w:rsid w:val="00F448EF"/>
    <w:rsid w:val="00F44CAD"/>
    <w:rsid w:val="00F46088"/>
    <w:rsid w:val="00F5080E"/>
    <w:rsid w:val="00F51ED7"/>
    <w:rsid w:val="00F56F9C"/>
    <w:rsid w:val="00F57695"/>
    <w:rsid w:val="00F615D5"/>
    <w:rsid w:val="00F64BFF"/>
    <w:rsid w:val="00F66291"/>
    <w:rsid w:val="00F67C61"/>
    <w:rsid w:val="00F72823"/>
    <w:rsid w:val="00F72DE5"/>
    <w:rsid w:val="00F81FFA"/>
    <w:rsid w:val="00FA01AE"/>
    <w:rsid w:val="00FA3F60"/>
    <w:rsid w:val="00FB142E"/>
    <w:rsid w:val="00FC19E0"/>
    <w:rsid w:val="00FC33FC"/>
    <w:rsid w:val="00FD6EF7"/>
    <w:rsid w:val="00FE2C36"/>
    <w:rsid w:val="00FF112E"/>
    <w:rsid w:val="00FF513D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E348"/>
  <w15:docId w15:val="{70539DF1-D4DB-44F4-B755-159E4B5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C5"/>
  </w:style>
  <w:style w:type="paragraph" w:styleId="1">
    <w:name w:val="heading 1"/>
    <w:basedOn w:val="a"/>
    <w:next w:val="a"/>
    <w:link w:val="10"/>
    <w:uiPriority w:val="9"/>
    <w:qFormat/>
    <w:rsid w:val="00DC6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D61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6E3913"/>
  </w:style>
  <w:style w:type="character" w:customStyle="1" w:styleId="fontstyle01">
    <w:name w:val="fontstyle01"/>
    <w:basedOn w:val="a0"/>
    <w:rsid w:val="002E150E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paragraph" w:styleId="a6">
    <w:name w:val="List Paragraph"/>
    <w:basedOn w:val="a"/>
    <w:uiPriority w:val="34"/>
    <w:qFormat/>
    <w:rsid w:val="00CE33E1"/>
    <w:pPr>
      <w:ind w:left="720"/>
      <w:contextualSpacing/>
    </w:pPr>
  </w:style>
  <w:style w:type="character" w:customStyle="1" w:styleId="markedcontent">
    <w:name w:val="markedcontent"/>
    <w:basedOn w:val="a0"/>
    <w:rsid w:val="00873CAE"/>
  </w:style>
  <w:style w:type="character" w:customStyle="1" w:styleId="210pt">
    <w:name w:val="Основной текст (2) + 10 pt;Полужирный"/>
    <w:basedOn w:val="a0"/>
    <w:rsid w:val="00180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a0"/>
    <w:rsid w:val="00180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C61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C47716"/>
    <w:rPr>
      <w:i/>
      <w:iCs/>
    </w:rPr>
  </w:style>
  <w:style w:type="paragraph" w:styleId="a8">
    <w:name w:val="header"/>
    <w:basedOn w:val="a"/>
    <w:link w:val="a9"/>
    <w:uiPriority w:val="99"/>
    <w:unhideWhenUsed/>
    <w:rsid w:val="00E00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0F81"/>
  </w:style>
  <w:style w:type="paragraph" w:styleId="aa">
    <w:name w:val="footer"/>
    <w:basedOn w:val="a"/>
    <w:link w:val="ab"/>
    <w:uiPriority w:val="99"/>
    <w:unhideWhenUsed/>
    <w:rsid w:val="00E00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7E85-D2F8-418B-AABF-2BD12E40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4</cp:revision>
  <cp:lastPrinted>2023-05-17T13:58:00Z</cp:lastPrinted>
  <dcterms:created xsi:type="dcterms:W3CDTF">2023-06-06T11:32:00Z</dcterms:created>
  <dcterms:modified xsi:type="dcterms:W3CDTF">2023-06-22T08:10:00Z</dcterms:modified>
</cp:coreProperties>
</file>