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C67" w:rsidRDefault="00A17C67">
      <w:pPr>
        <w:pStyle w:val="2"/>
        <w:spacing w:after="246"/>
      </w:pPr>
    </w:p>
    <w:p w:rsidR="00A17C67" w:rsidRDefault="00A17C67">
      <w:pPr>
        <w:pStyle w:val="2"/>
        <w:spacing w:after="246"/>
      </w:pPr>
      <w:r w:rsidRPr="00A17C67">
        <w:rPr>
          <w:noProof/>
        </w:rPr>
        <w:drawing>
          <wp:inline distT="0" distB="0" distL="0" distR="0">
            <wp:extent cx="6607810" cy="9330898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810" cy="933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C67" w:rsidRDefault="00A17C67">
      <w:pPr>
        <w:pStyle w:val="2"/>
        <w:spacing w:after="246"/>
      </w:pPr>
    </w:p>
    <w:p w:rsidR="005F0128" w:rsidRDefault="007F0D9F" w:rsidP="00A17C67">
      <w:pPr>
        <w:pStyle w:val="2"/>
        <w:spacing w:after="246"/>
        <w:ind w:left="0" w:firstLine="0"/>
      </w:pPr>
      <w:r>
        <w:t>1. Изменения и дополнения в Коллективный Договор</w:t>
      </w:r>
    </w:p>
    <w:p w:rsidR="005F0128" w:rsidRDefault="007F0D9F">
      <w:pPr>
        <w:spacing w:after="563" w:line="265" w:lineRule="auto"/>
        <w:ind w:left="10" w:right="350" w:hanging="10"/>
        <w:jc w:val="center"/>
      </w:pPr>
      <w:r>
        <w:rPr>
          <w:sz w:val="26"/>
        </w:rPr>
        <w:t>Приняты комиссией по изменению коллективного договора 07 июля 2020г.</w:t>
      </w:r>
    </w:p>
    <w:p w:rsidR="005F0128" w:rsidRDefault="007F0D9F">
      <w:pPr>
        <w:numPr>
          <w:ilvl w:val="0"/>
          <w:numId w:val="1"/>
        </w:numPr>
        <w:spacing w:after="339" w:line="256" w:lineRule="auto"/>
        <w:ind w:right="311" w:hanging="341"/>
      </w:pPr>
      <w:r>
        <w:rPr>
          <w:sz w:val="24"/>
        </w:rPr>
        <w:t xml:space="preserve">Стороны социального партнёрства в лице руководителя организации директора МБОУ «Краснокаменская СШ» Корчажинского Вячеслава Юрьевича и председателя ПК </w:t>
      </w:r>
      <w:proofErr w:type="spellStart"/>
      <w:r>
        <w:rPr>
          <w:sz w:val="24"/>
        </w:rPr>
        <w:t>Снятковой</w:t>
      </w:r>
      <w:proofErr w:type="spellEnd"/>
      <w:r>
        <w:rPr>
          <w:sz w:val="24"/>
        </w:rPr>
        <w:t xml:space="preserve"> Валентины Николаевны решили продлить действие Коллективного Договора, путём внесения дополнений и изменений в действующий Коллективный Договор (согласно ст. 43,44 ТК РФ).</w:t>
      </w:r>
    </w:p>
    <w:p w:rsidR="005F0128" w:rsidRDefault="007F0D9F">
      <w:pPr>
        <w:numPr>
          <w:ilvl w:val="0"/>
          <w:numId w:val="1"/>
        </w:numPr>
        <w:spacing w:after="247" w:line="256" w:lineRule="auto"/>
        <w:ind w:right="311" w:hanging="341"/>
      </w:pPr>
      <w:r>
        <w:rPr>
          <w:sz w:val="24"/>
        </w:rPr>
        <w:t xml:space="preserve">В разделе П дополнить пункт </w:t>
      </w:r>
      <w:proofErr w:type="gramStart"/>
      <w:r>
        <w:rPr>
          <w:sz w:val="24"/>
        </w:rPr>
        <w:t>2.4. :</w:t>
      </w:r>
      <w:proofErr w:type="gramEnd"/>
    </w:p>
    <w:p w:rsidR="005F0128" w:rsidRDefault="007F0D9F">
      <w:pPr>
        <w:spacing w:after="266" w:line="256" w:lineRule="auto"/>
        <w:ind w:left="369" w:right="311" w:hanging="5"/>
      </w:pPr>
      <w:proofErr w:type="gramStart"/>
      <w:r>
        <w:rPr>
          <w:sz w:val="24"/>
        </w:rPr>
        <w:t>« 2.4.</w:t>
      </w:r>
      <w:proofErr w:type="gramEnd"/>
      <w:r>
        <w:rPr>
          <w:sz w:val="24"/>
        </w:rPr>
        <w:t xml:space="preserve"> Перевод педагогических и иных работников на дистанционную работу является временным изменением условий трудового договора.»</w:t>
      </w:r>
    </w:p>
    <w:p w:rsidR="005F0128" w:rsidRDefault="007F0D9F">
      <w:pPr>
        <w:spacing w:after="297" w:line="256" w:lineRule="auto"/>
        <w:ind w:left="369" w:right="311" w:hanging="5"/>
      </w:pPr>
      <w:r>
        <w:rPr>
          <w:sz w:val="24"/>
        </w:rPr>
        <w:t>З. Раздел V дополнить пунктом 5.16. следующего содержания:</w:t>
      </w:r>
    </w:p>
    <w:p w:rsidR="005F0128" w:rsidRDefault="007F0D9F">
      <w:pPr>
        <w:spacing w:after="4" w:line="256" w:lineRule="auto"/>
        <w:ind w:left="5" w:right="311" w:hanging="5"/>
      </w:pPr>
      <w:r>
        <w:rPr>
          <w:sz w:val="24"/>
        </w:rPr>
        <w:t>«5.16. При переводе педагогических и иных работников на дистанционную работу (в соответствии с частью 1 статьи З 12.1 Трудового кодекса Российской Федерации) дистанционной работой является выполнение определенной трудовым договором трудовой функции вне места нахождения работодателя, его филиала, представительства, иного обособленного структурного подразделения (включая расположенные в другой местности), вне стационарного рабочего места, территории или объекта, прямо или косвенно находящихся под контролем работодателя, при условии использования для выполнения данной трудовой функции и для осуществления взаимодействия между работодателем и работником по вопросам, связанным с ее выполнением, информационно-телекоммуникационных сетей общего пользования, в том числе сети ”Интернет”, за работником сохраняются все социально-трудовые права и гарантии, включая уровень заработной платы.</w:t>
      </w:r>
    </w:p>
    <w:p w:rsidR="005F0128" w:rsidRDefault="007F0D9F">
      <w:pPr>
        <w:spacing w:after="247" w:line="256" w:lineRule="auto"/>
        <w:ind w:left="10" w:right="311" w:firstLine="422"/>
      </w:pPr>
      <w:r>
        <w:rPr>
          <w:sz w:val="24"/>
        </w:rPr>
        <w:t>Трудовая функция работника не изменяется, тогда как временно меняется лишь режим его работы (ч. З ст. 312.1 ТК РФ)»</w:t>
      </w:r>
    </w:p>
    <w:p w:rsidR="005F0128" w:rsidRDefault="007F0D9F">
      <w:pPr>
        <w:numPr>
          <w:ilvl w:val="0"/>
          <w:numId w:val="2"/>
        </w:numPr>
        <w:spacing w:after="280" w:line="256" w:lineRule="auto"/>
        <w:ind w:right="311" w:hanging="346"/>
      </w:pPr>
      <w:r>
        <w:rPr>
          <w:sz w:val="24"/>
        </w:rPr>
        <w:t>В Правилах внутреннего трудового распорядка в разделе 2 дополнить пункт 2.12.:</w:t>
      </w:r>
    </w:p>
    <w:p w:rsidR="005F0128" w:rsidRDefault="007F0D9F">
      <w:pPr>
        <w:spacing w:after="269" w:line="256" w:lineRule="auto"/>
        <w:ind w:left="19" w:right="311" w:firstLine="62"/>
      </w:pPr>
      <w:r>
        <w:rPr>
          <w:sz w:val="24"/>
        </w:rPr>
        <w:t xml:space="preserve">«2.12. В связи с обязательным переходом с 01.01.2020г на электронные трудовые книжки, в соответствии со </w:t>
      </w:r>
      <w:proofErr w:type="spellStart"/>
      <w:proofErr w:type="gramStart"/>
      <w:r>
        <w:rPr>
          <w:sz w:val="24"/>
        </w:rPr>
        <w:t>ст.бб</w:t>
      </w:r>
      <w:proofErr w:type="spellEnd"/>
      <w:proofErr w:type="gramEnd"/>
      <w:r>
        <w:rPr>
          <w:sz w:val="24"/>
        </w:rPr>
        <w:t xml:space="preserve"> и 66.1 Трудового кодекса РФ сведения о трудовой деятельности будут формироваться в электронном виде путем передачи данных в ПФР. В сведения о трудовой деятельности будет включаться вся необходимая информация, отраженная сейчас в бумажной версии трудовой книжк</w:t>
      </w:r>
      <w:r w:rsidR="00EA4C46">
        <w:rPr>
          <w:sz w:val="24"/>
        </w:rPr>
        <w:t>и о работнике, месте его работы</w:t>
      </w:r>
      <w:r>
        <w:rPr>
          <w:sz w:val="24"/>
        </w:rPr>
        <w:t>, его трудовой функции, переводах на другую постоянную работу, об увольнении с указанием основания и причины прекращения трудового договора, а также другая предусмотренная Трудовым кодексом РФ, иным федеральным законом информация.»</w:t>
      </w:r>
    </w:p>
    <w:p w:rsidR="005F0128" w:rsidRDefault="007F0D9F">
      <w:pPr>
        <w:numPr>
          <w:ilvl w:val="0"/>
          <w:numId w:val="2"/>
        </w:numPr>
        <w:spacing w:after="219" w:line="256" w:lineRule="auto"/>
        <w:ind w:right="311" w:hanging="346"/>
      </w:pPr>
      <w:r>
        <w:rPr>
          <w:sz w:val="24"/>
        </w:rPr>
        <w:t>В Правилах внутреннего трудового распорядка раздел 5 дополнить пунктом 5.32:</w:t>
      </w:r>
    </w:p>
    <w:p w:rsidR="005F0128" w:rsidRDefault="007F0D9F">
      <w:pPr>
        <w:spacing w:after="4" w:line="256" w:lineRule="auto"/>
        <w:ind w:left="29" w:right="413" w:hanging="5"/>
      </w:pPr>
      <w:r>
        <w:rPr>
          <w:sz w:val="24"/>
        </w:rPr>
        <w:t>«5.32. Установить женщинам, работающим на предприятии, сокращенную продолжительность рабочего времени не более 36 часов в неделю, если меньшая продолжительность рабочей недели не предусмотрена для них федеральными законами или иными нормативно-правовыми актами РФ. При этом заработная плата выплачивается в том же размере, что и при полной рабочей неделе.</w:t>
      </w:r>
    </w:p>
    <w:p w:rsidR="005F0128" w:rsidRDefault="007F0D9F">
      <w:pPr>
        <w:spacing w:after="313" w:line="256" w:lineRule="auto"/>
        <w:ind w:left="144" w:right="763" w:firstLine="1133"/>
      </w:pPr>
      <w:r>
        <w:rPr>
          <w:sz w:val="24"/>
        </w:rPr>
        <w:t>Предоставить женщинам, работающим на предприятии, право на один дополнительный выходной день в месяц без сохранения заработной платы (по письменному заявлению) ст.26З.1 ТК РФ.</w:t>
      </w:r>
    </w:p>
    <w:p w:rsidR="005F0128" w:rsidRDefault="007F0D9F">
      <w:pPr>
        <w:numPr>
          <w:ilvl w:val="0"/>
          <w:numId w:val="3"/>
        </w:numPr>
        <w:spacing w:after="312" w:line="283" w:lineRule="auto"/>
        <w:ind w:right="581" w:firstLine="384"/>
        <w:jc w:val="left"/>
      </w:pPr>
      <w:r>
        <w:rPr>
          <w:sz w:val="24"/>
        </w:rPr>
        <w:t>В соответствии с Постановлением Администрации города Ялта от 24.09.2019 года № 2557-п «Об утверждении Положения о системе оплаты труда работников муниципальных бюджетных, казенных и прочих образовательных организаций муниципального образования городской округ Ялта Республики Крым» утверждено Положение о системе оплаты труда работников МБОУ «Краснокаменская СП]» от 25.10.2019 года.</w:t>
      </w:r>
    </w:p>
    <w:p w:rsidR="00A17C67" w:rsidRPr="00A17C67" w:rsidRDefault="007F0D9F" w:rsidP="00A17C67">
      <w:pPr>
        <w:numPr>
          <w:ilvl w:val="0"/>
          <w:numId w:val="3"/>
        </w:numPr>
        <w:spacing w:after="47" w:line="259" w:lineRule="auto"/>
        <w:ind w:right="581" w:hanging="10"/>
        <w:jc w:val="center"/>
      </w:pPr>
      <w:r>
        <w:rPr>
          <w:sz w:val="24"/>
        </w:rPr>
        <w:t>Изменения вступают в силу с «07» июля 2020 года и действует до «06» июля 2023 года.</w:t>
      </w:r>
      <w:r>
        <w:br w:type="page"/>
      </w:r>
      <w:r w:rsidR="00A17C67" w:rsidRPr="00A17C67">
        <w:rPr>
          <w:noProof/>
        </w:rPr>
        <w:drawing>
          <wp:inline distT="0" distB="0" distL="0" distR="0">
            <wp:extent cx="6607810" cy="9330898"/>
            <wp:effectExtent l="0" t="0" r="254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810" cy="933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7C67" w:rsidRPr="00A17C67">
        <w:rPr>
          <w:sz w:val="24"/>
          <w:szCs w:val="24"/>
        </w:rPr>
        <w:t xml:space="preserve"> </w:t>
      </w:r>
    </w:p>
    <w:p w:rsidR="00A17C67" w:rsidRDefault="00A17C67" w:rsidP="00A17C67">
      <w:pPr>
        <w:spacing w:after="47" w:line="259" w:lineRule="auto"/>
        <w:ind w:left="72" w:right="581" w:firstLine="0"/>
        <w:jc w:val="center"/>
      </w:pPr>
    </w:p>
    <w:p w:rsidR="005F0128" w:rsidRDefault="007F0D9F" w:rsidP="00FC7947">
      <w:pPr>
        <w:spacing w:after="0" w:line="247" w:lineRule="auto"/>
        <w:ind w:left="1296" w:right="734" w:hanging="10"/>
        <w:jc w:val="center"/>
      </w:pPr>
      <w:r>
        <w:rPr>
          <w:sz w:val="30"/>
        </w:rPr>
        <w:t>Положение о системе оплаты труда работников</w:t>
      </w:r>
    </w:p>
    <w:p w:rsidR="005F0128" w:rsidRDefault="007F0D9F" w:rsidP="009C7D61">
      <w:pPr>
        <w:spacing w:after="0" w:line="247" w:lineRule="auto"/>
        <w:ind w:left="1296" w:right="724" w:hanging="10"/>
        <w:jc w:val="center"/>
        <w:rPr>
          <w:sz w:val="30"/>
        </w:rPr>
      </w:pPr>
      <w:r>
        <w:rPr>
          <w:sz w:val="30"/>
        </w:rPr>
        <w:t>МБОУ «Краснокаменская СШ»</w:t>
      </w:r>
    </w:p>
    <w:p w:rsidR="009C7D61" w:rsidRPr="009C7D61" w:rsidRDefault="009C7D61" w:rsidP="009C7D61">
      <w:pPr>
        <w:spacing w:after="0" w:line="247" w:lineRule="auto"/>
        <w:ind w:left="1296" w:right="724" w:hanging="10"/>
        <w:jc w:val="center"/>
        <w:rPr>
          <w:sz w:val="16"/>
          <w:szCs w:val="16"/>
        </w:rPr>
      </w:pPr>
    </w:p>
    <w:p w:rsidR="005F0128" w:rsidRDefault="007F0D9F" w:rsidP="009C7D61">
      <w:pPr>
        <w:numPr>
          <w:ilvl w:val="0"/>
          <w:numId w:val="4"/>
        </w:numPr>
        <w:spacing w:after="0" w:line="247" w:lineRule="auto"/>
        <w:ind w:right="19" w:hanging="845"/>
        <w:jc w:val="center"/>
      </w:pPr>
      <w:r>
        <w:rPr>
          <w:sz w:val="30"/>
        </w:rPr>
        <w:t>Общие положения</w:t>
      </w:r>
    </w:p>
    <w:p w:rsidR="005F0128" w:rsidRDefault="007F0D9F" w:rsidP="00FC7947">
      <w:pPr>
        <w:numPr>
          <w:ilvl w:val="1"/>
          <w:numId w:val="4"/>
        </w:numPr>
        <w:ind w:left="709" w:right="81" w:firstLine="0"/>
      </w:pPr>
      <w:r>
        <w:t>Настоящее положение составлено на основании Положения о системе оплаты труда работников государственных бюджетных и автономных образовательных организаций Республики Крым</w:t>
      </w:r>
    </w:p>
    <w:p w:rsidR="005F0128" w:rsidRDefault="007F0D9F" w:rsidP="00535748">
      <w:pPr>
        <w:numPr>
          <w:ilvl w:val="1"/>
          <w:numId w:val="4"/>
        </w:numPr>
        <w:ind w:right="81" w:hanging="1062"/>
      </w:pPr>
      <w:r>
        <w:t>В настоящем Положении используются следующие понятия:</w:t>
      </w:r>
    </w:p>
    <w:p w:rsidR="005F0128" w:rsidRDefault="007F0D9F">
      <w:pPr>
        <w:spacing w:after="35"/>
        <w:ind w:left="720" w:right="10"/>
      </w:pPr>
      <w:r>
        <w:t>педагогический работник — физическое лицо, которое состоит в трудовых, служебных отношениях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деятельности; молодой специалист педагогический работник образовательной организации в возрасте до 35 лет, соответствующий критериям, установленным Положением о молодом специалисте в соответствии с приложением 9 к настоящему Положению; оклады (должностные оклады), ставки заработной платы (тарифные ставки) — фиксированные размеры оплаты труда работников организации за исполнение должностных обязанностей, предусмотренные трудовыми договорами, должностными инструкциями, разработанными с учетом соответствующих квалификационных характеристик, без учета компенсационных, стимулирующих и социальных выплат, а для педагогических работников, для которых установлены нормы часов педагогической работы или учебной (преподавательской) работы за ставку заработной платы - без учета фактического объема педагогической работы и (или) учебной (преподавательской) работы; компенсационные выплаты, обеспечивающие оплату труда в повышенном размере работникам организации, занятым на работах с вредными и (или) опасными и иными особыми условиями труда, в условиях труда, отклоняющихся от нормальных, а также иные выплаты; стимулирующие выплаты — выплаты, предусматриваемые с целью повышения мотивации работников организации к качественному результату труда, а также поощрения за выполненную работу; социальные выплаты — выплаты, связанные с предоставлением работникам материальной помощи на оздоровление.</w:t>
      </w:r>
    </w:p>
    <w:p w:rsidR="005F0128" w:rsidRDefault="00535748">
      <w:pPr>
        <w:ind w:left="749" w:right="5"/>
      </w:pPr>
      <w:r>
        <w:t>1.3</w:t>
      </w:r>
      <w:r w:rsidR="007F0D9F">
        <w:t>. Система оплаты труда включает в себя размеры окладов (должностных окладов), ставки заработной платы (тарифные ставки), выплаты компенсационного и стимулирующего характера, устанавливается коллективным договором, соглашениями, локальными нормативными актами в соответствии с трудовым законодательством Российской Федерации, содержащими нормы трудового права, а также настоящим Положением.</w:t>
      </w:r>
    </w:p>
    <w:p w:rsidR="005F0128" w:rsidRDefault="00535748" w:rsidP="00535748">
      <w:pPr>
        <w:ind w:left="1310" w:firstLine="0"/>
      </w:pPr>
      <w:r>
        <w:t>1.4</w:t>
      </w:r>
      <w:r w:rsidR="007F0D9F">
        <w:t>. Система оплаты труда работников образовательных организаций устанавливается с учетом:</w:t>
      </w:r>
    </w:p>
    <w:p w:rsidR="005F0128" w:rsidRDefault="007F0D9F">
      <w:pPr>
        <w:ind w:left="749" w:right="10"/>
      </w:pPr>
      <w:r>
        <w:t>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стандартов; обеспечения государственных гарантий по оплате труда;</w:t>
      </w:r>
    </w:p>
    <w:p w:rsidR="005F0128" w:rsidRDefault="007F0D9F">
      <w:pPr>
        <w:spacing w:after="115"/>
        <w:ind w:left="623" w:right="129"/>
      </w:pPr>
      <w:r>
        <w:t>перечня видов выплат компенсационного характера в государственных учреждениях Республики Крым, утвержденного постановлением Совета министров Республики Крым от 18 декабря 2014 года № 53 1 • перечня видов выплат стимулирующего характера в государственных учреждениях Республики Крым, утвержденного постановлением Совета министров Республики Крым от 18 декабря 2014 года № 530; 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учреждений, утвержденных решением Российской трехсторонней комиссии по регулированию социально-трудовых отношений; мнения представительного органа работников; систем нормирования труда, определяемых работодателем с учетом мнения представительного органа работников или устанавливаемых коллективным договором на основе типовых норм труда для однородных работ (межотраслевых, отраслевых и иных норм труда, включая нормы времени, нормы выработки, нормативы численности, рекомендуемые штатные нормативы, нормы обслуживания и другие типовые нормы); настоящего Положения.</w:t>
      </w:r>
    </w:p>
    <w:p w:rsidR="005F0128" w:rsidRDefault="007F0D9F" w:rsidP="00FC7947">
      <w:pPr>
        <w:numPr>
          <w:ilvl w:val="1"/>
          <w:numId w:val="5"/>
        </w:numPr>
        <w:ind w:left="567" w:right="129"/>
      </w:pPr>
      <w:r>
        <w:t>Размер оплаты труда работников устанавливается исходя из оклада (должностного оклада), ставки заработной платы (тарифной ставки) по занимаемой должности (профессии), компенсационных и стимулирующих выплат в пределах фондов оплаты труда.</w:t>
      </w:r>
    </w:p>
    <w:p w:rsidR="005F0128" w:rsidRDefault="007F0D9F" w:rsidP="00FC7947">
      <w:pPr>
        <w:numPr>
          <w:ilvl w:val="1"/>
          <w:numId w:val="5"/>
        </w:numPr>
        <w:ind w:left="567" w:right="129"/>
      </w:pPr>
      <w:r>
        <w:t>Условия оплаты труда, включая размер оклада (должностного оклада), ставки заработной платы (тарифной ставки) работника, выплаты стимулирующего характера, выплаты компенсационного характера, являются обязательными для включения в трудовой договор.</w:t>
      </w:r>
    </w:p>
    <w:p w:rsidR="005F0128" w:rsidRDefault="007F0D9F" w:rsidP="00FC7947">
      <w:pPr>
        <w:numPr>
          <w:ilvl w:val="1"/>
          <w:numId w:val="5"/>
        </w:numPr>
        <w:ind w:left="567" w:right="129"/>
      </w:pPr>
      <w:r>
        <w:t xml:space="preserve">Квалификационные требования и наименование конкретной должности или профессии работника образовательной организации должны соответствовать профессиональным стандартам, а в случае их отсутствия </w:t>
      </w:r>
      <w:r>
        <w:rPr>
          <w:noProof/>
        </w:rPr>
        <w:drawing>
          <wp:inline distT="0" distB="0" distL="0" distR="0">
            <wp:extent cx="94487" cy="12195"/>
            <wp:effectExtent l="0" t="0" r="0" b="0"/>
            <wp:docPr id="8038" name="Picture 8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8" name="Picture 80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действующим законодательным актам, содержащим квалификационные требования и наименования должностей (ОКПДТР, ЕКС, ЕТКС и пр.).</w:t>
      </w:r>
    </w:p>
    <w:p w:rsidR="005F0128" w:rsidRDefault="007F0D9F">
      <w:pPr>
        <w:ind w:left="623" w:right="129"/>
      </w:pPr>
      <w:r>
        <w:t>Персонал МБОУ «Краснокаменская</w:t>
      </w:r>
      <w:r w:rsidR="00EA4C46">
        <w:t xml:space="preserve"> </w:t>
      </w:r>
      <w:r w:rsidR="00535748">
        <w:t>СШ»</w:t>
      </w:r>
      <w:r>
        <w:t xml:space="preserve"> подразделяется на основной, вспомогательный и административно-управленческий.</w:t>
      </w:r>
    </w:p>
    <w:p w:rsidR="005F0128" w:rsidRDefault="007F0D9F">
      <w:pPr>
        <w:ind w:left="623" w:right="129"/>
      </w:pPr>
      <w:r>
        <w:t>Основной персонал образовательной организации - работники учреждения, непосредственно оказывающие услуги (выполняющие работы), направленные на достижение определенных уставом учреждения целей деятельности этого учреждения, а также их непосредственные руководители.</w:t>
      </w:r>
    </w:p>
    <w:p w:rsidR="005F0128" w:rsidRDefault="007F0D9F">
      <w:pPr>
        <w:ind w:left="623" w:right="67"/>
      </w:pPr>
      <w:r>
        <w:t>Вспомогательный персонал образовательной организации - работники учреждения, создающие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:rsidR="005F0128" w:rsidRDefault="007F0D9F">
      <w:pPr>
        <w:ind w:left="686" w:right="129"/>
      </w:pPr>
      <w:r>
        <w:t>Административно-управленческий персонал учреждения -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учреждения.</w:t>
      </w:r>
    </w:p>
    <w:p w:rsidR="005F0128" w:rsidRDefault="007F0D9F">
      <w:pPr>
        <w:ind w:left="686"/>
      </w:pPr>
      <w:r>
        <w:t>1.8. Штатное расписание образовательной организации утверждается руководителем образовательной организации в пределах фонда оплаты труда и включает в себя наименования структурных подразделений (при наличии), должности руководителей, специалистов, служащих и профессий рабочих данной образовательной организации, их должностные оклады и штатную численность.</w:t>
      </w:r>
    </w:p>
    <w:p w:rsidR="005F0128" w:rsidRDefault="007F0D9F">
      <w:pPr>
        <w:ind w:left="623" w:right="129"/>
      </w:pPr>
      <w:r>
        <w:t>Штатное расписание образовательной организации отражает фонд заработной платы с учетом всех источников финансового обеспечения.</w:t>
      </w:r>
    </w:p>
    <w:p w:rsidR="005F0128" w:rsidRDefault="007F0D9F">
      <w:pPr>
        <w:ind w:left="623" w:right="129"/>
      </w:pPr>
      <w:r>
        <w:t>1.9. Руководитель образовательной организации несет ответственность за своевременное и правильное установление размеров заработной платы работникам согласно законодательству.</w:t>
      </w:r>
    </w:p>
    <w:p w:rsidR="005F0128" w:rsidRDefault="007F0D9F">
      <w:pPr>
        <w:ind w:left="623" w:right="129"/>
      </w:pPr>
      <w:r>
        <w:t>1.10. 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ограничивается.</w:t>
      </w:r>
    </w:p>
    <w:p w:rsidR="005F0128" w:rsidRDefault="007F0D9F">
      <w:pPr>
        <w:ind w:left="623" w:right="129"/>
      </w:pPr>
      <w:r>
        <w:t>1.11. Месячная заработная плата работников образовательной организации, полностью отработавших норму рабочего времени за этот период и выполнивших трудовые обязанности, не может быть ниже минимального размера оплаты труда, установленного действующим законодательством.</w:t>
      </w:r>
    </w:p>
    <w:p w:rsidR="005F0128" w:rsidRDefault="007F0D9F">
      <w:pPr>
        <w:ind w:left="623" w:right="129"/>
      </w:pPr>
      <w:r>
        <w:t>Регулирование размера заработной платы низкооплачиваемой категории работников до минимального размера оплаты труда осуществляется работодателем в пределах доведенных бюджетных ассигнований, лимитов бюджетных обязательств бюджета Республики Крым и средств, поступающих от иной приносящей доход деятельности.</w:t>
      </w:r>
    </w:p>
    <w:p w:rsidR="005F0128" w:rsidRDefault="009C7D61" w:rsidP="009C7D61">
      <w:pPr>
        <w:ind w:left="567" w:right="129" w:firstLine="709"/>
      </w:pPr>
      <w:r>
        <w:t>1.</w:t>
      </w:r>
      <w:r w:rsidR="007F0D9F">
        <w:t>12. Оплата труда работников производится в пределах фонда оплаты труда, сформированного из доведенного объема субсидий, поступающих в установленном порядке образовательной организации из бюджета Республики Крым, и за счет средств от иной приносящей доход деятельности. При этом система оплаты труда работников подразделений, осуществляющих и не осуществляющих приносящую доход деятельность, едина.</w:t>
      </w:r>
    </w:p>
    <w:p w:rsidR="005F0128" w:rsidRDefault="007F0D9F">
      <w:pPr>
        <w:numPr>
          <w:ilvl w:val="1"/>
          <w:numId w:val="6"/>
        </w:numPr>
        <w:ind w:right="129"/>
      </w:pPr>
      <w:r>
        <w:t>Оплата труда работников в образовательной организации устанавливается с учетом мнения представительного органа работников.</w:t>
      </w:r>
    </w:p>
    <w:p w:rsidR="005F0128" w:rsidRDefault="007F0D9F">
      <w:pPr>
        <w:numPr>
          <w:ilvl w:val="1"/>
          <w:numId w:val="6"/>
        </w:numPr>
        <w:ind w:right="129"/>
      </w:pPr>
      <w:r>
        <w:t>Оплата труда работников образовательных организаций, занятых по совместительству, а также на условиях неполного рабочего дня или неполной рабочей недели, производится пропорционально отработанному времени либо в зависимости от выполненного объема работ, либо на других условиях, определенных трудовым договором.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5F0128" w:rsidRDefault="007F0D9F">
      <w:pPr>
        <w:numPr>
          <w:ilvl w:val="1"/>
          <w:numId w:val="6"/>
        </w:numPr>
        <w:ind w:right="129"/>
      </w:pPr>
      <w:r>
        <w:t>С учетом условий труда работникам образовательных организаций устанавливаются выплаты компенсационного характера, предусмотренные разделом 5 настоящего Положения.</w:t>
      </w:r>
    </w:p>
    <w:p w:rsidR="005F0128" w:rsidRDefault="007F0D9F">
      <w:pPr>
        <w:numPr>
          <w:ilvl w:val="1"/>
          <w:numId w:val="6"/>
        </w:numPr>
        <w:ind w:right="129"/>
      </w:pPr>
      <w:r>
        <w:t>Работникам образовательных организаций устанавливаются выплаты стимулирующего характера, предусмотренные разделом 6 настоящего Положения.</w:t>
      </w:r>
    </w:p>
    <w:p w:rsidR="005F0128" w:rsidRDefault="007F0D9F">
      <w:pPr>
        <w:numPr>
          <w:ilvl w:val="1"/>
          <w:numId w:val="6"/>
        </w:numPr>
        <w:ind w:right="129"/>
      </w:pPr>
      <w:r w:rsidRPr="00EA4C46">
        <w:t>В случае несоответствия наименований должностей и профессий, включенных в прил</w:t>
      </w:r>
      <w:r w:rsidR="00CB2CA5" w:rsidRPr="00EA4C46">
        <w:t xml:space="preserve">ожения 1, 2, </w:t>
      </w:r>
      <w:r w:rsidR="003E2E2E" w:rsidRPr="00EA4C46">
        <w:t>4</w:t>
      </w:r>
      <w:r w:rsidRPr="00EA4C46">
        <w:t xml:space="preserve">, </w:t>
      </w:r>
      <w:r w:rsidR="003E2E2E" w:rsidRPr="00EA4C46">
        <w:t>7</w:t>
      </w:r>
      <w:r w:rsidRPr="00EA4C46">
        <w:t>,</w:t>
      </w:r>
      <w:r w:rsidR="003E2E2E" w:rsidRPr="00EA4C46">
        <w:t xml:space="preserve"> 8, 9</w:t>
      </w:r>
      <w:r w:rsidRPr="00EA4C46">
        <w:t xml:space="preserve"> к настоящему Положению, утвержденных профессиональным стандартом, наименование должностей и профессий, указанных в ЕТКС, ЕКС считать тождественными наименованиям должностей и</w:t>
      </w:r>
      <w:r>
        <w:t xml:space="preserve"> профессий, содержащимся в профессиональных стандартах, до момента внесения изменений в настоящее Положение.</w:t>
      </w:r>
    </w:p>
    <w:p w:rsidR="005F0128" w:rsidRDefault="007F0D9F">
      <w:pPr>
        <w:numPr>
          <w:ilvl w:val="1"/>
          <w:numId w:val="6"/>
        </w:numPr>
        <w:spacing w:after="307"/>
        <w:ind w:right="129"/>
      </w:pPr>
      <w:r>
        <w:t>Размеры окладов (должностных окладов), ставок заработной платы по категориям работников образовательных организаций подлежат индексации в порядке и в сроки, определяемые Советом министров Республики Крым.</w:t>
      </w:r>
    </w:p>
    <w:p w:rsidR="005F0128" w:rsidRPr="003E26C5" w:rsidRDefault="007F0D9F" w:rsidP="003E26C5">
      <w:pPr>
        <w:spacing w:after="351" w:line="259" w:lineRule="auto"/>
        <w:ind w:left="1985" w:right="178" w:hanging="10"/>
        <w:rPr>
          <w:b/>
        </w:rPr>
      </w:pPr>
      <w:r w:rsidRPr="003E26C5">
        <w:rPr>
          <w:b/>
          <w:sz w:val="30"/>
        </w:rPr>
        <w:t>2. Фонд оплаты труда МБОУ «Краснокаменская СШ»</w:t>
      </w:r>
    </w:p>
    <w:p w:rsidR="005F0128" w:rsidRDefault="007F0D9F">
      <w:pPr>
        <w:numPr>
          <w:ilvl w:val="1"/>
          <w:numId w:val="8"/>
        </w:numPr>
        <w:ind w:right="58"/>
      </w:pPr>
      <w:r>
        <w:t>Фонд оплаты труда формируется исходя из объема субсидий, поступающих в установленном порядке образовательным организациям из бюджета Республики Крым, и средств, поступающих от иной приносящей доход деятельности, а также иных источников поступления финансовых средств.</w:t>
      </w:r>
    </w:p>
    <w:p w:rsidR="005F0128" w:rsidRDefault="007F0D9F" w:rsidP="009C7D61">
      <w:pPr>
        <w:numPr>
          <w:ilvl w:val="1"/>
          <w:numId w:val="8"/>
        </w:numPr>
        <w:spacing w:after="0"/>
        <w:ind w:right="58"/>
      </w:pPr>
      <w:r>
        <w:t>Фонд оплаты труда включает в себя оклад (должностной оклад), ставки заработной платы (тарифные ставки), а также в пределах фонда оплаты труда выплаты компенсационного и стимулирующего характера, а также в пределах фонда оплаты труда выплаты социального характера, включая материальную помощь.</w:t>
      </w:r>
    </w:p>
    <w:p w:rsidR="005F0128" w:rsidRPr="003E26C5" w:rsidRDefault="009C7D61" w:rsidP="009C7D61">
      <w:pPr>
        <w:spacing w:after="0" w:line="247" w:lineRule="auto"/>
        <w:ind w:left="2254" w:right="1687" w:hanging="10"/>
        <w:jc w:val="center"/>
        <w:rPr>
          <w:b/>
        </w:rPr>
      </w:pPr>
      <w:r w:rsidRPr="003E26C5">
        <w:rPr>
          <w:b/>
          <w:sz w:val="30"/>
        </w:rPr>
        <w:t>3</w:t>
      </w:r>
      <w:r w:rsidR="007F0D9F" w:rsidRPr="003E26C5">
        <w:rPr>
          <w:b/>
          <w:sz w:val="30"/>
        </w:rPr>
        <w:t>. Формирование заработной платы руководителя и заместителей</w:t>
      </w:r>
    </w:p>
    <w:p w:rsidR="005F0128" w:rsidRDefault="007F0D9F">
      <w:pPr>
        <w:numPr>
          <w:ilvl w:val="1"/>
          <w:numId w:val="7"/>
        </w:numPr>
      </w:pPr>
      <w:r>
        <w:t>Заработная плата руководителя, заместителей, состоит из оклада (должностного оклада), выплат компенсационного и стимулирующего характера и определяется трудовыми договорами в соответствии с Трудовым кодексом Российской Федерации, другими федеральными законами и иными нормативными правовыми актами Российской Федерации и Республики Крым, настоящим Положением.</w:t>
      </w:r>
    </w:p>
    <w:p w:rsidR="005F0128" w:rsidRPr="00EA4C46" w:rsidRDefault="007F0D9F">
      <w:pPr>
        <w:numPr>
          <w:ilvl w:val="1"/>
          <w:numId w:val="7"/>
        </w:numPr>
      </w:pPr>
      <w:r>
        <w:t xml:space="preserve">Оклады (должностные оклады) руководителю устанавливаются в соответствии с </w:t>
      </w:r>
      <w:r w:rsidRPr="00EA4C46">
        <w:t>приложением 1 к настоящему Положению.</w:t>
      </w:r>
    </w:p>
    <w:p w:rsidR="005F0128" w:rsidRDefault="007F0D9F">
      <w:pPr>
        <w:numPr>
          <w:ilvl w:val="1"/>
          <w:numId w:val="7"/>
        </w:numPr>
      </w:pPr>
      <w:r>
        <w:t>Оклады (должностные оклады) руководителя и заместителей повышаются:</w:t>
      </w:r>
    </w:p>
    <w:p w:rsidR="005F0128" w:rsidRDefault="007F0D9F">
      <w:pPr>
        <w:ind w:left="1277" w:right="129" w:firstLine="0"/>
      </w:pPr>
      <w:r>
        <w:t>3.3.1. На 20 процентов:</w:t>
      </w:r>
    </w:p>
    <w:p w:rsidR="005F0128" w:rsidRDefault="007F0D9F">
      <w:pPr>
        <w:numPr>
          <w:ilvl w:val="0"/>
          <w:numId w:val="9"/>
        </w:numPr>
        <w:ind w:right="29"/>
      </w:pPr>
      <w:r>
        <w:t xml:space="preserve">работникам, имеющим государственные и правительственные награды (высшие звания, ордена, медали, знаки отличия), при условии соответствия профилю организации или выполняемой работе; </w:t>
      </w:r>
      <w:r>
        <w:rPr>
          <w:noProof/>
        </w:rPr>
        <w:drawing>
          <wp:inline distT="0" distB="0" distL="0" distR="0">
            <wp:extent cx="48768" cy="18293"/>
            <wp:effectExtent l="0" t="0" r="0" b="0"/>
            <wp:docPr id="12285" name="Picture 12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5" name="Picture 12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работникам, имеющим почетные звания, начинающиеся со слов «Народный . . «</w:t>
      </w:r>
      <w:proofErr w:type="gramStart"/>
      <w:r>
        <w:t>Заслуженный »</w:t>
      </w:r>
      <w:proofErr w:type="gramEnd"/>
      <w:r>
        <w:t>; спортивные звания международного класса - при условии соответствия почетного звания профилю организации, а педагогическим работникам - при соответствии почетного, спортивного звания профилю педагогической деятельности или преподаваемых дисциплин.</w:t>
      </w:r>
    </w:p>
    <w:p w:rsidR="005F0128" w:rsidRDefault="007F0D9F">
      <w:pPr>
        <w:ind w:left="1282" w:right="129" w:firstLine="0"/>
      </w:pPr>
      <w:r>
        <w:t>3.3</w:t>
      </w:r>
      <w:r w:rsidR="00E00713">
        <w:t>.</w:t>
      </w:r>
      <w:r>
        <w:t>2. На 10 процентов:</w:t>
      </w:r>
    </w:p>
    <w:p w:rsidR="005F0128" w:rsidRDefault="007F0D9F">
      <w:pPr>
        <w:numPr>
          <w:ilvl w:val="0"/>
          <w:numId w:val="9"/>
        </w:numPr>
        <w:spacing w:after="36"/>
        <w:ind w:right="29"/>
      </w:pPr>
      <w:r>
        <w:t>работникам, имеющим нагрудные знаки, наименование которых начинается со слов «Почётный работник», повышение оплаты труда производится только при условии соответствия наименования нагрудного знака профилю организации, а педагогическим работникам при соответствии наименования нагрудного знака, начинающегося со слов «Почётный работник», профилю педагогической деятельности или преподаваемых дисциплин.</w:t>
      </w:r>
    </w:p>
    <w:p w:rsidR="005F0128" w:rsidRDefault="007F0D9F">
      <w:pPr>
        <w:numPr>
          <w:ilvl w:val="0"/>
          <w:numId w:val="9"/>
        </w:numPr>
        <w:ind w:right="29"/>
      </w:pPr>
      <w:r>
        <w:t>работникам, имеющим ведомственные награды (медали, нагрудные знаки, почетные звания, спортивные звания), при условии соответствия</w:t>
      </w:r>
    </w:p>
    <w:p w:rsidR="005F0128" w:rsidRDefault="005F0128">
      <w:pPr>
        <w:spacing w:after="3" w:line="259" w:lineRule="auto"/>
        <w:ind w:left="1330" w:hanging="10"/>
        <w:jc w:val="center"/>
      </w:pPr>
    </w:p>
    <w:p w:rsidR="005F0128" w:rsidRPr="003E2E2E" w:rsidRDefault="007F0D9F">
      <w:pPr>
        <w:spacing w:after="136"/>
        <w:ind w:left="730" w:hanging="5"/>
        <w:rPr>
          <w:szCs w:val="28"/>
        </w:rPr>
      </w:pPr>
      <w:r w:rsidRPr="003E2E2E">
        <w:rPr>
          <w:szCs w:val="28"/>
        </w:rPr>
        <w:t>их профилю организации, а педагогическим работникам - при соответствии профилю педагогической деятельности или преподаваемых дисциплин.</w:t>
      </w:r>
    </w:p>
    <w:p w:rsidR="005F0128" w:rsidRPr="003E2E2E" w:rsidRDefault="007F0D9F">
      <w:pPr>
        <w:ind w:left="725" w:right="24"/>
        <w:rPr>
          <w:szCs w:val="28"/>
        </w:rPr>
      </w:pPr>
      <w:r w:rsidRPr="003E2E2E">
        <w:rPr>
          <w:szCs w:val="28"/>
        </w:rPr>
        <w:t>Основанием для повышения является: для руководителя приказ исполнительного органа государственной власти Республики Крым, осуществляющего функции и полномочия учредителя; для его заместителей— приказ (распоряжение) руководителя образовательной организации, изданный при наличии подтверждающих документов, предоставленных работником.</w:t>
      </w:r>
    </w:p>
    <w:p w:rsidR="005F0128" w:rsidRPr="003E2E2E" w:rsidRDefault="007F0D9F">
      <w:pPr>
        <w:ind w:left="725" w:right="34"/>
        <w:rPr>
          <w:szCs w:val="28"/>
        </w:rPr>
      </w:pPr>
      <w:r w:rsidRPr="003E2E2E">
        <w:rPr>
          <w:szCs w:val="28"/>
        </w:rPr>
        <w:t>При наличии у работника двух оснований по пункту 3.3</w:t>
      </w:r>
      <w:r w:rsidR="00CB2CA5" w:rsidRPr="003E2E2E">
        <w:rPr>
          <w:szCs w:val="28"/>
        </w:rPr>
        <w:t>.</w:t>
      </w:r>
      <w:r w:rsidRPr="003E2E2E">
        <w:rPr>
          <w:szCs w:val="28"/>
        </w:rPr>
        <w:t xml:space="preserve"> для повышения оклада (должностного оклада) повышение производится по одному основанию, предусматривающему наибольшее повышение в соответствии с настоящим Положением.</w:t>
      </w:r>
    </w:p>
    <w:p w:rsidR="005F0128" w:rsidRPr="003E2E2E" w:rsidRDefault="007F0D9F">
      <w:pPr>
        <w:ind w:left="730"/>
        <w:rPr>
          <w:szCs w:val="28"/>
        </w:rPr>
      </w:pPr>
      <w:r w:rsidRPr="003E2E2E">
        <w:rPr>
          <w:szCs w:val="28"/>
        </w:rPr>
        <w:t>Повышение образует новый оклад (должностной оклад), на который начисляются компенсационные и стимулирующие выплаты.</w:t>
      </w:r>
    </w:p>
    <w:p w:rsidR="005F0128" w:rsidRPr="003E2E2E" w:rsidRDefault="009C7D61">
      <w:pPr>
        <w:ind w:left="730" w:right="10"/>
        <w:rPr>
          <w:szCs w:val="28"/>
        </w:rPr>
      </w:pPr>
      <w:r w:rsidRPr="003E2E2E">
        <w:rPr>
          <w:szCs w:val="28"/>
        </w:rPr>
        <w:t>3.3.3</w:t>
      </w:r>
      <w:r w:rsidR="007F0D9F" w:rsidRPr="003E2E2E">
        <w:rPr>
          <w:szCs w:val="28"/>
        </w:rPr>
        <w:t xml:space="preserve">. По решению учредителя образовательной организации руководителю образовательной организации может устанавливаться надбавка </w:t>
      </w:r>
      <w:r w:rsidR="007F0D9F" w:rsidRPr="003E2E2E">
        <w:rPr>
          <w:noProof/>
          <w:szCs w:val="28"/>
        </w:rPr>
        <w:drawing>
          <wp:inline distT="0" distB="0" distL="0" distR="0">
            <wp:extent cx="3048" cy="3049"/>
            <wp:effectExtent l="0" t="0" r="0" b="0"/>
            <wp:docPr id="14284" name="Picture 14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4" name="Picture 1428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D9F" w:rsidRPr="003E2E2E">
        <w:rPr>
          <w:szCs w:val="28"/>
        </w:rPr>
        <w:t>за масштаб управления, положение о выплате надбавки за масштаб управления утверждается учредителем.</w:t>
      </w:r>
    </w:p>
    <w:p w:rsidR="005F0128" w:rsidRPr="003E2E2E" w:rsidRDefault="007F0D9F">
      <w:pPr>
        <w:spacing w:after="34"/>
        <w:ind w:left="739" w:right="10"/>
        <w:rPr>
          <w:szCs w:val="28"/>
        </w:rPr>
      </w:pPr>
      <w:r w:rsidRPr="003E2E2E">
        <w:rPr>
          <w:szCs w:val="28"/>
        </w:rPr>
        <w:t>3.4. Размеры выплат стимулирующего характера руководителю образовательной организации устанавливаются исполнительным органом государственной власти Республики Крым, к ведению которого отнесена образовательная организация.</w:t>
      </w:r>
    </w:p>
    <w:p w:rsidR="005F0128" w:rsidRPr="003E2E2E" w:rsidRDefault="007F0D9F">
      <w:pPr>
        <w:ind w:left="739" w:right="10"/>
        <w:rPr>
          <w:szCs w:val="28"/>
        </w:rPr>
      </w:pPr>
      <w:r w:rsidRPr="003E2E2E">
        <w:rPr>
          <w:szCs w:val="28"/>
        </w:rPr>
        <w:t>Стимулирующие выплаты устанавливаются руководителю образовательной организации в зависимости от исполнения целевых показателей эффективности работы образовательной организации и результативности деятельности самого руководителя.</w:t>
      </w:r>
    </w:p>
    <w:p w:rsidR="005F0128" w:rsidRPr="003E2E2E" w:rsidRDefault="007F0D9F">
      <w:pPr>
        <w:ind w:left="744"/>
        <w:rPr>
          <w:szCs w:val="28"/>
        </w:rPr>
      </w:pPr>
      <w:r w:rsidRPr="003E2E2E">
        <w:rPr>
          <w:szCs w:val="28"/>
        </w:rPr>
        <w:t>Целевые показатели эффективности работы образовательной организации, критерии оценки результативности деятельности ее руководителя, размеры стимулирующих выплат руководителю образовательной организации, порядок и условия их выплаты устанавливаются исполнительным органом государственной власти Республики Крым, к ведению которого отнесена образовательная организация.</w:t>
      </w:r>
    </w:p>
    <w:p w:rsidR="005F0128" w:rsidRPr="003E2E2E" w:rsidRDefault="007F0D9F">
      <w:pPr>
        <w:ind w:left="749"/>
        <w:rPr>
          <w:szCs w:val="28"/>
        </w:rPr>
      </w:pPr>
      <w:r w:rsidRPr="003E2E2E">
        <w:rPr>
          <w:szCs w:val="28"/>
        </w:rPr>
        <w:t>Размеры выплат стимулирующего характера работникам, на которых приказом исполнительного органа государственной власти Республики Крым, к ведению которого отнесена образовательная организация, возложено исполнение обязанностей временно отсутствующего руководителя образовательной организации или по вакантной должности руководителя, устанавливаются в порядке и размерах, определенных для руководителя соответствующей образовательной организации.</w:t>
      </w:r>
    </w:p>
    <w:p w:rsidR="005F0128" w:rsidRPr="003E2E2E" w:rsidRDefault="007F0D9F">
      <w:pPr>
        <w:ind w:left="758" w:right="5"/>
        <w:rPr>
          <w:szCs w:val="28"/>
        </w:rPr>
      </w:pPr>
      <w:r w:rsidRPr="003E2E2E">
        <w:rPr>
          <w:szCs w:val="28"/>
        </w:rPr>
        <w:t>3.5. Заместителям руководителей образовательных организаций размеры окладов (должностных окладов) устанавливаются на 10-15 процентов ниже размера оклада (должностного оклада) соответствующего руководителя.</w:t>
      </w:r>
    </w:p>
    <w:p w:rsidR="005F0128" w:rsidRPr="003E2E2E" w:rsidRDefault="007F0D9F">
      <w:pPr>
        <w:ind w:left="754" w:right="5"/>
        <w:rPr>
          <w:szCs w:val="28"/>
        </w:rPr>
      </w:pPr>
      <w:r w:rsidRPr="003E2E2E">
        <w:rPr>
          <w:szCs w:val="28"/>
        </w:rPr>
        <w:t>В зависимости от условий труда заместителям руководителя образовательной организации устанавливаются компенсационные выплаты, порядок и условия их установления предусмотрены разделом 5 настоящего Положения.</w:t>
      </w:r>
    </w:p>
    <w:p w:rsidR="005F0128" w:rsidRPr="003E2E2E" w:rsidRDefault="007F0D9F">
      <w:pPr>
        <w:ind w:left="758"/>
        <w:rPr>
          <w:szCs w:val="28"/>
        </w:rPr>
      </w:pPr>
      <w:r w:rsidRPr="003E2E2E">
        <w:rPr>
          <w:szCs w:val="28"/>
        </w:rPr>
        <w:t>С целью стимулирования качественного результата труда, повышения эффективности профессиональной деятельности и поощрения за выполненную работу заместителям руководителя образовательной организации</w:t>
      </w:r>
      <w:r w:rsidR="009C7D61" w:rsidRPr="003E2E2E">
        <w:rPr>
          <w:szCs w:val="28"/>
        </w:rPr>
        <w:t>.</w:t>
      </w:r>
    </w:p>
    <w:p w:rsidR="009C7D61" w:rsidRDefault="009C7D61">
      <w:pPr>
        <w:ind w:left="758"/>
        <w:rPr>
          <w:sz w:val="26"/>
          <w:szCs w:val="26"/>
        </w:rPr>
      </w:pPr>
    </w:p>
    <w:p w:rsidR="009C7D61" w:rsidRDefault="009C7D61">
      <w:pPr>
        <w:ind w:left="758"/>
        <w:rPr>
          <w:sz w:val="26"/>
          <w:szCs w:val="26"/>
        </w:rPr>
      </w:pPr>
    </w:p>
    <w:p w:rsidR="009C7D61" w:rsidRDefault="009C7D61">
      <w:pPr>
        <w:ind w:left="758"/>
        <w:rPr>
          <w:sz w:val="26"/>
          <w:szCs w:val="26"/>
        </w:rPr>
      </w:pPr>
    </w:p>
    <w:p w:rsidR="009C7D61" w:rsidRPr="009C7D61" w:rsidRDefault="009C7D61">
      <w:pPr>
        <w:ind w:left="758"/>
        <w:rPr>
          <w:sz w:val="26"/>
          <w:szCs w:val="26"/>
        </w:rPr>
      </w:pPr>
    </w:p>
    <w:p w:rsidR="005F0128" w:rsidRDefault="005F0128" w:rsidP="003E26C5">
      <w:pPr>
        <w:spacing w:after="12" w:line="247" w:lineRule="auto"/>
        <w:ind w:left="1296" w:right="206" w:hanging="10"/>
      </w:pPr>
    </w:p>
    <w:p w:rsidR="005F0128" w:rsidRPr="003E2E2E" w:rsidRDefault="007F0D9F">
      <w:pPr>
        <w:ind w:left="623" w:right="129" w:firstLine="5"/>
        <w:rPr>
          <w:szCs w:val="28"/>
        </w:rPr>
      </w:pPr>
      <w:r w:rsidRPr="003E2E2E">
        <w:rPr>
          <w:szCs w:val="28"/>
        </w:rPr>
        <w:t>устанавливаются стимулирующие выплаты, порядок и условия их установления предусмотрены разделом 6 настоящего Положения.</w:t>
      </w:r>
    </w:p>
    <w:p w:rsidR="005F0128" w:rsidRPr="003E2E2E" w:rsidRDefault="007F0D9F">
      <w:pPr>
        <w:spacing w:after="349"/>
        <w:ind w:left="623" w:right="129"/>
        <w:rPr>
          <w:szCs w:val="28"/>
        </w:rPr>
      </w:pPr>
      <w:r w:rsidRPr="003E2E2E">
        <w:rPr>
          <w:szCs w:val="28"/>
        </w:rPr>
        <w:t>3.6. Предельный уровень соотношения среднемесячной заработной платы руководителя и заместителей, формируемый за счет всех источников финансового обеспечения и рассчитываемый за календарный год, и среднемесячной заработной платы работников таких организаций (без учета заработной платы соответствующего руководителя, его заместителей) определяется государственным органом, осуществляющим функции и полномочия учредителя в соответствующей организации, в кратности от 1 до 6.</w:t>
      </w:r>
    </w:p>
    <w:p w:rsidR="005F0128" w:rsidRPr="003E2E2E" w:rsidRDefault="00535748" w:rsidP="00535748">
      <w:pPr>
        <w:tabs>
          <w:tab w:val="center" w:pos="1426"/>
          <w:tab w:val="center" w:pos="5899"/>
        </w:tabs>
        <w:spacing w:after="12" w:line="247" w:lineRule="auto"/>
        <w:ind w:left="0" w:firstLine="0"/>
        <w:jc w:val="center"/>
        <w:rPr>
          <w:b/>
          <w:szCs w:val="28"/>
        </w:rPr>
      </w:pPr>
      <w:r w:rsidRPr="003E2E2E">
        <w:rPr>
          <w:b/>
          <w:szCs w:val="28"/>
        </w:rPr>
        <w:t>4.</w:t>
      </w:r>
      <w:r w:rsidR="007F0D9F" w:rsidRPr="003E2E2E">
        <w:rPr>
          <w:b/>
          <w:szCs w:val="28"/>
        </w:rPr>
        <w:t xml:space="preserve"> Формирование окладов (должностных окладов) работников</w:t>
      </w:r>
    </w:p>
    <w:p w:rsidR="005F0128" w:rsidRPr="00EA4C46" w:rsidRDefault="007F0D9F" w:rsidP="000E7C02">
      <w:pPr>
        <w:spacing w:after="270" w:line="259" w:lineRule="auto"/>
        <w:ind w:left="142" w:right="178" w:hanging="10"/>
        <w:jc w:val="center"/>
        <w:rPr>
          <w:b/>
          <w:szCs w:val="28"/>
        </w:rPr>
      </w:pPr>
      <w:r w:rsidRPr="003E2E2E">
        <w:rPr>
          <w:b/>
          <w:szCs w:val="28"/>
        </w:rPr>
        <w:t xml:space="preserve">МБОУ «Краснокаменская </w:t>
      </w:r>
      <w:r w:rsidRPr="00EA4C46">
        <w:rPr>
          <w:b/>
          <w:szCs w:val="28"/>
        </w:rPr>
        <w:t>СШ», кроме руководителя и заместителей</w:t>
      </w:r>
    </w:p>
    <w:p w:rsidR="005F0128" w:rsidRPr="00EA4C46" w:rsidRDefault="000E7C02">
      <w:pPr>
        <w:ind w:left="623" w:right="129"/>
        <w:rPr>
          <w:szCs w:val="28"/>
        </w:rPr>
      </w:pPr>
      <w:r w:rsidRPr="00EA4C46">
        <w:rPr>
          <w:szCs w:val="28"/>
        </w:rPr>
        <w:t>4.1</w:t>
      </w:r>
      <w:r w:rsidR="007F0D9F" w:rsidRPr="00EA4C46">
        <w:rPr>
          <w:szCs w:val="28"/>
        </w:rPr>
        <w:t xml:space="preserve">. Размеры окладов (должностных окладов) педагогических работников установлены в соответствии с </w:t>
      </w:r>
      <w:r w:rsidRPr="00EA4C46">
        <w:rPr>
          <w:szCs w:val="28"/>
        </w:rPr>
        <w:t>приложением 2</w:t>
      </w:r>
      <w:r w:rsidR="007F0D9F" w:rsidRPr="00EA4C46">
        <w:rPr>
          <w:szCs w:val="28"/>
        </w:rPr>
        <w:t xml:space="preserve"> к настоящему Положению.</w:t>
      </w:r>
    </w:p>
    <w:p w:rsidR="005F0128" w:rsidRPr="00EA4C46" w:rsidRDefault="000E7C02">
      <w:pPr>
        <w:ind w:left="623" w:right="129"/>
        <w:rPr>
          <w:szCs w:val="28"/>
        </w:rPr>
      </w:pPr>
      <w:r w:rsidRPr="00EA4C46">
        <w:rPr>
          <w:szCs w:val="28"/>
        </w:rPr>
        <w:t>4.2</w:t>
      </w:r>
      <w:r w:rsidR="007F0D9F" w:rsidRPr="00EA4C46">
        <w:rPr>
          <w:szCs w:val="28"/>
        </w:rPr>
        <w:t xml:space="preserve">. Размеры окладов (должностных окладов) </w:t>
      </w:r>
      <w:r w:rsidR="00535748" w:rsidRPr="00EA4C46">
        <w:rPr>
          <w:szCs w:val="28"/>
        </w:rPr>
        <w:t>работников,</w:t>
      </w:r>
      <w:r w:rsidR="007F0D9F" w:rsidRPr="00EA4C46">
        <w:rPr>
          <w:szCs w:val="28"/>
        </w:rPr>
        <w:t xml:space="preserve"> занятых в сфере охраны труда, установлены в</w:t>
      </w:r>
      <w:r w:rsidR="003E2E2E" w:rsidRPr="00EA4C46">
        <w:rPr>
          <w:szCs w:val="28"/>
        </w:rPr>
        <w:t xml:space="preserve"> соответствии с приложением 8</w:t>
      </w:r>
      <w:r w:rsidR="007F0D9F" w:rsidRPr="00EA4C46">
        <w:rPr>
          <w:szCs w:val="28"/>
        </w:rPr>
        <w:t xml:space="preserve"> к настоящему Положению.</w:t>
      </w:r>
    </w:p>
    <w:p w:rsidR="005F0128" w:rsidRPr="00EA4C46" w:rsidRDefault="000E7C02">
      <w:pPr>
        <w:ind w:left="623" w:right="129"/>
        <w:rPr>
          <w:szCs w:val="28"/>
        </w:rPr>
      </w:pPr>
      <w:r w:rsidRPr="00EA4C46">
        <w:rPr>
          <w:szCs w:val="28"/>
        </w:rPr>
        <w:t>4.3</w:t>
      </w:r>
      <w:r w:rsidR="00964BCE" w:rsidRPr="00EA4C46">
        <w:rPr>
          <w:szCs w:val="28"/>
        </w:rPr>
        <w:t>.</w:t>
      </w:r>
      <w:r w:rsidR="007F0D9F" w:rsidRPr="00EA4C46">
        <w:rPr>
          <w:szCs w:val="28"/>
        </w:rPr>
        <w:t xml:space="preserve"> Размеры окладов (должностных окладов) работников, ставки заработной платы (тарифные ставки) по профессиям рабочих, занимающих должности, предусмотренные профессиональными стандартами, установлены </w:t>
      </w:r>
      <w:r w:rsidR="003E2E2E" w:rsidRPr="00EA4C46">
        <w:rPr>
          <w:szCs w:val="28"/>
        </w:rPr>
        <w:t>в соответствии с приложением 9</w:t>
      </w:r>
      <w:r w:rsidR="007F0D9F" w:rsidRPr="00EA4C46">
        <w:rPr>
          <w:szCs w:val="28"/>
        </w:rPr>
        <w:t xml:space="preserve"> к настоящему Положению.</w:t>
      </w:r>
    </w:p>
    <w:p w:rsidR="005F0128" w:rsidRPr="003E2E2E" w:rsidRDefault="000E7C02">
      <w:pPr>
        <w:ind w:left="623" w:right="129"/>
        <w:rPr>
          <w:szCs w:val="28"/>
        </w:rPr>
      </w:pPr>
      <w:r w:rsidRPr="00EA4C46">
        <w:rPr>
          <w:szCs w:val="28"/>
        </w:rPr>
        <w:t>4.5</w:t>
      </w:r>
      <w:r w:rsidR="007F0D9F" w:rsidRPr="00EA4C46">
        <w:rPr>
          <w:szCs w:val="28"/>
        </w:rPr>
        <w:t>. Должности специалистов и служащих и их оклады (должностные оклады), ставки заработной платы (тарифные ставки) в одном из типов учреждений, не</w:t>
      </w:r>
      <w:r w:rsidR="00535748" w:rsidRPr="00EA4C46">
        <w:rPr>
          <w:szCs w:val="28"/>
        </w:rPr>
        <w:t xml:space="preserve"> вошедшие в приложения </w:t>
      </w:r>
      <w:r w:rsidR="003E2E2E" w:rsidRPr="00EA4C46">
        <w:rPr>
          <w:szCs w:val="28"/>
        </w:rPr>
        <w:t xml:space="preserve">2, 4, 7, 8, 9 </w:t>
      </w:r>
      <w:r w:rsidR="007F0D9F" w:rsidRPr="00EA4C46">
        <w:rPr>
          <w:szCs w:val="28"/>
        </w:rPr>
        <w:t>устанавливаются в соответствии с аналогичными должностями специалистов и служащих и их окладами (должностными окладами), ставками заработной платы (тарифными ставками), имеющимися в других типах учреждений</w:t>
      </w:r>
      <w:r w:rsidR="007F0D9F" w:rsidRPr="003E2E2E">
        <w:rPr>
          <w:szCs w:val="28"/>
        </w:rPr>
        <w:t>.</w:t>
      </w:r>
    </w:p>
    <w:p w:rsidR="005F0128" w:rsidRPr="003E2E2E" w:rsidRDefault="000E7C02">
      <w:pPr>
        <w:ind w:left="623" w:right="129"/>
        <w:rPr>
          <w:szCs w:val="28"/>
        </w:rPr>
      </w:pPr>
      <w:r w:rsidRPr="003E2E2E">
        <w:rPr>
          <w:szCs w:val="28"/>
        </w:rPr>
        <w:t>4.6</w:t>
      </w:r>
      <w:r w:rsidR="007F0D9F" w:rsidRPr="003E2E2E">
        <w:rPr>
          <w:szCs w:val="28"/>
        </w:rPr>
        <w:t>. Оклады (должностные оклады) заместителей руководителей структурных подразделений образовательных организаций устанавливаются на 5—15 процентов ниже окладов (должностных окладов) соответствующих руководителей.</w:t>
      </w:r>
    </w:p>
    <w:p w:rsidR="005F0128" w:rsidRPr="003E2E2E" w:rsidRDefault="000E7C02">
      <w:pPr>
        <w:ind w:left="623" w:right="129"/>
        <w:rPr>
          <w:szCs w:val="28"/>
        </w:rPr>
      </w:pPr>
      <w:r w:rsidRPr="003E2E2E">
        <w:rPr>
          <w:szCs w:val="28"/>
        </w:rPr>
        <w:t>4.7</w:t>
      </w:r>
      <w:r w:rsidR="007F0D9F" w:rsidRPr="003E2E2E">
        <w:rPr>
          <w:szCs w:val="28"/>
        </w:rPr>
        <w:t>. Работникам, осуществляющим трудовую деятельность по профессиям рабочих, ставки заработной платы (тарифные ставки) устанавливаются в зависимости от разряда выполняемых работ в соответствии с приложением 6 к настоящему Положению.</w:t>
      </w:r>
    </w:p>
    <w:p w:rsidR="005F0128" w:rsidRPr="003E2E2E" w:rsidRDefault="000E7C02">
      <w:pPr>
        <w:ind w:left="623" w:right="129"/>
        <w:rPr>
          <w:szCs w:val="28"/>
        </w:rPr>
      </w:pPr>
      <w:r w:rsidRPr="003E2E2E">
        <w:rPr>
          <w:szCs w:val="28"/>
        </w:rPr>
        <w:t>4.8</w:t>
      </w:r>
      <w:r w:rsidR="007F0D9F" w:rsidRPr="003E2E2E">
        <w:rPr>
          <w:szCs w:val="28"/>
        </w:rPr>
        <w:t>. Оклады (должностные оклады) работников образовательных организаций повышаются:</w:t>
      </w:r>
    </w:p>
    <w:p w:rsidR="005F0128" w:rsidRPr="003E2E2E" w:rsidRDefault="000E7C02">
      <w:pPr>
        <w:spacing w:after="38"/>
        <w:ind w:left="1205" w:right="129" w:firstLine="0"/>
        <w:rPr>
          <w:szCs w:val="28"/>
        </w:rPr>
      </w:pPr>
      <w:r w:rsidRPr="003E2E2E">
        <w:rPr>
          <w:szCs w:val="28"/>
        </w:rPr>
        <w:t>4.8</w:t>
      </w:r>
      <w:r w:rsidR="007F0D9F" w:rsidRPr="003E2E2E">
        <w:rPr>
          <w:szCs w:val="28"/>
        </w:rPr>
        <w:t>.1. На 20 процентов:</w:t>
      </w:r>
    </w:p>
    <w:p w:rsidR="0018229E" w:rsidRPr="003E2E2E" w:rsidRDefault="0018229E">
      <w:pPr>
        <w:spacing w:after="40"/>
        <w:ind w:left="623" w:right="129"/>
        <w:rPr>
          <w:szCs w:val="28"/>
        </w:rPr>
      </w:pPr>
      <w:r w:rsidRPr="003E2E2E">
        <w:rPr>
          <w:szCs w:val="28"/>
        </w:rPr>
        <w:pict>
          <v:shape id="Picture 16368" o:spid="_x0000_i1034" type="#_x0000_t75" style="width:3.75pt;height:1.5pt;visibility:visible;mso-wrap-style:square">
            <v:imagedata r:id="rId12" o:title=""/>
          </v:shape>
        </w:pict>
      </w:r>
      <w:r w:rsidR="007F0D9F" w:rsidRPr="003E2E2E">
        <w:rPr>
          <w:szCs w:val="28"/>
        </w:rPr>
        <w:t xml:space="preserve"> работникам, имеющим государственные и правительственные награды (высшие звания, ордена, медали, знаки отличия), при условии соответствия профилю организации или выполняемой работе; </w:t>
      </w:r>
    </w:p>
    <w:p w:rsidR="005F0128" w:rsidRPr="003E2E2E" w:rsidRDefault="007F0D9F">
      <w:pPr>
        <w:spacing w:after="40"/>
        <w:ind w:left="623" w:right="129"/>
        <w:rPr>
          <w:szCs w:val="28"/>
        </w:rPr>
      </w:pPr>
      <w:r w:rsidRPr="003E2E2E">
        <w:rPr>
          <w:noProof/>
          <w:szCs w:val="28"/>
        </w:rPr>
        <w:drawing>
          <wp:inline distT="0" distB="0" distL="0" distR="0">
            <wp:extent cx="48768" cy="18294"/>
            <wp:effectExtent l="0" t="0" r="0" b="0"/>
            <wp:docPr id="16369" name="Picture 16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9" name="Picture 1636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2E2E">
        <w:rPr>
          <w:szCs w:val="28"/>
        </w:rPr>
        <w:t xml:space="preserve"> работникам, имеющим почетные звания, начинающиеся со слов</w:t>
      </w:r>
    </w:p>
    <w:p w:rsidR="005F0128" w:rsidRPr="003E2E2E" w:rsidRDefault="007F0D9F">
      <w:pPr>
        <w:ind w:left="623" w:right="129" w:firstLine="0"/>
        <w:rPr>
          <w:szCs w:val="28"/>
        </w:rPr>
      </w:pPr>
      <w:r w:rsidRPr="003E2E2E">
        <w:rPr>
          <w:szCs w:val="28"/>
        </w:rPr>
        <w:t>«Народный</w:t>
      </w:r>
      <w:r w:rsidRPr="003E2E2E">
        <w:rPr>
          <w:szCs w:val="28"/>
        </w:rPr>
        <w:tab/>
        <w:t>«Зас</w:t>
      </w:r>
      <w:r w:rsidR="0018229E" w:rsidRPr="003E2E2E">
        <w:rPr>
          <w:szCs w:val="28"/>
        </w:rPr>
        <w:t>луженный</w:t>
      </w:r>
      <w:r w:rsidRPr="003E2E2E">
        <w:rPr>
          <w:szCs w:val="28"/>
        </w:rPr>
        <w:t>»; спортивные звания международного класса - при условии соответствия почетного звания профилю организации, а педагогическим работникам - при соответствии почетного, спортивного звания профилю педагогической деятельности или преподаваемых дисциплин.</w:t>
      </w:r>
    </w:p>
    <w:p w:rsidR="005F0128" w:rsidRPr="003E2E2E" w:rsidRDefault="000E7C02">
      <w:pPr>
        <w:spacing w:after="27"/>
        <w:ind w:left="1248" w:right="129" w:firstLine="0"/>
        <w:rPr>
          <w:szCs w:val="28"/>
        </w:rPr>
      </w:pPr>
      <w:r w:rsidRPr="003E2E2E">
        <w:rPr>
          <w:szCs w:val="28"/>
        </w:rPr>
        <w:t>4.8</w:t>
      </w:r>
      <w:r w:rsidR="007F0D9F" w:rsidRPr="003E2E2E">
        <w:rPr>
          <w:szCs w:val="28"/>
        </w:rPr>
        <w:t>.2. На 10 процентов:</w:t>
      </w:r>
    </w:p>
    <w:p w:rsidR="005F0128" w:rsidRPr="003E2E2E" w:rsidRDefault="007F0D9F">
      <w:pPr>
        <w:ind w:left="623" w:right="58"/>
        <w:rPr>
          <w:szCs w:val="28"/>
        </w:rPr>
      </w:pPr>
      <w:r w:rsidRPr="003E2E2E">
        <w:rPr>
          <w:noProof/>
          <w:szCs w:val="28"/>
        </w:rPr>
        <w:drawing>
          <wp:inline distT="0" distB="0" distL="0" distR="0">
            <wp:extent cx="48768" cy="18293"/>
            <wp:effectExtent l="0" t="0" r="0" b="0"/>
            <wp:docPr id="18546" name="Picture 18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6" name="Picture 1854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2E2E">
        <w:rPr>
          <w:szCs w:val="28"/>
        </w:rPr>
        <w:t xml:space="preserve"> работникам, имеющим нагрудные знаки, наименование которых начинается со слов «Почётный работник», повышение оплаты труда производится только при условии соответствия наименования нагрудного знака профилю организации, а педагогическим работникам при соответствии наименования нагрудного знака, начинающегося со слов «Почётный работник», профилю педагогической деятельности или преподаваемых дисциплин; </w:t>
      </w:r>
      <w:r w:rsidRPr="003E2E2E">
        <w:rPr>
          <w:noProof/>
          <w:szCs w:val="28"/>
        </w:rPr>
        <w:drawing>
          <wp:inline distT="0" distB="0" distL="0" distR="0">
            <wp:extent cx="48768" cy="18293"/>
            <wp:effectExtent l="0" t="0" r="0" b="0"/>
            <wp:docPr id="18547" name="Picture 185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7" name="Picture 1854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2E2E">
        <w:rPr>
          <w:szCs w:val="28"/>
        </w:rPr>
        <w:t xml:space="preserve"> работникам, имеющим ведомственные награды (медали, нагрудные знаки, почетные звания, спортивные звания), при условии соответствия их профилю организации, а педагогическим работникам - при соответствии профилю педагогической деятельности или преподаваемых дисциплин.</w:t>
      </w:r>
    </w:p>
    <w:p w:rsidR="005F0128" w:rsidRPr="003E2E2E" w:rsidRDefault="007F0D9F">
      <w:pPr>
        <w:ind w:left="691" w:right="62"/>
        <w:rPr>
          <w:szCs w:val="28"/>
        </w:rPr>
      </w:pPr>
      <w:r w:rsidRPr="003E2E2E">
        <w:rPr>
          <w:szCs w:val="28"/>
        </w:rPr>
        <w:t>Основанием для повышения оклада (должностного оклада) является приказ (распоряжение) руководителя образовательной организации, изданный при наличии подтверждающих документов, предоставленных работником.</w:t>
      </w:r>
    </w:p>
    <w:p w:rsidR="005F0128" w:rsidRPr="003E2E2E" w:rsidRDefault="007F0D9F">
      <w:pPr>
        <w:spacing w:after="81"/>
        <w:ind w:left="691" w:right="62"/>
        <w:rPr>
          <w:szCs w:val="28"/>
        </w:rPr>
      </w:pPr>
      <w:r w:rsidRPr="003E2E2E">
        <w:rPr>
          <w:szCs w:val="28"/>
        </w:rPr>
        <w:t>При наличии у работника двух оснований по пункту 4.10</w:t>
      </w:r>
      <w:r w:rsidR="00CB2CA5" w:rsidRPr="003E2E2E">
        <w:rPr>
          <w:szCs w:val="28"/>
        </w:rPr>
        <w:t>.</w:t>
      </w:r>
      <w:r w:rsidRPr="003E2E2E">
        <w:rPr>
          <w:szCs w:val="28"/>
        </w:rPr>
        <w:t xml:space="preserve"> для повышения оклада (должностного оклада) повышение производится по одному основанию, предусматривающему наибольшее повышение в соответствии с настоящим Положением.</w:t>
      </w:r>
    </w:p>
    <w:p w:rsidR="005F0128" w:rsidRPr="003E2E2E" w:rsidRDefault="007F0D9F">
      <w:pPr>
        <w:ind w:left="701"/>
        <w:rPr>
          <w:szCs w:val="28"/>
        </w:rPr>
      </w:pPr>
      <w:r w:rsidRPr="003E2E2E">
        <w:rPr>
          <w:szCs w:val="28"/>
        </w:rPr>
        <w:t>Повышение образует новый оклад (должностной оклад), на который начисляются компенсационные и стимулирующие выплаты.</w:t>
      </w:r>
    </w:p>
    <w:p w:rsidR="005F0128" w:rsidRPr="00EA4C46" w:rsidRDefault="000E7C02">
      <w:pPr>
        <w:ind w:left="696" w:right="53"/>
        <w:rPr>
          <w:szCs w:val="28"/>
        </w:rPr>
      </w:pPr>
      <w:r w:rsidRPr="003E2E2E">
        <w:rPr>
          <w:szCs w:val="28"/>
        </w:rPr>
        <w:t>4.9</w:t>
      </w:r>
      <w:r w:rsidR="007F0D9F" w:rsidRPr="003E2E2E">
        <w:rPr>
          <w:szCs w:val="28"/>
        </w:rPr>
        <w:t xml:space="preserve">. Оклады (должностные оклады) работникам образовательных организаций за </w:t>
      </w:r>
      <w:r w:rsidR="007F0D9F" w:rsidRPr="00EA4C46">
        <w:rPr>
          <w:szCs w:val="28"/>
        </w:rPr>
        <w:t>специфику работы повышаются на основании приказа руководителя образовательной организации. Размер повышения должностных окладов за специф</w:t>
      </w:r>
      <w:r w:rsidR="003E2E2E" w:rsidRPr="00EA4C46">
        <w:rPr>
          <w:szCs w:val="28"/>
        </w:rPr>
        <w:t>ику работы указан в приложении 3</w:t>
      </w:r>
      <w:r w:rsidR="007F0D9F" w:rsidRPr="00EA4C46">
        <w:rPr>
          <w:szCs w:val="28"/>
        </w:rPr>
        <w:t xml:space="preserve"> к настоящему Положению.</w:t>
      </w:r>
    </w:p>
    <w:p w:rsidR="005F0128" w:rsidRPr="003E2E2E" w:rsidRDefault="000E7C02">
      <w:pPr>
        <w:ind w:left="701" w:right="48"/>
        <w:rPr>
          <w:szCs w:val="28"/>
        </w:rPr>
      </w:pPr>
      <w:r w:rsidRPr="00EA4C46">
        <w:rPr>
          <w:szCs w:val="28"/>
        </w:rPr>
        <w:t>4.10</w:t>
      </w:r>
      <w:r w:rsidR="007F0D9F" w:rsidRPr="00EA4C46">
        <w:rPr>
          <w:szCs w:val="28"/>
        </w:rPr>
        <w:t>. Оклад (должностной</w:t>
      </w:r>
      <w:r w:rsidR="007F0D9F" w:rsidRPr="003E2E2E">
        <w:rPr>
          <w:szCs w:val="28"/>
        </w:rPr>
        <w:t xml:space="preserve"> оклад) молодым специалистам из числа педагогических работников повышается путем установления ежемесячной доплаты в размере 5 700,00 рублей. Размер доплаты не зависит от нагрузки. Повышение образует новый оклад (должностной оклад).</w:t>
      </w:r>
    </w:p>
    <w:p w:rsidR="005F0128" w:rsidRPr="003E2E2E" w:rsidRDefault="000E7C02">
      <w:pPr>
        <w:ind w:left="710" w:right="43"/>
        <w:rPr>
          <w:szCs w:val="28"/>
        </w:rPr>
      </w:pPr>
      <w:r w:rsidRPr="003E2E2E">
        <w:rPr>
          <w:szCs w:val="28"/>
        </w:rPr>
        <w:t>4.11</w:t>
      </w:r>
      <w:r w:rsidR="007F0D9F" w:rsidRPr="003E2E2E">
        <w:rPr>
          <w:szCs w:val="28"/>
        </w:rPr>
        <w:t>. Оклад (должностной оклад) работнику образовательной организации при наличии ученой степени кандидата наук повышается на сумму 718,00 руб., при наличии ученой степени доктора наук — на сумму 1436,00 руб. Повышение образует новый оклад (должностной оклад).</w:t>
      </w:r>
    </w:p>
    <w:p w:rsidR="005F0128" w:rsidRPr="003E2E2E" w:rsidRDefault="007F0D9F">
      <w:pPr>
        <w:spacing w:after="336"/>
        <w:ind w:left="710" w:right="48"/>
        <w:rPr>
          <w:szCs w:val="28"/>
        </w:rPr>
      </w:pPr>
      <w:r w:rsidRPr="003E2E2E">
        <w:rPr>
          <w:szCs w:val="28"/>
        </w:rPr>
        <w:t>Оклад (должностной оклад) работнику образовательной организации при наличии ученого звания «доцент» повышается на сумму 2154,00 руб., при наличии ученого звания «профессор» - на сумму 3589,00 руб. Повышение образует новый оклад (должностной оклад).</w:t>
      </w:r>
    </w:p>
    <w:p w:rsidR="0018229E" w:rsidRPr="003E2E2E" w:rsidRDefault="007F0D9F" w:rsidP="0018229E">
      <w:pPr>
        <w:numPr>
          <w:ilvl w:val="0"/>
          <w:numId w:val="10"/>
        </w:numPr>
        <w:spacing w:after="0" w:line="259" w:lineRule="auto"/>
        <w:ind w:left="1418" w:right="178" w:hanging="422"/>
        <w:jc w:val="center"/>
        <w:rPr>
          <w:b/>
          <w:szCs w:val="28"/>
        </w:rPr>
      </w:pPr>
      <w:r w:rsidRPr="003E2E2E">
        <w:rPr>
          <w:b/>
          <w:szCs w:val="28"/>
        </w:rPr>
        <w:t>Порядок и условия установления выплат</w:t>
      </w:r>
    </w:p>
    <w:p w:rsidR="005F0128" w:rsidRPr="003E2E2E" w:rsidRDefault="007F0D9F" w:rsidP="0018229E">
      <w:pPr>
        <w:spacing w:after="0" w:line="259" w:lineRule="auto"/>
        <w:ind w:left="1418" w:right="178" w:firstLine="0"/>
        <w:jc w:val="center"/>
        <w:rPr>
          <w:b/>
          <w:szCs w:val="28"/>
        </w:rPr>
      </w:pPr>
      <w:r w:rsidRPr="003E2E2E">
        <w:rPr>
          <w:b/>
          <w:szCs w:val="28"/>
        </w:rPr>
        <w:t>компенсационного характера</w:t>
      </w:r>
    </w:p>
    <w:p w:rsidR="005F0128" w:rsidRPr="003E2E2E" w:rsidRDefault="007F0D9F" w:rsidP="003E2E2E">
      <w:pPr>
        <w:ind w:left="710" w:right="34"/>
        <w:rPr>
          <w:szCs w:val="28"/>
        </w:rPr>
      </w:pPr>
      <w:r w:rsidRPr="003E2E2E">
        <w:rPr>
          <w:szCs w:val="28"/>
        </w:rPr>
        <w:t xml:space="preserve">5.1. К компенсационным выплатам согласно </w:t>
      </w:r>
      <w:r w:rsidR="0018229E" w:rsidRPr="003E2E2E">
        <w:rPr>
          <w:szCs w:val="28"/>
        </w:rPr>
        <w:t>нормам Трудового кодекса Российской Федерации и постановления Совета министров Республики,</w:t>
      </w:r>
      <w:r w:rsidRPr="003E2E2E">
        <w:rPr>
          <w:szCs w:val="28"/>
        </w:rPr>
        <w:t xml:space="preserve"> Крым от 18 декабря 2014 года № 531 «Об утверждении Перечня видов выплат компенсационного характера в государственных образовательных</w:t>
      </w:r>
    </w:p>
    <w:p w:rsidR="005F0128" w:rsidRDefault="007F0D9F">
      <w:pPr>
        <w:spacing w:after="29"/>
        <w:ind w:left="623" w:right="129" w:firstLine="10"/>
      </w:pPr>
      <w:r>
        <w:t>организациях Республики Крым и Порядка установления выплат компенсационного характера в этих образовательных организациях» относятся:</w:t>
      </w:r>
    </w:p>
    <w:p w:rsidR="005F0128" w:rsidRDefault="007F0D9F">
      <w:pPr>
        <w:numPr>
          <w:ilvl w:val="0"/>
          <w:numId w:val="11"/>
        </w:numPr>
        <w:spacing w:after="27"/>
        <w:ind w:right="129"/>
      </w:pPr>
      <w:r>
        <w:t>выплаты работникам, занятым на работах с вредными и (или) опасными условиями труда;</w:t>
      </w:r>
    </w:p>
    <w:p w:rsidR="005F0128" w:rsidRDefault="007F0D9F">
      <w:pPr>
        <w:numPr>
          <w:ilvl w:val="0"/>
          <w:numId w:val="11"/>
        </w:numPr>
        <w:spacing w:after="75"/>
        <w:ind w:right="129"/>
      </w:pPr>
      <w:r>
        <w:t xml:space="preserve">выплаты за работу в условиях, отклоняющихся от нормальных: при выполнении работ различной квалификации; при совмещении профессий (должностей); расширении зон обслуживания; увеличении объема работы или исполнении обязанностей временно отсутствующего работника без освобождения от основной работы (временное замещение), определенной трудовым договором; сверхурочной работе; работе в ночное время; работе в выходные и нерабочие праздничные дни; при выполнении работ в других условиях, отклоняющихся от нормальных; </w:t>
      </w:r>
      <w:r>
        <w:rPr>
          <w:noProof/>
        </w:rPr>
        <w:drawing>
          <wp:inline distT="0" distB="0" distL="0" distR="0">
            <wp:extent cx="48768" cy="15244"/>
            <wp:effectExtent l="0" t="0" r="0" b="0"/>
            <wp:docPr id="20746" name="Picture 20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6" name="Picture 2074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надбавки за работу со сведениями, составляющими государственную тайну, их засекречиванием и рассекречиванием, а также за работу с шифрами.</w:t>
      </w:r>
    </w:p>
    <w:p w:rsidR="005F0128" w:rsidRDefault="007F0D9F">
      <w:pPr>
        <w:numPr>
          <w:ilvl w:val="1"/>
          <w:numId w:val="12"/>
        </w:numPr>
        <w:ind w:right="129"/>
      </w:pPr>
      <w:r>
        <w:t>Выплаты компенсационного характера, размеры и условия их выплаты устанавливаются коллективным договором, соглашениями, локальными нормативными актами в соответствии с трудовым законодательством и иными нормативными правовыми актами Российской Федерации и Республики Крым, содержащими нормы трудового права.</w:t>
      </w:r>
    </w:p>
    <w:p w:rsidR="005F0128" w:rsidRDefault="007F0D9F">
      <w:pPr>
        <w:numPr>
          <w:ilvl w:val="1"/>
          <w:numId w:val="12"/>
        </w:numPr>
        <w:ind w:right="129"/>
      </w:pPr>
      <w:r>
        <w:t>Оплата труда работников, занятых на работах с вредными и (или) опасными условиями труда, производится в повышенном размере по результатам специальной оценки условий труда.</w:t>
      </w:r>
    </w:p>
    <w:p w:rsidR="005F0128" w:rsidRDefault="007F0D9F">
      <w:pPr>
        <w:ind w:left="623" w:right="129"/>
      </w:pPr>
      <w:r>
        <w:t>Минимальный размер повышения оплаты труда работникам, занятым на работах с вредными и (или) опасными условиями труда, составляет 494 оклада (должностного оклада), ставки заработной платы (тарифной ставки), установленной для различных видов работ с нормальными условиями труда.</w:t>
      </w:r>
    </w:p>
    <w:p w:rsidR="005F0128" w:rsidRDefault="007F0D9F">
      <w:pPr>
        <w:ind w:left="623" w:right="129"/>
      </w:pPr>
      <w:r>
        <w:t>Размеры повышения оплаты труда устанавливаются работодателем с учетом мнения представительного органа работников в порядке, установленном ст. 372 Трудового кодекса Российской Федерации для принятия локальных нормативных актов, либо коллективным договором, трудовым договором.</w:t>
      </w:r>
    </w:p>
    <w:p w:rsidR="005F0128" w:rsidRDefault="007F0D9F">
      <w:pPr>
        <w:ind w:left="623" w:right="129"/>
      </w:pPr>
      <w:r>
        <w:t>Если по итогам специальной оценки условий труда рабочее место признается безопасным, то оплата труда в повышенном размере не производится. При этом руководитель образовательной организации принимает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труда.</w:t>
      </w:r>
    </w:p>
    <w:p w:rsidR="005F0128" w:rsidRDefault="007F0D9F">
      <w:pPr>
        <w:numPr>
          <w:ilvl w:val="1"/>
          <w:numId w:val="12"/>
        </w:numPr>
        <w:spacing w:after="0" w:line="250" w:lineRule="auto"/>
        <w:ind w:right="129"/>
      </w:pPr>
      <w:r>
        <w:t>Выплаты за работу в условиях, отклоняющихся от нормальных</w:t>
      </w:r>
    </w:p>
    <w:p w:rsidR="005F0128" w:rsidRDefault="007F0D9F">
      <w:pPr>
        <w:spacing w:after="309"/>
        <w:ind w:left="623" w:right="129" w:firstLine="0"/>
      </w:pPr>
      <w:r>
        <w:t>(при выполнении работ различной квалификации, совмещении профессий (должностей), сверхурочной работе, работе в ночное время, работе в выходные и нерабочие праздничные дни и при выполнении работ в других условиях, отклоняющихся от нормальных), производятся в соответствии со статьями 149 - 154 Трудового кодекса Российской Федерации.</w:t>
      </w:r>
    </w:p>
    <w:p w:rsidR="005F0128" w:rsidRPr="003E26C5" w:rsidRDefault="007F0D9F">
      <w:pPr>
        <w:spacing w:after="3" w:line="259" w:lineRule="auto"/>
        <w:ind w:left="2986" w:right="178" w:hanging="10"/>
        <w:rPr>
          <w:b/>
        </w:rPr>
      </w:pPr>
      <w:r w:rsidRPr="003E26C5">
        <w:rPr>
          <w:b/>
          <w:sz w:val="30"/>
        </w:rPr>
        <w:t>6. Порядок и условия установления выплат</w:t>
      </w:r>
    </w:p>
    <w:p w:rsidR="005F0128" w:rsidRPr="003E26C5" w:rsidRDefault="007F0D9F">
      <w:pPr>
        <w:spacing w:after="290" w:line="247" w:lineRule="auto"/>
        <w:ind w:left="1296" w:right="244" w:hanging="10"/>
        <w:jc w:val="center"/>
        <w:rPr>
          <w:b/>
        </w:rPr>
      </w:pPr>
      <w:r w:rsidRPr="003E26C5">
        <w:rPr>
          <w:b/>
          <w:sz w:val="30"/>
        </w:rPr>
        <w:t>стимулирующего характера</w:t>
      </w:r>
    </w:p>
    <w:p w:rsidR="005F0128" w:rsidRDefault="007F0D9F">
      <w:pPr>
        <w:numPr>
          <w:ilvl w:val="1"/>
          <w:numId w:val="13"/>
        </w:numPr>
        <w:spacing w:after="97"/>
        <w:ind w:right="129"/>
      </w:pPr>
      <w:r>
        <w:t>Выплаты стимулирующего характера, размеры и условия их осуществления устанавливаются коллективным договорам, соглашениями в соответствии с перечнем видов выплат стимулирующего характера в государственных образовательных организациях Республики Крым в пределах фонда оплаты труда.</w:t>
      </w:r>
    </w:p>
    <w:p w:rsidR="005F0128" w:rsidRDefault="007F0D9F">
      <w:pPr>
        <w:ind w:left="623" w:right="129"/>
      </w:pPr>
      <w:r>
        <w:t>К выплатам стимулирующего характера относятся выплаты, направленные на стимулирование работника к качественному результату труда, а также поощрение за выполненную работу.</w:t>
      </w:r>
    </w:p>
    <w:p w:rsidR="005F0128" w:rsidRDefault="007F0D9F">
      <w:pPr>
        <w:ind w:left="623" w:right="129"/>
      </w:pPr>
      <w:r>
        <w:t>Выплаты стимулирующего характера устанавливаются работнику с учетом критериев, позволяющих оценить результативность и качество его работы.</w:t>
      </w:r>
    </w:p>
    <w:p w:rsidR="005F0128" w:rsidRDefault="007F0D9F">
      <w:pPr>
        <w:numPr>
          <w:ilvl w:val="1"/>
          <w:numId w:val="13"/>
        </w:numPr>
        <w:ind w:right="129"/>
      </w:pPr>
      <w:r>
        <w:t>В соответствии с Перечнем видов выплат стимулирующего характера в государственных образовательных организациях Республики Крым, утвержденным постановлением Совета министров Республики Крым от 18 декабря 2014 года № 530, в целях усиления материальной заинтересованности и повышения качества оказания услуг и работ, а также в целях сохранения кадрового потенциала, повышения эффективности и качества работы работникам образовательных организаций устанавливаются следующие выплаты стимулирующего характера:</w:t>
      </w:r>
    </w:p>
    <w:p w:rsidR="005F0128" w:rsidRDefault="007F0D9F" w:rsidP="00CB2CA5">
      <w:pPr>
        <w:ind w:left="567" w:right="58" w:firstLine="709"/>
      </w:pPr>
      <w:r>
        <w:t>6.2.1. Выплаты за интенсивность и высокие результаты работы: надбавка за интенсивность труда; премия за высокие результаты работы; премия за выполнение особо важных и ответственных работ.</w:t>
      </w:r>
    </w:p>
    <w:p w:rsidR="005F0128" w:rsidRDefault="007F0D9F">
      <w:pPr>
        <w:spacing w:after="39"/>
        <w:ind w:left="623" w:right="129"/>
      </w:pPr>
      <w:r>
        <w:t>Размер выплаты за интенсивность и высокие результаты определяется в процентах от оклада (должностного оклада) или ставки заработной платы (тарифной ставки) работника или в абсолютном размере. Порядок установления выплаты закрепляется локальным нормативным актом образовательной организации с учетом мнения представительного органа работников. Выплата устанавливается на срок не более одного года.</w:t>
      </w:r>
    </w:p>
    <w:p w:rsidR="0018229E" w:rsidRDefault="00535748" w:rsidP="00535748">
      <w:pPr>
        <w:spacing w:after="0" w:line="250" w:lineRule="auto"/>
        <w:ind w:left="538" w:right="110" w:firstLine="738"/>
      </w:pPr>
      <w:r>
        <w:t>6.2.1.1.</w:t>
      </w:r>
      <w:r w:rsidR="007F0D9F">
        <w:tab/>
        <w:t xml:space="preserve"> Размеры надбавки за интенсивность устанавливаются руководителем в пределах фонда оплаты труда на основании представлений руководителей структурных подразделений образовательной организации с учетом мнения представительного органа работников, в случае необходимости основание для установления надбавки подтверждается документами, предоставляемыми работником. При установлении надбавки следует учитывать: интенсивность и напряженность работы; успешное и добросовестное исполнение работником своих должностных обязанностей в соответствующем периоде; организацию и проведение мероприятий, направленных на повышение авторитета и имиджа образовательной организации; наличие ведомственных наград, знаков отличия в труде (почетных грамот, грамот, благодарнос</w:t>
      </w:r>
      <w:r w:rsidR="0018229E">
        <w:t>тей) министерств и ведомств РФ,</w:t>
      </w:r>
    </w:p>
    <w:p w:rsidR="005F0128" w:rsidRDefault="0018229E" w:rsidP="003E26C5">
      <w:pPr>
        <w:spacing w:after="0" w:line="250" w:lineRule="auto"/>
        <w:ind w:left="538" w:right="110" w:hanging="10"/>
      </w:pPr>
      <w:r>
        <w:t xml:space="preserve"> </w:t>
      </w:r>
      <w:r w:rsidR="007F0D9F">
        <w:t>СССР, РСФСР, Украины,</w:t>
      </w:r>
      <w:r>
        <w:t xml:space="preserve"> </w:t>
      </w:r>
      <w:r w:rsidR="007F0D9F">
        <w:t>Автономной Республики Крым, Республики Крым; качественное и в срок выполнение поручений руководителя; степень сложности и важности выполнения поставленных задач; уровень ответственности за порученный объем работы и (или) курируемое направление; оперативность и профессионализм в решении вопросов, входящих в компетенцию работника.</w:t>
      </w:r>
    </w:p>
    <w:p w:rsidR="005F0128" w:rsidRDefault="007F0D9F">
      <w:pPr>
        <w:ind w:left="1224" w:right="129" w:firstLine="0"/>
      </w:pPr>
      <w:r>
        <w:t>6.2.1</w:t>
      </w:r>
      <w:r w:rsidR="00E00713">
        <w:t>.</w:t>
      </w:r>
      <w:r>
        <w:t>2</w:t>
      </w:r>
      <w:r w:rsidR="00E00713">
        <w:t>.</w:t>
      </w:r>
      <w:r>
        <w:t xml:space="preserve"> Премия за высокие результаты работы.</w:t>
      </w:r>
    </w:p>
    <w:p w:rsidR="005F0128" w:rsidRDefault="007F0D9F">
      <w:pPr>
        <w:ind w:left="623" w:right="129"/>
      </w:pPr>
      <w:r>
        <w:t>Размеры премии за высокие результаты работы устанавливаются руководителем в пределах фонда оплаты труда на основании представлений руководителей структурных подразделений образовательной организации с учетом мнения представительного органа работников.</w:t>
      </w:r>
    </w:p>
    <w:p w:rsidR="005F0128" w:rsidRDefault="007F0D9F">
      <w:pPr>
        <w:ind w:left="1219" w:right="129" w:firstLine="0"/>
      </w:pPr>
      <w:r>
        <w:t>При установлении премии следует учитывать:</w:t>
      </w:r>
    </w:p>
    <w:p w:rsidR="005F0128" w:rsidRDefault="007F0D9F" w:rsidP="003E26C5">
      <w:pPr>
        <w:numPr>
          <w:ilvl w:val="0"/>
          <w:numId w:val="14"/>
        </w:numPr>
        <w:ind w:left="1134" w:right="129" w:firstLine="52"/>
      </w:pPr>
      <w:r>
        <w:t>стабильно высокие показатели результативности работы;</w:t>
      </w:r>
    </w:p>
    <w:p w:rsidR="005F0128" w:rsidRDefault="007F0D9F" w:rsidP="003E26C5">
      <w:pPr>
        <w:numPr>
          <w:ilvl w:val="0"/>
          <w:numId w:val="14"/>
        </w:numPr>
        <w:ind w:left="1134" w:right="129" w:firstLine="52"/>
      </w:pPr>
      <w:r>
        <w:t>применение в работе передовых методов труда, высокие достижения в работе;</w:t>
      </w:r>
    </w:p>
    <w:p w:rsidR="005F0128" w:rsidRDefault="007F0D9F" w:rsidP="003E26C5">
      <w:pPr>
        <w:numPr>
          <w:ilvl w:val="0"/>
          <w:numId w:val="14"/>
        </w:numPr>
        <w:ind w:left="1134" w:right="129" w:firstLine="52"/>
      </w:pPr>
      <w:r>
        <w:t>сложность выполняемой работы.</w:t>
      </w:r>
    </w:p>
    <w:p w:rsidR="005F0128" w:rsidRDefault="007F0D9F">
      <w:pPr>
        <w:ind w:left="1234" w:right="129" w:firstLine="0"/>
      </w:pPr>
      <w:r>
        <w:t>6.2.1</w:t>
      </w:r>
      <w:r w:rsidR="00E00713">
        <w:t>.3</w:t>
      </w:r>
      <w:r>
        <w:t>. Премия за выполнение особо важных и ответственных работ.</w:t>
      </w:r>
    </w:p>
    <w:p w:rsidR="005F0128" w:rsidRDefault="007F0D9F">
      <w:pPr>
        <w:ind w:left="623" w:right="129"/>
      </w:pPr>
      <w:r>
        <w:t>Размеры премии за выполнение особо важных и ответственных работ устанавливаются руководителем в пределах фонда оплаты труда на основании представлений руководителей структурных подразделений образовательной организации с учетом мнения представительного органа работников.</w:t>
      </w:r>
    </w:p>
    <w:p w:rsidR="005F0128" w:rsidRDefault="007F0D9F">
      <w:pPr>
        <w:ind w:left="623" w:right="129"/>
      </w:pPr>
      <w:r>
        <w:t xml:space="preserve">Премия за выполнение особо важных и ответственных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труда. Размер премии может устанавливаться </w:t>
      </w:r>
      <w:r>
        <w:rPr>
          <w:noProof/>
        </w:rPr>
        <w:drawing>
          <wp:inline distT="0" distB="0" distL="0" distR="0">
            <wp:extent cx="6096" cy="3049"/>
            <wp:effectExtent l="0" t="0" r="0" b="0"/>
            <wp:docPr id="24809" name="Picture 24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09" name="Picture 2480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как в абсолютном значении, так и в процентном отношении к окладу (должностному окладу).</w:t>
      </w:r>
    </w:p>
    <w:p w:rsidR="005F0128" w:rsidRDefault="007F0D9F">
      <w:pPr>
        <w:ind w:left="623" w:right="129"/>
      </w:pPr>
      <w:r>
        <w:t>Максимальным размером премия за выполнение особо важных работ и проведение мероприятий не ограничивается.</w:t>
      </w:r>
    </w:p>
    <w:p w:rsidR="005F0128" w:rsidRDefault="007F0D9F">
      <w:pPr>
        <w:ind w:left="1243" w:right="129" w:firstLine="0"/>
      </w:pPr>
      <w:r>
        <w:t>6.2</w:t>
      </w:r>
      <w:r w:rsidR="00E00713">
        <w:t>.</w:t>
      </w:r>
      <w:r>
        <w:t>2. Выплаты за качество выполняемых работ:</w:t>
      </w:r>
    </w:p>
    <w:p w:rsidR="005F0128" w:rsidRDefault="007F0D9F">
      <w:pPr>
        <w:numPr>
          <w:ilvl w:val="0"/>
          <w:numId w:val="15"/>
        </w:numPr>
        <w:ind w:right="129" w:firstLine="0"/>
      </w:pPr>
      <w:r>
        <w:t>премия за образцовое выполнение государственного задания; - надбавка за наличие квалификационной категории.</w:t>
      </w:r>
    </w:p>
    <w:p w:rsidR="005F0128" w:rsidRDefault="007F0D9F">
      <w:pPr>
        <w:ind w:left="623" w:right="129"/>
      </w:pPr>
      <w:r>
        <w:t>6.2.2</w:t>
      </w:r>
      <w:r w:rsidR="00E00713">
        <w:t>.</w:t>
      </w:r>
      <w:r>
        <w:t>1. Размеры премии за образцовое выполнение государственного задания устанавливаются руководителем в пределах фонда оплаты труда на основании представлений руководителей структурных подразделений образовательной организации с учетом мнения представительного органа работников.</w:t>
      </w:r>
    </w:p>
    <w:p w:rsidR="005F0128" w:rsidRDefault="007F0D9F">
      <w:pPr>
        <w:spacing w:after="43"/>
        <w:ind w:left="623" w:right="129"/>
      </w:pPr>
      <w:r>
        <w:t>Премия за образцовое выполнение государственного задания может устанавливаться и выплачиваться по итогам выполнения государственного задания или отдельных его этапов, на основании отчетов о выполнении государственного задания, утвержденных учредителем.</w:t>
      </w:r>
    </w:p>
    <w:p w:rsidR="005F0128" w:rsidRDefault="007F0D9F">
      <w:pPr>
        <w:ind w:left="623" w:right="129"/>
      </w:pPr>
      <w:r>
        <w:t>6.2.2</w:t>
      </w:r>
      <w:r w:rsidR="00E00713">
        <w:t>.</w:t>
      </w:r>
      <w:r>
        <w:t>2. Надбавка за наличие квалификационной категории устанавливается:</w:t>
      </w:r>
    </w:p>
    <w:p w:rsidR="005F0128" w:rsidRDefault="007F0D9F">
      <w:pPr>
        <w:numPr>
          <w:ilvl w:val="0"/>
          <w:numId w:val="15"/>
        </w:numPr>
        <w:ind w:right="129" w:firstLine="0"/>
      </w:pPr>
      <w:r>
        <w:t>специалистам;</w:t>
      </w:r>
    </w:p>
    <w:p w:rsidR="005F0128" w:rsidRPr="00EA4C46" w:rsidRDefault="007F0D9F">
      <w:pPr>
        <w:numPr>
          <w:ilvl w:val="0"/>
          <w:numId w:val="15"/>
        </w:numPr>
        <w:ind w:right="129" w:firstLine="0"/>
      </w:pPr>
      <w:r>
        <w:t xml:space="preserve">руководителям образовательных организаций (по педагогической деятельности) и их </w:t>
      </w:r>
      <w:r w:rsidRPr="00EA4C46">
        <w:t>заместителям.</w:t>
      </w:r>
    </w:p>
    <w:p w:rsidR="005F0128" w:rsidRPr="00EA4C46" w:rsidRDefault="007F0D9F">
      <w:pPr>
        <w:ind w:left="691"/>
      </w:pPr>
      <w:r w:rsidRPr="00EA4C46">
        <w:t xml:space="preserve">Размер надбавки за квалификационную категорию устанавливается в соответствии с приложением </w:t>
      </w:r>
      <w:r w:rsidR="003E2E2E" w:rsidRPr="00EA4C46">
        <w:t>5</w:t>
      </w:r>
      <w:r w:rsidRPr="00EA4C46">
        <w:t xml:space="preserve"> к настоящему Положению.</w:t>
      </w:r>
    </w:p>
    <w:p w:rsidR="005F0128" w:rsidRDefault="007F0D9F">
      <w:pPr>
        <w:ind w:left="1258" w:right="129" w:firstLine="0"/>
      </w:pPr>
      <w:r w:rsidRPr="00EA4C46">
        <w:t>6.2</w:t>
      </w:r>
      <w:r w:rsidR="00E00713" w:rsidRPr="00EA4C46">
        <w:t>.</w:t>
      </w:r>
      <w:r w:rsidRPr="00EA4C46">
        <w:t>3. Выплаты за стаж непрерывной</w:t>
      </w:r>
      <w:bookmarkStart w:id="0" w:name="_GoBack"/>
      <w:bookmarkEnd w:id="0"/>
      <w:r>
        <w:t xml:space="preserve"> работы, выслугу лет:</w:t>
      </w:r>
    </w:p>
    <w:p w:rsidR="005F0128" w:rsidRDefault="007F0D9F" w:rsidP="003E2E2E">
      <w:pPr>
        <w:numPr>
          <w:ilvl w:val="0"/>
          <w:numId w:val="15"/>
        </w:numPr>
        <w:ind w:right="129" w:firstLine="0"/>
      </w:pPr>
      <w:r>
        <w:t>надбавка за выслугу лет;</w:t>
      </w:r>
    </w:p>
    <w:p w:rsidR="005F0128" w:rsidRDefault="007F0D9F">
      <w:pPr>
        <w:numPr>
          <w:ilvl w:val="0"/>
          <w:numId w:val="15"/>
        </w:numPr>
        <w:spacing w:after="30"/>
        <w:ind w:right="129" w:firstLine="0"/>
      </w:pPr>
      <w:r>
        <w:t>надбавка за стаж непрерывной работы.</w:t>
      </w:r>
    </w:p>
    <w:p w:rsidR="005F0128" w:rsidRDefault="007F0D9F">
      <w:pPr>
        <w:ind w:left="623" w:right="129"/>
      </w:pPr>
      <w:r>
        <w:t>Установление выплаты за стаж непрерывной работы, выслугу лет или изменение ее размера проводится со дня достижения соответствующего стажа, если документы находятся в образовательной организации, или со дня представления документа о стаже, дающем право на соответствующие выплаты.</w:t>
      </w:r>
    </w:p>
    <w:p w:rsidR="005F0128" w:rsidRDefault="007F0D9F">
      <w:pPr>
        <w:ind w:left="623" w:right="129"/>
      </w:pPr>
      <w:r>
        <w:t>6.2.3.1. Выплата педагогическим и научно-педагогическим работникам за выслугу лет устанавливается в размере от оклада (должностного оклада), ставки заработной платы (тарифной ставки) по основной должности (без учета размера повышения окладов (должностных окладов) по должностям (профессиям) работников образования за специфику работы):</w:t>
      </w:r>
    </w:p>
    <w:p w:rsidR="005F0128" w:rsidRDefault="007F0D9F">
      <w:pPr>
        <w:numPr>
          <w:ilvl w:val="0"/>
          <w:numId w:val="15"/>
        </w:numPr>
        <w:ind w:right="129" w:firstLine="0"/>
      </w:pPr>
      <w:r>
        <w:t>при выслуге лет свыше З лет — 620,00 руб., - при выслуге лет свыше 10 лет — 1300,00 руб., - при выслуге лет свыше 20 лет — 2000,00 руб.</w:t>
      </w:r>
    </w:p>
    <w:p w:rsidR="005F0128" w:rsidRDefault="007F0D9F">
      <w:pPr>
        <w:ind w:left="623" w:right="129"/>
      </w:pPr>
      <w:r>
        <w:t>Основным документом для определения стажа педагогической работы является трудовая книжка работника.</w:t>
      </w:r>
    </w:p>
    <w:p w:rsidR="005F0128" w:rsidRDefault="007F0D9F">
      <w:pPr>
        <w:ind w:left="623" w:right="129"/>
      </w:pPr>
      <w:r>
        <w:t>Стаж педагогической работы должен быть подтвержден записями в трудовой книжке, может быть установлен на основании надлежаще оформленных справок за подписью руководителей соответствующих образовательных организаций, скрепленных печатью, выданных на основании документов, подтверждающих стаж работы по специальности (приказы, послужные и тарификационные списки, книги учета личного состава, табельные книги, архивные описи и т. д.). Справки должны содержать данные о наименовании образовательной организации, о должности и времени работы в этой должности, о дате выдачи справки, а также сведения, на основании которых выдана справка о работе.</w:t>
      </w:r>
    </w:p>
    <w:p w:rsidR="005F0128" w:rsidRDefault="007F0D9F">
      <w:pPr>
        <w:ind w:left="623" w:right="129"/>
      </w:pPr>
      <w:r>
        <w:t>Периоды работы, входившие в стаж педагогической работы до вхождения Республики Крым в состав Российской Федерации, учитываются при определении выплаты педагогическим работникам за выслугу лет.</w:t>
      </w:r>
    </w:p>
    <w:p w:rsidR="005F0128" w:rsidRDefault="007F0D9F">
      <w:pPr>
        <w:ind w:left="623" w:right="129"/>
      </w:pPr>
      <w:r>
        <w:t>6.2.3</w:t>
      </w:r>
      <w:r w:rsidR="00E00713">
        <w:t>.</w:t>
      </w:r>
      <w:r>
        <w:t xml:space="preserve">2. Надбавка работникам (кроме педагогических и </w:t>
      </w:r>
      <w:proofErr w:type="spellStart"/>
      <w:r>
        <w:t>научнопедагогических</w:t>
      </w:r>
      <w:proofErr w:type="spellEnd"/>
      <w:r>
        <w:t xml:space="preserve"> работников) за стаж непрерывной работы в системе образования устанавливается в размере от оклада (должностного оклада) по основной должности:</w:t>
      </w:r>
    </w:p>
    <w:p w:rsidR="005F0128" w:rsidRDefault="007F0D9F">
      <w:pPr>
        <w:numPr>
          <w:ilvl w:val="0"/>
          <w:numId w:val="15"/>
        </w:numPr>
        <w:ind w:right="129" w:firstLine="0"/>
      </w:pPr>
      <w:r>
        <w:t>при наличии стажа непрерывной работы свыше З лет —394;</w:t>
      </w:r>
    </w:p>
    <w:p w:rsidR="005F0128" w:rsidRDefault="007F0D9F">
      <w:pPr>
        <w:numPr>
          <w:ilvl w:val="0"/>
          <w:numId w:val="15"/>
        </w:numPr>
        <w:ind w:right="129" w:firstLine="0"/>
      </w:pPr>
      <w:r>
        <w:t>при наличии стажа непрерывной работы свыше 10 лет —794;</w:t>
      </w:r>
    </w:p>
    <w:p w:rsidR="005F0128" w:rsidRDefault="007F0D9F">
      <w:pPr>
        <w:numPr>
          <w:ilvl w:val="0"/>
          <w:numId w:val="15"/>
        </w:numPr>
        <w:ind w:right="129" w:firstLine="0"/>
      </w:pPr>
      <w:r>
        <w:t xml:space="preserve">при наличии стажа непрерывной работы свыше 20 лет —10 </w:t>
      </w:r>
      <w:r>
        <w:rPr>
          <w:vertAlign w:val="superscript"/>
        </w:rPr>
        <w:t>0</w:t>
      </w:r>
      <w:r>
        <w:t>/0.</w:t>
      </w:r>
    </w:p>
    <w:p w:rsidR="005F0128" w:rsidRDefault="007F0D9F">
      <w:pPr>
        <w:ind w:left="623" w:right="129"/>
      </w:pPr>
      <w:r>
        <w:t>Трудовой стаж не считается прерванным, если работник при смене места работы поступает на новое место работы в образовательную организацию в течение одного календарного месяца с момента увольнения.</w:t>
      </w:r>
    </w:p>
    <w:p w:rsidR="005F0128" w:rsidRDefault="007F0D9F">
      <w:pPr>
        <w:ind w:left="623" w:right="129"/>
      </w:pPr>
      <w:r>
        <w:t>Основным документом для определения стажа работы является трудовая книжка работника. Стаж работы должен быть подтвержден записями в трудовой книжке, может быть установлен на основании надлежаще оформленных справок за подписью руководителей соответствующих образовательных организаций, скрепленных печатью, выданных на основании документов, подтверждающих стаж работы по специальности (приказы, послужные и тарификационные списки, книги учета личного состава, табельные книги, архивные описи и так далее).</w:t>
      </w:r>
    </w:p>
    <w:p w:rsidR="005F0128" w:rsidRPr="003E2E2E" w:rsidRDefault="007F0D9F" w:rsidP="0018229E">
      <w:pPr>
        <w:spacing w:after="4" w:line="246" w:lineRule="auto"/>
        <w:ind w:left="567" w:right="14" w:firstLine="567"/>
        <w:jc w:val="left"/>
        <w:rPr>
          <w:szCs w:val="28"/>
        </w:rPr>
      </w:pPr>
      <w:r w:rsidRPr="003E2E2E">
        <w:rPr>
          <w:szCs w:val="28"/>
        </w:rPr>
        <w:t>Справки должны содержать данные о наименовании образовательной организации, о должности и времени работы в этой должности, о дате выдачи справки, а также сведения, на основании которых выдана справка о работе.</w:t>
      </w:r>
    </w:p>
    <w:p w:rsidR="005F0128" w:rsidRPr="003E2E2E" w:rsidRDefault="007F0D9F">
      <w:pPr>
        <w:ind w:left="623" w:right="129"/>
        <w:rPr>
          <w:szCs w:val="28"/>
        </w:rPr>
      </w:pPr>
      <w:r w:rsidRPr="003E2E2E">
        <w:rPr>
          <w:szCs w:val="28"/>
        </w:rPr>
        <w:t>Периоды работы, входившие в стаж работы до вхождения Автономной Республики Крым в состав Российской Федерации, учитываются при определении надбавки за стаж непрерывной работы в отрасли.</w:t>
      </w:r>
    </w:p>
    <w:p w:rsidR="005F0128" w:rsidRPr="003E2E2E" w:rsidRDefault="007F0D9F">
      <w:pPr>
        <w:ind w:left="1176" w:right="129" w:firstLine="0"/>
        <w:rPr>
          <w:szCs w:val="28"/>
        </w:rPr>
      </w:pPr>
      <w:r w:rsidRPr="003E2E2E">
        <w:rPr>
          <w:szCs w:val="28"/>
        </w:rPr>
        <w:t>6.2</w:t>
      </w:r>
      <w:r w:rsidR="00E00713" w:rsidRPr="003E2E2E">
        <w:rPr>
          <w:szCs w:val="28"/>
        </w:rPr>
        <w:t>.</w:t>
      </w:r>
      <w:r w:rsidRPr="003E2E2E">
        <w:rPr>
          <w:szCs w:val="28"/>
        </w:rPr>
        <w:t>4. Премиальные выплаты по итогам работы:</w:t>
      </w:r>
    </w:p>
    <w:p w:rsidR="0018229E" w:rsidRPr="003E2E2E" w:rsidRDefault="007F0D9F">
      <w:pPr>
        <w:numPr>
          <w:ilvl w:val="0"/>
          <w:numId w:val="16"/>
        </w:numPr>
        <w:ind w:right="129" w:firstLine="562"/>
        <w:rPr>
          <w:szCs w:val="28"/>
        </w:rPr>
      </w:pPr>
      <w:r w:rsidRPr="003E2E2E">
        <w:rPr>
          <w:szCs w:val="28"/>
        </w:rPr>
        <w:t xml:space="preserve">премия по итогам работы за месяц; </w:t>
      </w:r>
    </w:p>
    <w:p w:rsidR="0018229E" w:rsidRPr="003E2E2E" w:rsidRDefault="007F0D9F">
      <w:pPr>
        <w:numPr>
          <w:ilvl w:val="0"/>
          <w:numId w:val="16"/>
        </w:numPr>
        <w:ind w:right="129" w:firstLine="562"/>
        <w:rPr>
          <w:szCs w:val="28"/>
        </w:rPr>
      </w:pPr>
      <w:r w:rsidRPr="003E2E2E">
        <w:rPr>
          <w:szCs w:val="28"/>
        </w:rPr>
        <w:t xml:space="preserve">премия по итогам работы за квартал; </w:t>
      </w:r>
    </w:p>
    <w:p w:rsidR="005F0128" w:rsidRPr="003E2E2E" w:rsidRDefault="007F0D9F">
      <w:pPr>
        <w:numPr>
          <w:ilvl w:val="0"/>
          <w:numId w:val="16"/>
        </w:numPr>
        <w:ind w:right="129" w:firstLine="562"/>
        <w:rPr>
          <w:szCs w:val="28"/>
        </w:rPr>
      </w:pPr>
      <w:r w:rsidRPr="003E2E2E">
        <w:rPr>
          <w:szCs w:val="28"/>
        </w:rPr>
        <w:t>премия по итогам работы за год.</w:t>
      </w:r>
    </w:p>
    <w:p w:rsidR="005F0128" w:rsidRPr="003E2E2E" w:rsidRDefault="007F0D9F">
      <w:pPr>
        <w:ind w:left="623" w:right="129"/>
        <w:rPr>
          <w:szCs w:val="28"/>
        </w:rPr>
      </w:pPr>
      <w:r w:rsidRPr="003E2E2E">
        <w:rPr>
          <w:szCs w:val="28"/>
        </w:rPr>
        <w:t>Премия по итогам работы за период (за месяц, квартал, год) выплачивается с целью поощрения работников за общие результаты труда с учетом эффективности труда работников в соответствующем периоде, определяемой на основе показателей и критериев оценки эффективности труда, включая оценку качества и полноты оказываемых услуг. При премировании может учитываться как индивидуальный, так и коллективный результат труда.</w:t>
      </w:r>
    </w:p>
    <w:p w:rsidR="005F0128" w:rsidRPr="003E2E2E" w:rsidRDefault="007F0D9F">
      <w:pPr>
        <w:ind w:left="623" w:right="129"/>
        <w:rPr>
          <w:szCs w:val="28"/>
        </w:rPr>
      </w:pPr>
      <w:r w:rsidRPr="003E2E2E">
        <w:rPr>
          <w:szCs w:val="28"/>
        </w:rPr>
        <w:t>Премия по итогам работы устанавливается на основании локального нормативного акта руководителя образовательной организации и максимальным размером не ограничивается.</w:t>
      </w:r>
    </w:p>
    <w:p w:rsidR="005F0128" w:rsidRPr="003E2E2E" w:rsidRDefault="007F0D9F">
      <w:pPr>
        <w:spacing w:after="3" w:line="259" w:lineRule="auto"/>
        <w:ind w:left="533" w:right="576" w:hanging="10"/>
        <w:jc w:val="center"/>
        <w:rPr>
          <w:szCs w:val="28"/>
        </w:rPr>
      </w:pPr>
      <w:r w:rsidRPr="003E2E2E">
        <w:rPr>
          <w:szCs w:val="28"/>
        </w:rPr>
        <w:t>При определении размеров выплат по итогам работы учитывается:</w:t>
      </w:r>
    </w:p>
    <w:p w:rsidR="005F0128" w:rsidRPr="003E2E2E" w:rsidRDefault="007F0D9F">
      <w:pPr>
        <w:numPr>
          <w:ilvl w:val="0"/>
          <w:numId w:val="16"/>
        </w:numPr>
        <w:ind w:right="129" w:firstLine="562"/>
        <w:rPr>
          <w:szCs w:val="28"/>
        </w:rPr>
      </w:pPr>
      <w:r w:rsidRPr="003E2E2E">
        <w:rPr>
          <w:szCs w:val="28"/>
        </w:rPr>
        <w:t>успешное и добросовестное исполнение работником своих должностных обязанностей в соответствующем периоде (отсутствие замечаний со стороны руководителей);</w:t>
      </w:r>
    </w:p>
    <w:p w:rsidR="005F0128" w:rsidRPr="003E2E2E" w:rsidRDefault="007F0D9F">
      <w:pPr>
        <w:numPr>
          <w:ilvl w:val="0"/>
          <w:numId w:val="16"/>
        </w:numPr>
        <w:spacing w:after="4" w:line="246" w:lineRule="auto"/>
        <w:ind w:right="129" w:firstLine="562"/>
        <w:rPr>
          <w:szCs w:val="28"/>
        </w:rPr>
      </w:pPr>
      <w:r w:rsidRPr="003E2E2E">
        <w:rPr>
          <w:szCs w:val="28"/>
        </w:rPr>
        <w:t xml:space="preserve">достижение и превышение плановых и нормативных показателей работы; </w:t>
      </w:r>
      <w:r w:rsidRPr="003E2E2E">
        <w:rPr>
          <w:noProof/>
          <w:szCs w:val="28"/>
        </w:rPr>
        <w:drawing>
          <wp:inline distT="0" distB="0" distL="0" distR="0">
            <wp:extent cx="45720" cy="15244"/>
            <wp:effectExtent l="0" t="0" r="0" b="0"/>
            <wp:docPr id="29401" name="Picture 29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1" name="Picture 2940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2E2E">
        <w:rPr>
          <w:szCs w:val="28"/>
        </w:rPr>
        <w:t xml:space="preserve"> инициатива, творчество и применение в работе современных форм и методов организации труда; </w:t>
      </w:r>
      <w:r w:rsidRPr="003E2E2E">
        <w:rPr>
          <w:noProof/>
          <w:szCs w:val="28"/>
        </w:rPr>
        <w:drawing>
          <wp:inline distT="0" distB="0" distL="0" distR="0">
            <wp:extent cx="48768" cy="15245"/>
            <wp:effectExtent l="0" t="0" r="0" b="0"/>
            <wp:docPr id="29402" name="Picture 29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2" name="Picture 2940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2E2E">
        <w:rPr>
          <w:szCs w:val="28"/>
        </w:rPr>
        <w:t xml:space="preserve"> участие в выполнении важных работ, общественно значимых мероприятий.</w:t>
      </w:r>
    </w:p>
    <w:p w:rsidR="005F0128" w:rsidRPr="003E2E2E" w:rsidRDefault="007F0D9F">
      <w:pPr>
        <w:ind w:left="623" w:right="129"/>
        <w:rPr>
          <w:szCs w:val="28"/>
        </w:rPr>
      </w:pPr>
      <w:r w:rsidRPr="003E2E2E">
        <w:rPr>
          <w:szCs w:val="28"/>
        </w:rPr>
        <w:t>Конкретный размер премиальных выплат по итогам работы определяется в процентах от оклада (должностного оклада) или ставки заработной платы (тарифной ставки) работника или в абсолютном размере. При увольнении работника по собственному желанию до истечения календарного месяца премия по итогам работы за месяц выплачивается пропорционально отработанному времени.</w:t>
      </w:r>
    </w:p>
    <w:p w:rsidR="005F0128" w:rsidRPr="003E2E2E" w:rsidRDefault="007F0D9F">
      <w:pPr>
        <w:ind w:left="1200" w:right="129" w:firstLine="0"/>
        <w:rPr>
          <w:szCs w:val="28"/>
        </w:rPr>
      </w:pPr>
      <w:r w:rsidRPr="003E2E2E">
        <w:rPr>
          <w:szCs w:val="28"/>
        </w:rPr>
        <w:t>Стимулирующие выплаты рекомендуется подразделять на:</w:t>
      </w:r>
    </w:p>
    <w:p w:rsidR="005F0128" w:rsidRPr="003E2E2E" w:rsidRDefault="007F0D9F" w:rsidP="0018229E">
      <w:pPr>
        <w:numPr>
          <w:ilvl w:val="0"/>
          <w:numId w:val="16"/>
        </w:numPr>
        <w:spacing w:after="0"/>
        <w:ind w:right="129" w:firstLine="562"/>
        <w:rPr>
          <w:szCs w:val="28"/>
        </w:rPr>
      </w:pPr>
      <w:r w:rsidRPr="003E2E2E">
        <w:rPr>
          <w:szCs w:val="28"/>
        </w:rPr>
        <w:t>выплаты, носящие обязательный характер при наличии условий для их выплаты. К ним относятся: надбавка за наличие квалификационной категории, надбавка за стаж непрерывной работы, выслугу лет. Данные выплаты осуществляются ежемесячно в обязательном порядке с учетом отработанного времени;</w:t>
      </w:r>
    </w:p>
    <w:p w:rsidR="005F0128" w:rsidRPr="003E2E2E" w:rsidRDefault="007F0D9F">
      <w:pPr>
        <w:numPr>
          <w:ilvl w:val="0"/>
          <w:numId w:val="16"/>
        </w:numPr>
        <w:spacing w:after="330"/>
        <w:ind w:right="129" w:firstLine="562"/>
        <w:rPr>
          <w:szCs w:val="28"/>
        </w:rPr>
      </w:pPr>
      <w:r w:rsidRPr="003E2E2E">
        <w:rPr>
          <w:szCs w:val="28"/>
        </w:rPr>
        <w:t>выплаты, направленные на стимулирование работника к качественному результату труда, а также на поощрение за выполненную работу (согласно показателям и критериям оценки эффективности деятельности, предусмотренным в образовательных организациях).</w:t>
      </w:r>
    </w:p>
    <w:p w:rsidR="005F0128" w:rsidRPr="003E2E2E" w:rsidRDefault="007F0D9F">
      <w:pPr>
        <w:spacing w:after="256" w:line="247" w:lineRule="auto"/>
        <w:ind w:left="1296" w:right="196" w:hanging="10"/>
        <w:jc w:val="center"/>
        <w:rPr>
          <w:b/>
          <w:szCs w:val="28"/>
        </w:rPr>
      </w:pPr>
      <w:r w:rsidRPr="003E2E2E">
        <w:rPr>
          <w:b/>
          <w:szCs w:val="28"/>
        </w:rPr>
        <w:t>7. Социальные выплаты</w:t>
      </w:r>
    </w:p>
    <w:p w:rsidR="005F0128" w:rsidRPr="003E2E2E" w:rsidRDefault="007F0D9F" w:rsidP="003E2E2E">
      <w:pPr>
        <w:ind w:left="623" w:right="129"/>
        <w:rPr>
          <w:szCs w:val="28"/>
        </w:rPr>
      </w:pPr>
      <w:r w:rsidRPr="003E2E2E">
        <w:rPr>
          <w:szCs w:val="28"/>
        </w:rPr>
        <w:t>7.1. К социальным выплатам относится материальная помощь на оздоровление.</w:t>
      </w:r>
    </w:p>
    <w:p w:rsidR="005F0128" w:rsidRDefault="007F0D9F">
      <w:pPr>
        <w:ind w:left="623" w:right="129"/>
      </w:pPr>
      <w:r>
        <w:t>7.2. Работникам образовательных организаций один раз в календарном году при уходе в ежегодный оплачиваемый отпуск выплачивается материальная помощь на оздоровление в размере одного оклада (должностного оклада), ставки заработной платы (тарифной ставки) в пределах фонда оплаты труда образовательной организации.</w:t>
      </w:r>
    </w:p>
    <w:p w:rsidR="005F0128" w:rsidRDefault="007F0D9F">
      <w:pPr>
        <w:spacing w:after="48"/>
        <w:ind w:left="623" w:right="129"/>
      </w:pPr>
      <w:r>
        <w:t>7.3. Выплата материальной помощи на оздоровление осуществляется в пределах доведенных бюджетных ассигнований, лимитов бюджетных обязательств бюджета Республики Крым и средств, поступающих от иной приносящей доход деятельности, на оплату труда.</w:t>
      </w:r>
    </w:p>
    <w:p w:rsidR="005F0128" w:rsidRDefault="007F0D9F">
      <w:pPr>
        <w:ind w:left="623" w:right="129"/>
      </w:pPr>
      <w:r>
        <w:t>7.4. Руководители образовательных организаций ежегодно предусматривают средства на выплату материальной помощи на оздоровление, исходя из установленного размера данной выплаты и численности работников образовательной организации в пределах доведенного фонда оплаты труда.</w:t>
      </w:r>
    </w:p>
    <w:p w:rsidR="005F0128" w:rsidRDefault="007F0D9F">
      <w:pPr>
        <w:ind w:left="623" w:right="129"/>
      </w:pPr>
      <w:r>
        <w:t>7.5. Решение о выплате материальной помощи на оздоровление работнику принимается руководителем образовательной организации и оформляется его приказом.</w:t>
      </w:r>
    </w:p>
    <w:p w:rsidR="005F0128" w:rsidRDefault="007F0D9F">
      <w:pPr>
        <w:ind w:left="623" w:right="129"/>
      </w:pPr>
      <w:r>
        <w:t>7.6. В случае разделения ежегодного (очередного) оплачиваемого отпуска в установленном порядке на части, материальная помощь на оздоровление выплачивается при предоставлении любой из частей указанного отпуска продолжительностью не менее 14 календарных дней.</w:t>
      </w:r>
    </w:p>
    <w:p w:rsidR="005F0128" w:rsidRDefault="007F0D9F">
      <w:pPr>
        <w:ind w:left="623" w:right="129"/>
      </w:pPr>
      <w:r>
        <w:t>7.7. Выплата материальной помощи на оздоровление осуществляется на основании письменного заявления работника по основному месту работы и основной занимаемой должности.</w:t>
      </w:r>
    </w:p>
    <w:p w:rsidR="005F0128" w:rsidRDefault="007F0D9F">
      <w:pPr>
        <w:ind w:left="623" w:right="129"/>
      </w:pPr>
      <w:r>
        <w:t>7.8. Выплата материальной помощи на оздоровление не зависит от итогов оценки труда работника.</w:t>
      </w:r>
    </w:p>
    <w:p w:rsidR="005F0128" w:rsidRDefault="007F0D9F">
      <w:pPr>
        <w:ind w:left="623" w:right="129"/>
      </w:pPr>
      <w:r>
        <w:t>7.9. Материальная помощь на оздоровление в размере пропорционально отработанному времени выплачивается вновь принятому работнику, не отработавшему полный календарный год.</w:t>
      </w:r>
    </w:p>
    <w:p w:rsidR="005F0128" w:rsidRDefault="007F0D9F">
      <w:pPr>
        <w:ind w:left="1210" w:right="129" w:firstLine="0"/>
      </w:pPr>
      <w:r>
        <w:t>Материальная помощь на оздоровление не выплачивается:</w:t>
      </w:r>
    </w:p>
    <w:p w:rsidR="005F0128" w:rsidRDefault="007F0D9F">
      <w:pPr>
        <w:numPr>
          <w:ilvl w:val="0"/>
          <w:numId w:val="17"/>
        </w:numPr>
        <w:ind w:right="129"/>
      </w:pPr>
      <w:r>
        <w:t>работнику, принятому на работу по совместительству;</w:t>
      </w:r>
    </w:p>
    <w:p w:rsidR="005F0128" w:rsidRDefault="007F0D9F">
      <w:pPr>
        <w:numPr>
          <w:ilvl w:val="0"/>
          <w:numId w:val="17"/>
        </w:numPr>
        <w:spacing w:after="315"/>
        <w:ind w:right="129"/>
      </w:pPr>
      <w:r>
        <w:t>работнику, заключившему срочный трудовой договор (сроком до двух месяцев).</w:t>
      </w:r>
    </w:p>
    <w:p w:rsidR="005F0128" w:rsidRPr="003E26C5" w:rsidRDefault="007F0D9F">
      <w:pPr>
        <w:spacing w:after="265" w:line="247" w:lineRule="auto"/>
        <w:ind w:left="1296" w:right="163" w:hanging="10"/>
        <w:jc w:val="center"/>
        <w:rPr>
          <w:b/>
        </w:rPr>
      </w:pPr>
      <w:r w:rsidRPr="003E26C5">
        <w:rPr>
          <w:b/>
          <w:sz w:val="30"/>
        </w:rPr>
        <w:t>8. Почасовая оплата труда</w:t>
      </w:r>
    </w:p>
    <w:p w:rsidR="005F0128" w:rsidRDefault="007F0D9F" w:rsidP="003E2E2E">
      <w:pPr>
        <w:spacing w:after="3" w:line="259" w:lineRule="auto"/>
        <w:ind w:left="533" w:hanging="10"/>
        <w:jc w:val="center"/>
      </w:pPr>
      <w:r>
        <w:t>8.1. Почасовая оплата труда педагогических работников применяется:</w:t>
      </w:r>
    </w:p>
    <w:p w:rsidR="005F0128" w:rsidRDefault="007F0D9F">
      <w:pPr>
        <w:numPr>
          <w:ilvl w:val="0"/>
          <w:numId w:val="17"/>
        </w:numPr>
        <w:ind w:right="129"/>
      </w:pPr>
      <w:r>
        <w:t xml:space="preserve">за часы преподавательской работы, выполненные в порядке исполнения обязанностей временно отсутствующего педагогического работника, на период не свыше двух месяцев; </w:t>
      </w:r>
      <w:r>
        <w:rPr>
          <w:noProof/>
        </w:rPr>
        <w:drawing>
          <wp:inline distT="0" distB="0" distL="0" distR="0">
            <wp:extent cx="51816" cy="18293"/>
            <wp:effectExtent l="0" t="0" r="0" b="0"/>
            <wp:docPr id="32090" name="Picture 32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90" name="Picture 3209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816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педагогическая работа на условиях почасовой оплаты труда устанавливается в объеме не более 300 часов в течение учебного года и не считается совместительством.</w:t>
      </w:r>
    </w:p>
    <w:p w:rsidR="005F0128" w:rsidRDefault="007F0D9F">
      <w:pPr>
        <w:ind w:left="623" w:right="62"/>
      </w:pPr>
      <w:r>
        <w:t xml:space="preserve">Размер оплаты труда за один час указанной работы определяется путем деления оклада (должностного оклада) за установленную норму часов работы </w:t>
      </w:r>
      <w:r>
        <w:rPr>
          <w:noProof/>
        </w:rPr>
        <w:drawing>
          <wp:inline distT="0" distB="0" distL="0" distR="0">
            <wp:extent cx="3048" cy="6098"/>
            <wp:effectExtent l="0" t="0" r="0" b="0"/>
            <wp:docPr id="32091" name="Picture 320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91" name="Picture 3209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на среднемесячное количество учебных часов.</w:t>
      </w:r>
    </w:p>
    <w:p w:rsidR="005F0128" w:rsidRDefault="007F0D9F">
      <w:pPr>
        <w:ind w:left="623" w:right="129"/>
      </w:pPr>
      <w:r>
        <w:t>8.2. Руководители образовательных организаций в пределах имеющихся средств могут привлекать высококвалифицированных специалистов для проведения учебных занятий с обучающимися, в том числе на непродолжительный срок, для проведения отдельных занятий, курсов, лекций и т.д.</w:t>
      </w:r>
    </w:p>
    <w:p w:rsidR="005F0128" w:rsidRDefault="007F0D9F">
      <w:pPr>
        <w:ind w:left="623" w:right="129"/>
      </w:pPr>
      <w:r>
        <w:t>Размер оплаты труда за один час работы определяется путем умножения минимального размера оплаты труда, коэффициента почасовой оплаты труда.</w:t>
      </w:r>
    </w:p>
    <w:p w:rsidR="005F0128" w:rsidRDefault="007F0D9F">
      <w:pPr>
        <w:ind w:left="623" w:right="129"/>
      </w:pPr>
      <w:r>
        <w:t>Коэффициенты почасовой оплаты труда работников, привлекаемых к проведению учебных занятий в образовательных организациях, указаны в приложении 8 к данному Положению.</w:t>
      </w:r>
      <w:r>
        <w:br w:type="page"/>
      </w:r>
    </w:p>
    <w:p w:rsidR="005F0128" w:rsidRPr="0018229E" w:rsidRDefault="005F0128">
      <w:pPr>
        <w:pStyle w:val="2"/>
        <w:spacing w:after="55"/>
        <w:ind w:left="1301" w:right="0"/>
        <w:rPr>
          <w:sz w:val="24"/>
          <w:szCs w:val="24"/>
        </w:rPr>
      </w:pPr>
    </w:p>
    <w:p w:rsidR="0018229E" w:rsidRDefault="007F0D9F" w:rsidP="0018229E">
      <w:pPr>
        <w:spacing w:after="0" w:line="250" w:lineRule="auto"/>
        <w:ind w:left="6284" w:right="235" w:hanging="10"/>
        <w:jc w:val="left"/>
      </w:pPr>
      <w:r>
        <w:t xml:space="preserve">Приложение 1 </w:t>
      </w:r>
    </w:p>
    <w:p w:rsidR="005F0128" w:rsidRDefault="007F0D9F" w:rsidP="0018229E">
      <w:pPr>
        <w:spacing w:after="0" w:line="250" w:lineRule="auto"/>
        <w:ind w:left="6284" w:right="235" w:hanging="10"/>
        <w:jc w:val="left"/>
      </w:pPr>
      <w:r>
        <w:t>к Положению об оплате труда работников государственных бюджетных и автономных образовательных организаций Республики Крым</w:t>
      </w:r>
    </w:p>
    <w:p w:rsidR="0018229E" w:rsidRDefault="0018229E">
      <w:pPr>
        <w:spacing w:after="12" w:line="247" w:lineRule="auto"/>
        <w:ind w:left="1296" w:right="811" w:hanging="10"/>
        <w:jc w:val="center"/>
        <w:rPr>
          <w:sz w:val="30"/>
        </w:rPr>
      </w:pPr>
    </w:p>
    <w:p w:rsidR="005F0128" w:rsidRPr="0018229E" w:rsidRDefault="007F0D9F">
      <w:pPr>
        <w:spacing w:after="12" w:line="247" w:lineRule="auto"/>
        <w:ind w:left="1296" w:right="811" w:hanging="10"/>
        <w:jc w:val="center"/>
        <w:rPr>
          <w:b/>
        </w:rPr>
      </w:pPr>
      <w:r w:rsidRPr="0018229E">
        <w:rPr>
          <w:b/>
          <w:sz w:val="30"/>
        </w:rPr>
        <w:t>Размер оклада (должностного оклада) руководителей образовательных организаций Республики Крым</w:t>
      </w:r>
    </w:p>
    <w:tbl>
      <w:tblPr>
        <w:tblStyle w:val="TableGrid"/>
        <w:tblW w:w="9648" w:type="dxa"/>
        <w:tblInd w:w="622" w:type="dxa"/>
        <w:tblCellMar>
          <w:top w:w="160" w:type="dxa"/>
          <w:left w:w="6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660"/>
        <w:gridCol w:w="1988"/>
      </w:tblGrid>
      <w:tr w:rsidR="005F0128">
        <w:trPr>
          <w:trHeight w:val="864"/>
        </w:trPr>
        <w:tc>
          <w:tcPr>
            <w:tcW w:w="7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37" w:firstLine="0"/>
              <w:jc w:val="center"/>
            </w:pPr>
            <w:r>
              <w:t>Наименование должности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0"/>
              <w:jc w:val="center"/>
            </w:pPr>
            <w:r>
              <w:t>Должностной оклад, руб.</w:t>
            </w:r>
          </w:p>
        </w:tc>
      </w:tr>
      <w:tr w:rsidR="005F0128">
        <w:trPr>
          <w:trHeight w:val="536"/>
        </w:trPr>
        <w:tc>
          <w:tcPr>
            <w:tcW w:w="7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0"/>
              <w:jc w:val="left"/>
            </w:pPr>
            <w:r>
              <w:t>Директор общеобразовательной организации</w:t>
            </w:r>
          </w:p>
        </w:tc>
        <w:tc>
          <w:tcPr>
            <w:tcW w:w="1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56" w:firstLine="0"/>
              <w:jc w:val="center"/>
            </w:pPr>
            <w:r>
              <w:t>34825,00</w:t>
            </w:r>
          </w:p>
        </w:tc>
      </w:tr>
    </w:tbl>
    <w:p w:rsidR="0018229E" w:rsidRDefault="0018229E" w:rsidP="0018229E">
      <w:pPr>
        <w:spacing w:after="0" w:line="250" w:lineRule="auto"/>
        <w:ind w:left="6317" w:right="130" w:hanging="10"/>
        <w:jc w:val="left"/>
      </w:pPr>
    </w:p>
    <w:p w:rsidR="0018229E" w:rsidRDefault="000E7C02" w:rsidP="0018229E">
      <w:pPr>
        <w:spacing w:after="0" w:line="250" w:lineRule="auto"/>
        <w:ind w:left="6317" w:right="130" w:hanging="10"/>
        <w:jc w:val="left"/>
      </w:pPr>
      <w:r>
        <w:t>Приложение 2</w:t>
      </w:r>
    </w:p>
    <w:p w:rsidR="005F0128" w:rsidRDefault="007F0D9F" w:rsidP="0018229E">
      <w:pPr>
        <w:spacing w:after="0" w:line="250" w:lineRule="auto"/>
        <w:ind w:left="6317" w:right="130" w:hanging="10"/>
        <w:jc w:val="left"/>
      </w:pPr>
      <w:r>
        <w:t xml:space="preserve"> к Положению об оплате труда работников</w:t>
      </w:r>
      <w:r>
        <w:tab/>
        <w:t>государственных бюджетных и автономных образовательных организаций Республики Крым</w:t>
      </w:r>
    </w:p>
    <w:p w:rsidR="0018229E" w:rsidRDefault="0018229E">
      <w:pPr>
        <w:spacing w:after="264" w:line="259" w:lineRule="auto"/>
        <w:ind w:left="1013" w:right="178" w:firstLine="490"/>
        <w:rPr>
          <w:sz w:val="30"/>
        </w:rPr>
      </w:pPr>
    </w:p>
    <w:p w:rsidR="005F0128" w:rsidRPr="0018229E" w:rsidRDefault="007F0D9F" w:rsidP="0018229E">
      <w:pPr>
        <w:spacing w:after="264" w:line="259" w:lineRule="auto"/>
        <w:ind w:left="567" w:right="178" w:firstLine="490"/>
        <w:jc w:val="center"/>
        <w:rPr>
          <w:b/>
        </w:rPr>
      </w:pPr>
      <w:r w:rsidRPr="0018229E">
        <w:rPr>
          <w:b/>
          <w:sz w:val="30"/>
        </w:rPr>
        <w:t>Размеры окладов (должностных окладов) работников образования, за исключением должностей работников высшего и дополнительного профессионального образования Республики Крым</w:t>
      </w:r>
    </w:p>
    <w:p w:rsidR="005F0128" w:rsidRDefault="007F0D9F">
      <w:pPr>
        <w:ind w:left="2304" w:right="129" w:hanging="730"/>
      </w:pPr>
      <w:r>
        <w:t>Профессиональная квалификационная группа должностей работников учебно-вспомогательного персонала первого уровня</w:t>
      </w:r>
    </w:p>
    <w:tbl>
      <w:tblPr>
        <w:tblStyle w:val="TableGrid"/>
        <w:tblW w:w="9653" w:type="dxa"/>
        <w:tblInd w:w="637" w:type="dxa"/>
        <w:tblCellMar>
          <w:top w:w="59" w:type="dxa"/>
          <w:left w:w="107" w:type="dxa"/>
          <w:bottom w:w="0" w:type="dxa"/>
          <w:right w:w="137" w:type="dxa"/>
        </w:tblCellMar>
        <w:tblLook w:val="04A0" w:firstRow="1" w:lastRow="0" w:firstColumn="1" w:lastColumn="0" w:noHBand="0" w:noVBand="1"/>
      </w:tblPr>
      <w:tblGrid>
        <w:gridCol w:w="2699"/>
        <w:gridCol w:w="5045"/>
        <w:gridCol w:w="1909"/>
      </w:tblGrid>
      <w:tr w:rsidR="005F0128">
        <w:trPr>
          <w:trHeight w:val="960"/>
        </w:trPr>
        <w:tc>
          <w:tcPr>
            <w:tcW w:w="2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43" w:firstLine="0"/>
              <w:jc w:val="left"/>
            </w:pPr>
            <w:r>
              <w:t>Квалификационные</w:t>
            </w:r>
          </w:p>
          <w:p w:rsidR="005F0128" w:rsidRPr="005F6D3A" w:rsidRDefault="005F6D3A">
            <w:pPr>
              <w:spacing w:after="0" w:line="259" w:lineRule="auto"/>
              <w:ind w:left="10" w:firstLine="0"/>
              <w:jc w:val="center"/>
              <w:rPr>
                <w:szCs w:val="28"/>
              </w:rPr>
            </w:pPr>
            <w:r w:rsidRPr="005F6D3A">
              <w:rPr>
                <w:szCs w:val="28"/>
              </w:rPr>
              <w:t>уровни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110" w:right="730" w:firstLine="379"/>
            </w:pPr>
            <w:r>
              <w:t>Должности, отнесенные к квалификационным уровням</w:t>
            </w:r>
          </w:p>
        </w:tc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43" w:hanging="19"/>
              <w:jc w:val="left"/>
            </w:pPr>
            <w:r>
              <w:t>Должностной оклад, руб.</w:t>
            </w:r>
          </w:p>
        </w:tc>
      </w:tr>
      <w:tr w:rsidR="005F0128">
        <w:trPr>
          <w:trHeight w:val="664"/>
        </w:trPr>
        <w:tc>
          <w:tcPr>
            <w:tcW w:w="2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5F012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14" w:hanging="14"/>
            </w:pPr>
            <w:r>
              <w:t>Вожатый; помощник воспитателя; секретарь учебной части</w:t>
            </w:r>
          </w:p>
        </w:tc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58" w:firstLine="0"/>
              <w:jc w:val="center"/>
            </w:pPr>
            <w:r>
              <w:t>13830,00</w:t>
            </w:r>
          </w:p>
        </w:tc>
      </w:tr>
    </w:tbl>
    <w:p w:rsidR="005F0128" w:rsidRDefault="007F0D9F">
      <w:pPr>
        <w:ind w:left="4172" w:right="129" w:hanging="2218"/>
      </w:pPr>
      <w:r>
        <w:t>Профессиональная квалификационная группа должностей педагогических работников</w:t>
      </w:r>
    </w:p>
    <w:tbl>
      <w:tblPr>
        <w:tblStyle w:val="TableGrid"/>
        <w:tblW w:w="9650" w:type="dxa"/>
        <w:tblInd w:w="646" w:type="dxa"/>
        <w:tblCellMar>
          <w:top w:w="48" w:type="dxa"/>
          <w:left w:w="103" w:type="dxa"/>
          <w:bottom w:w="0" w:type="dxa"/>
          <w:right w:w="144" w:type="dxa"/>
        </w:tblCellMar>
        <w:tblLook w:val="04A0" w:firstRow="1" w:lastRow="0" w:firstColumn="1" w:lastColumn="0" w:noHBand="0" w:noVBand="1"/>
      </w:tblPr>
      <w:tblGrid>
        <w:gridCol w:w="2698"/>
        <w:gridCol w:w="5086"/>
        <w:gridCol w:w="1866"/>
      </w:tblGrid>
      <w:tr w:rsidR="005F0128">
        <w:trPr>
          <w:trHeight w:val="978"/>
        </w:trPr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53" w:firstLine="0"/>
              <w:jc w:val="left"/>
            </w:pPr>
            <w:r>
              <w:t>Квалификационные</w:t>
            </w:r>
          </w:p>
          <w:p w:rsidR="005F0128" w:rsidRDefault="005F6D3A">
            <w:pPr>
              <w:spacing w:after="0" w:line="259" w:lineRule="auto"/>
              <w:ind w:left="16" w:firstLine="0"/>
              <w:jc w:val="center"/>
            </w:pPr>
            <w:r>
              <w:rPr>
                <w:sz w:val="26"/>
              </w:rPr>
              <w:t>ур</w:t>
            </w:r>
            <w:r w:rsidR="007F0D9F">
              <w:rPr>
                <w:sz w:val="26"/>
              </w:rPr>
              <w:t>овни</w:t>
            </w:r>
          </w:p>
        </w:tc>
        <w:tc>
          <w:tcPr>
            <w:tcW w:w="5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0" w:right="720" w:firstLine="384"/>
            </w:pPr>
            <w:r>
              <w:t>Должности, отнесенные к квалификационным уровням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5F6D3A">
            <w:pPr>
              <w:spacing w:after="0" w:line="259" w:lineRule="auto"/>
              <w:ind w:left="46" w:hanging="19"/>
              <w:jc w:val="left"/>
            </w:pPr>
            <w:r>
              <w:t xml:space="preserve">должностной </w:t>
            </w:r>
            <w:r w:rsidR="007F0D9F">
              <w:t>оклад,</w:t>
            </w:r>
          </w:p>
        </w:tc>
      </w:tr>
      <w:tr w:rsidR="005F0128">
        <w:trPr>
          <w:trHeight w:val="976"/>
        </w:trPr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 w:rsidP="005F6D3A">
            <w:pPr>
              <w:spacing w:after="0" w:line="259" w:lineRule="auto"/>
              <w:ind w:left="72" w:firstLine="738"/>
              <w:jc w:val="left"/>
            </w:pPr>
            <w:r>
              <w:t xml:space="preserve">1-й квалификационный </w:t>
            </w:r>
            <w:r w:rsidR="005F6D3A">
              <w:t>ур</w:t>
            </w:r>
            <w:r>
              <w:t>овень</w:t>
            </w:r>
          </w:p>
        </w:tc>
        <w:tc>
          <w:tcPr>
            <w:tcW w:w="5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10" w:right="442" w:hanging="10"/>
            </w:pPr>
            <w:r>
              <w:t>Инструктор по труду; инструктор по физической культу</w:t>
            </w:r>
            <w:r w:rsidR="005F6D3A">
              <w:t>ре; музыкальный руководитель; стар</w:t>
            </w:r>
            <w:r>
              <w:t>ший вожатый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70" w:firstLine="0"/>
              <w:jc w:val="center"/>
            </w:pPr>
            <w:r>
              <w:t>14610,00</w:t>
            </w:r>
          </w:p>
        </w:tc>
      </w:tr>
      <w:tr w:rsidR="005F0128">
        <w:trPr>
          <w:trHeight w:val="326"/>
        </w:trPr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31" w:firstLine="0"/>
              <w:jc w:val="center"/>
            </w:pPr>
            <w:r>
              <w:t>2-й</w:t>
            </w:r>
          </w:p>
        </w:tc>
        <w:tc>
          <w:tcPr>
            <w:tcW w:w="5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14" w:firstLine="0"/>
              <w:jc w:val="left"/>
            </w:pPr>
            <w:r>
              <w:t>Инструктор-методист; концертмейстер;</w:t>
            </w:r>
          </w:p>
        </w:tc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80" w:firstLine="0"/>
              <w:jc w:val="center"/>
            </w:pPr>
            <w:r>
              <w:t>14630,00</w:t>
            </w:r>
          </w:p>
        </w:tc>
      </w:tr>
    </w:tbl>
    <w:p w:rsidR="005F0128" w:rsidRDefault="005F0128">
      <w:pPr>
        <w:pStyle w:val="2"/>
        <w:ind w:left="1301" w:right="1550"/>
      </w:pPr>
    </w:p>
    <w:p w:rsidR="005F0128" w:rsidRDefault="005F0128">
      <w:pPr>
        <w:spacing w:after="0" w:line="259" w:lineRule="auto"/>
        <w:ind w:left="1306" w:hanging="10"/>
        <w:jc w:val="center"/>
      </w:pPr>
    </w:p>
    <w:tbl>
      <w:tblPr>
        <w:tblStyle w:val="TableGrid"/>
        <w:tblW w:w="9650" w:type="dxa"/>
        <w:tblInd w:w="651" w:type="dxa"/>
        <w:tblCellMar>
          <w:top w:w="34" w:type="dxa"/>
          <w:left w:w="110" w:type="dxa"/>
          <w:bottom w:w="0" w:type="dxa"/>
          <w:right w:w="158" w:type="dxa"/>
        </w:tblCellMar>
        <w:tblLook w:val="04A0" w:firstRow="1" w:lastRow="0" w:firstColumn="1" w:lastColumn="0" w:noHBand="0" w:noVBand="1"/>
      </w:tblPr>
      <w:tblGrid>
        <w:gridCol w:w="2704"/>
        <w:gridCol w:w="5396"/>
        <w:gridCol w:w="1550"/>
      </w:tblGrid>
      <w:tr w:rsidR="005F0128">
        <w:trPr>
          <w:trHeight w:val="992"/>
        </w:trPr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0" w:firstLine="0"/>
              <w:jc w:val="center"/>
            </w:pPr>
            <w:r>
              <w:t>квалификационный уровень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 w:rsidP="007901BD">
            <w:pPr>
              <w:spacing w:after="0" w:line="259" w:lineRule="auto"/>
              <w:ind w:left="0" w:right="24" w:firstLine="10"/>
            </w:pPr>
            <w:r>
              <w:t>педагог дополнительного образования; педагог-организа</w:t>
            </w:r>
            <w:r w:rsidR="00473385">
              <w:t xml:space="preserve">тор; социальный педагог; </w:t>
            </w:r>
            <w:r w:rsidR="007901BD">
              <w:t>тренер-преподаватель</w:t>
            </w:r>
          </w:p>
        </w:tc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5F0128">
            <w:pPr>
              <w:spacing w:after="160" w:line="259" w:lineRule="auto"/>
              <w:ind w:left="0" w:firstLine="0"/>
              <w:jc w:val="left"/>
            </w:pPr>
          </w:p>
        </w:tc>
      </w:tr>
      <w:tr w:rsidR="005F0128">
        <w:trPr>
          <w:trHeight w:val="1625"/>
        </w:trPr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64" w:firstLine="979"/>
              <w:jc w:val="left"/>
            </w:pPr>
            <w:r>
              <w:t>3-й квалификационный уровень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5" w:right="278" w:hanging="5"/>
            </w:pPr>
            <w:r>
              <w:t>Воспитатель; мастер производственного обучения; методист; педагог-психолог; старший инструктор-методист; старший педагог дополнительного образования; старший тренер-преподаватель</w:t>
            </w:r>
          </w:p>
        </w:tc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72" w:firstLine="0"/>
              <w:jc w:val="center"/>
            </w:pPr>
            <w:r>
              <w:t>14640,00</w:t>
            </w:r>
          </w:p>
        </w:tc>
      </w:tr>
      <w:tr w:rsidR="005F0128">
        <w:trPr>
          <w:trHeight w:val="2279"/>
        </w:trPr>
        <w:tc>
          <w:tcPr>
            <w:tcW w:w="2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0" w:firstLine="0"/>
              <w:jc w:val="center"/>
            </w:pPr>
            <w:r>
              <w:t>4-й квалификационный уровень</w:t>
            </w:r>
          </w:p>
        </w:tc>
        <w:tc>
          <w:tcPr>
            <w:tcW w:w="5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0" w:firstLine="0"/>
              <w:jc w:val="left"/>
            </w:pPr>
            <w:r>
              <w:t>Педагог-библиотекарь;</w:t>
            </w:r>
            <w:r>
              <w:tab/>
              <w:t xml:space="preserve">преподаватель; преподаватель-организатор основ безопасности жизнедеятельности; руководитель физического воспитания; старший воспитатель; старший методист; </w:t>
            </w:r>
            <w:proofErr w:type="spellStart"/>
            <w:r>
              <w:t>тьютор</w:t>
            </w:r>
            <w:proofErr w:type="spellEnd"/>
            <w:r>
              <w:t xml:space="preserve">; учитель; учитель-дефектолог; </w:t>
            </w:r>
            <w:proofErr w:type="spellStart"/>
            <w:r>
              <w:t>итель</w:t>
            </w:r>
            <w:proofErr w:type="spellEnd"/>
            <w:r>
              <w:t>-логопед логопед</w:t>
            </w:r>
          </w:p>
        </w:tc>
        <w:tc>
          <w:tcPr>
            <w:tcW w:w="1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77" w:firstLine="0"/>
              <w:jc w:val="center"/>
            </w:pPr>
            <w:r>
              <w:t>14650,00</w:t>
            </w:r>
          </w:p>
        </w:tc>
      </w:tr>
    </w:tbl>
    <w:p w:rsidR="005F6D3A" w:rsidRDefault="005F6D3A" w:rsidP="005F6D3A">
      <w:pPr>
        <w:spacing w:after="0"/>
        <w:ind w:left="6187" w:right="221" w:firstLine="0"/>
      </w:pPr>
    </w:p>
    <w:p w:rsidR="005F6D3A" w:rsidRDefault="000E7C02" w:rsidP="005F6D3A">
      <w:pPr>
        <w:spacing w:after="0"/>
        <w:ind w:left="6187" w:right="221" w:firstLine="0"/>
      </w:pPr>
      <w:r>
        <w:t>Приложение 3</w:t>
      </w:r>
      <w:r w:rsidR="007F0D9F">
        <w:t xml:space="preserve"> </w:t>
      </w:r>
    </w:p>
    <w:p w:rsidR="005F0128" w:rsidRDefault="007F0D9F">
      <w:pPr>
        <w:spacing w:after="325"/>
        <w:ind w:left="6187" w:right="221" w:firstLine="0"/>
      </w:pPr>
      <w:r>
        <w:t>к Положению об оплате труда работников государственных бюджетных и автономных образовательных организаций Республики Крым</w:t>
      </w:r>
    </w:p>
    <w:p w:rsidR="005F0128" w:rsidRPr="005F6D3A" w:rsidRDefault="007F0D9F" w:rsidP="005F6D3A">
      <w:pPr>
        <w:spacing w:after="0" w:line="259" w:lineRule="auto"/>
        <w:ind w:left="567" w:right="178" w:hanging="10"/>
        <w:jc w:val="center"/>
        <w:rPr>
          <w:b/>
        </w:rPr>
      </w:pPr>
      <w:r w:rsidRPr="005F6D3A">
        <w:rPr>
          <w:b/>
          <w:sz w:val="30"/>
        </w:rPr>
        <w:t>Размер повышения окладов (должностных окладов) по должностям</w:t>
      </w:r>
    </w:p>
    <w:p w:rsidR="005F0128" w:rsidRPr="005F6D3A" w:rsidRDefault="007F0D9F" w:rsidP="005F6D3A">
      <w:pPr>
        <w:spacing w:after="0" w:line="259" w:lineRule="auto"/>
        <w:ind w:left="567" w:right="178" w:hanging="10"/>
        <w:jc w:val="center"/>
        <w:rPr>
          <w:b/>
        </w:rPr>
      </w:pPr>
      <w:r w:rsidRPr="005F6D3A">
        <w:rPr>
          <w:b/>
          <w:sz w:val="30"/>
        </w:rPr>
        <w:t>(профессиям) работников образования за специфику работы</w:t>
      </w:r>
    </w:p>
    <w:tbl>
      <w:tblPr>
        <w:tblStyle w:val="TableGrid"/>
        <w:tblW w:w="9715" w:type="dxa"/>
        <w:tblInd w:w="608" w:type="dxa"/>
        <w:tblCellMar>
          <w:top w:w="156" w:type="dxa"/>
          <w:left w:w="64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8144"/>
        <w:gridCol w:w="1571"/>
      </w:tblGrid>
      <w:tr w:rsidR="005F0128" w:rsidTr="005F6D3A">
        <w:trPr>
          <w:trHeight w:val="963"/>
        </w:trPr>
        <w:tc>
          <w:tcPr>
            <w:tcW w:w="8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658" w:right="686" w:firstLine="0"/>
              <w:jc w:val="center"/>
            </w:pPr>
            <w:r>
              <w:t>Типы образовательных организаций, виды деятельности и категории работников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0"/>
              <w:jc w:val="center"/>
            </w:pPr>
            <w:r>
              <w:t>Размер процента повышения, %</w:t>
            </w:r>
          </w:p>
        </w:tc>
      </w:tr>
      <w:tr w:rsidR="005F0128" w:rsidTr="005F6D3A">
        <w:trPr>
          <w:trHeight w:val="307"/>
        </w:trPr>
        <w:tc>
          <w:tcPr>
            <w:tcW w:w="97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31" w:firstLine="0"/>
              <w:jc w:val="center"/>
            </w:pPr>
            <w:r>
              <w:t>1. Дошкольные образовательные организации</w:t>
            </w:r>
          </w:p>
        </w:tc>
      </w:tr>
      <w:tr w:rsidR="005F0128" w:rsidTr="005F6D3A">
        <w:trPr>
          <w:trHeight w:val="924"/>
        </w:trPr>
        <w:tc>
          <w:tcPr>
            <w:tcW w:w="8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34"/>
            </w:pPr>
            <w:r>
              <w:t>1.1. Работа педагогического работника, связанная с руководством методическим объединением, советом (применяется на норму часов)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right="10" w:firstLine="0"/>
              <w:jc w:val="center"/>
            </w:pPr>
            <w:r>
              <w:t>5</w:t>
            </w:r>
          </w:p>
        </w:tc>
      </w:tr>
      <w:tr w:rsidR="005F0128" w:rsidTr="005F6D3A">
        <w:trPr>
          <w:trHeight w:val="842"/>
        </w:trPr>
        <w:tc>
          <w:tcPr>
            <w:tcW w:w="8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10" w:firstLine="24"/>
            </w:pPr>
            <w:r>
              <w:t>12. Работа педагогического работника в группах для детей с применением родных языков (крымско-татарского, украинского) (применяется по факту нагрузки)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14" w:firstLine="0"/>
              <w:jc w:val="center"/>
            </w:pPr>
            <w:r>
              <w:t>10</w:t>
            </w:r>
          </w:p>
        </w:tc>
      </w:tr>
      <w:tr w:rsidR="005F0128">
        <w:trPr>
          <w:trHeight w:val="1183"/>
        </w:trPr>
        <w:tc>
          <w:tcPr>
            <w:tcW w:w="8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5" w:right="5" w:firstLine="29"/>
            </w:pPr>
            <w:r>
              <w:t>1.3, Работа педагогического работника, связанная с заведованием логопедическим пунктом, психологическим кабинетом, методическим кабинетом (применяется на норму часов)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14" w:firstLine="0"/>
              <w:jc w:val="center"/>
            </w:pPr>
            <w:r>
              <w:t>10</w:t>
            </w:r>
          </w:p>
        </w:tc>
      </w:tr>
    </w:tbl>
    <w:p w:rsidR="005F0128" w:rsidRDefault="005F0128">
      <w:pPr>
        <w:spacing w:after="0" w:line="259" w:lineRule="auto"/>
        <w:ind w:left="-941" w:right="107" w:firstLine="0"/>
        <w:jc w:val="left"/>
      </w:pPr>
    </w:p>
    <w:tbl>
      <w:tblPr>
        <w:tblStyle w:val="TableGrid"/>
        <w:tblW w:w="9710" w:type="dxa"/>
        <w:tblInd w:w="589" w:type="dxa"/>
        <w:tblCellMar>
          <w:top w:w="77" w:type="dxa"/>
          <w:left w:w="45" w:type="dxa"/>
          <w:bottom w:w="32" w:type="dxa"/>
          <w:right w:w="48" w:type="dxa"/>
        </w:tblCellMar>
        <w:tblLook w:val="04A0" w:firstRow="1" w:lastRow="0" w:firstColumn="1" w:lastColumn="0" w:noHBand="0" w:noVBand="1"/>
      </w:tblPr>
      <w:tblGrid>
        <w:gridCol w:w="8382"/>
        <w:gridCol w:w="1328"/>
      </w:tblGrid>
      <w:tr w:rsidR="00D765DF" w:rsidTr="007F0D9F">
        <w:trPr>
          <w:trHeight w:val="277"/>
        </w:trPr>
        <w:tc>
          <w:tcPr>
            <w:tcW w:w="9710" w:type="dxa"/>
            <w:gridSpan w:val="2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765DF" w:rsidRDefault="00D765DF" w:rsidP="005F6D3A">
            <w:pPr>
              <w:spacing w:after="0" w:line="259" w:lineRule="auto"/>
              <w:ind w:left="0" w:firstLine="0"/>
              <w:jc w:val="left"/>
            </w:pPr>
          </w:p>
        </w:tc>
      </w:tr>
      <w:tr w:rsidR="005F0128" w:rsidTr="00D765DF">
        <w:trPr>
          <w:trHeight w:val="595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5" w:firstLine="29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1.4. Работа педагогического работника в группах компенсирующего вида (применяется по факту нагрузки)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>
            <w:pPr>
              <w:spacing w:after="0" w:line="259" w:lineRule="auto"/>
              <w:ind w:left="0" w:right="48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25</w:t>
            </w:r>
          </w:p>
        </w:tc>
      </w:tr>
      <w:tr w:rsidR="005F0128" w:rsidTr="00D765DF">
        <w:trPr>
          <w:trHeight w:val="777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5" w:firstLine="24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1.5. Работа помощника воспитателя, младшего воспитателя в группах компенсирующего вида (применяется по факту нагрузки)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>
            <w:pPr>
              <w:spacing w:after="0" w:line="259" w:lineRule="auto"/>
              <w:ind w:left="0" w:right="48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25</w:t>
            </w:r>
          </w:p>
        </w:tc>
      </w:tr>
      <w:tr w:rsidR="005F0128" w:rsidTr="00D765DF">
        <w:trPr>
          <w:trHeight w:val="747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0" w:right="29" w:firstLine="29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1.6. Работа педагогического работника за выполнение функций по работе с семьями воспитанников (применяется по факту нагрузки)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>
            <w:pPr>
              <w:spacing w:after="0" w:line="259" w:lineRule="auto"/>
              <w:ind w:left="0" w:right="14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10</w:t>
            </w:r>
          </w:p>
        </w:tc>
      </w:tr>
      <w:tr w:rsidR="005F0128" w:rsidTr="005F6D3A">
        <w:trPr>
          <w:trHeight w:val="305"/>
        </w:trPr>
        <w:tc>
          <w:tcPr>
            <w:tcW w:w="97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0" w:right="17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2. Общеобразовательные организации</w:t>
            </w:r>
          </w:p>
        </w:tc>
      </w:tr>
      <w:tr w:rsidR="005F0128" w:rsidTr="00D765DF">
        <w:trPr>
          <w:trHeight w:val="1815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5" w:firstLine="0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2.1. Работа педагогических работников в:</w:t>
            </w:r>
          </w:p>
          <w:p w:rsidR="005F0128" w:rsidRPr="005F6D3A" w:rsidRDefault="007F0D9F" w:rsidP="005F6D3A">
            <w:pPr>
              <w:numPr>
                <w:ilvl w:val="0"/>
                <w:numId w:val="24"/>
              </w:numPr>
              <w:spacing w:after="0" w:line="240" w:lineRule="auto"/>
              <w:ind w:hanging="163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гимназических классах</w:t>
            </w:r>
          </w:p>
          <w:p w:rsidR="005F0128" w:rsidRPr="005F6D3A" w:rsidRDefault="007F0D9F" w:rsidP="005F6D3A">
            <w:pPr>
              <w:numPr>
                <w:ilvl w:val="0"/>
                <w:numId w:val="24"/>
              </w:numPr>
              <w:spacing w:after="0" w:line="240" w:lineRule="auto"/>
              <w:ind w:hanging="163"/>
              <w:jc w:val="left"/>
              <w:rPr>
                <w:sz w:val="27"/>
                <w:szCs w:val="27"/>
              </w:rPr>
            </w:pPr>
            <w:proofErr w:type="spellStart"/>
            <w:r w:rsidRPr="005F6D3A">
              <w:rPr>
                <w:sz w:val="27"/>
                <w:szCs w:val="27"/>
              </w:rPr>
              <w:t>лицейных</w:t>
            </w:r>
            <w:proofErr w:type="spellEnd"/>
            <w:r w:rsidRPr="005F6D3A">
              <w:rPr>
                <w:sz w:val="27"/>
                <w:szCs w:val="27"/>
              </w:rPr>
              <w:t xml:space="preserve"> классах</w:t>
            </w:r>
          </w:p>
          <w:p w:rsidR="005F0128" w:rsidRPr="005F6D3A" w:rsidRDefault="007F0D9F" w:rsidP="005F6D3A">
            <w:pPr>
              <w:numPr>
                <w:ilvl w:val="0"/>
                <w:numId w:val="24"/>
              </w:numPr>
              <w:spacing w:after="0" w:line="240" w:lineRule="auto"/>
              <w:ind w:hanging="163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санаторной школе</w:t>
            </w:r>
          </w:p>
          <w:p w:rsidR="005F0128" w:rsidRPr="005F6D3A" w:rsidRDefault="007F0D9F" w:rsidP="005F6D3A">
            <w:pPr>
              <w:numPr>
                <w:ilvl w:val="0"/>
                <w:numId w:val="24"/>
              </w:numPr>
              <w:spacing w:after="0" w:line="240" w:lineRule="auto"/>
              <w:ind w:hanging="163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классах с углубленным изучением предметов</w:t>
            </w:r>
          </w:p>
          <w:p w:rsidR="005F0128" w:rsidRPr="005F6D3A" w:rsidRDefault="007F0D9F" w:rsidP="005F6D3A">
            <w:pPr>
              <w:numPr>
                <w:ilvl w:val="0"/>
                <w:numId w:val="24"/>
              </w:numPr>
              <w:spacing w:after="0" w:line="240" w:lineRule="auto"/>
              <w:ind w:hanging="163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профильных классах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>
            <w:pPr>
              <w:spacing w:after="0" w:line="259" w:lineRule="auto"/>
              <w:ind w:left="0" w:right="29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20</w:t>
            </w:r>
          </w:p>
        </w:tc>
      </w:tr>
      <w:tr w:rsidR="005F0128" w:rsidTr="00D765DF">
        <w:trPr>
          <w:trHeight w:val="1096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numPr>
                <w:ilvl w:val="0"/>
                <w:numId w:val="25"/>
              </w:numPr>
              <w:spacing w:after="0" w:line="240" w:lineRule="auto"/>
              <w:ind w:left="177" w:hanging="163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школе-интернате</w:t>
            </w:r>
          </w:p>
          <w:p w:rsidR="005F0128" w:rsidRPr="005F6D3A" w:rsidRDefault="007F0D9F" w:rsidP="005F6D3A">
            <w:pPr>
              <w:numPr>
                <w:ilvl w:val="0"/>
                <w:numId w:val="25"/>
              </w:numPr>
              <w:spacing w:after="0" w:line="240" w:lineRule="auto"/>
              <w:ind w:left="177" w:hanging="163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специальной школе</w:t>
            </w:r>
          </w:p>
          <w:p w:rsidR="005F0128" w:rsidRPr="005F6D3A" w:rsidRDefault="007F0D9F" w:rsidP="005F6D3A">
            <w:pPr>
              <w:spacing w:after="0" w:line="240" w:lineRule="auto"/>
              <w:ind w:left="19" w:right="67" w:firstLine="0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(применяется по факту нагрузки на часы профильных предметов или предметов, изучаемых углубленно)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Pr="005F6D3A" w:rsidRDefault="005F0128">
            <w:pPr>
              <w:spacing w:after="160" w:line="259" w:lineRule="auto"/>
              <w:ind w:left="0" w:firstLine="0"/>
              <w:jc w:val="left"/>
              <w:rPr>
                <w:sz w:val="27"/>
                <w:szCs w:val="27"/>
              </w:rPr>
            </w:pPr>
          </w:p>
        </w:tc>
      </w:tr>
      <w:tr w:rsidR="005F0128" w:rsidTr="00D765DF">
        <w:trPr>
          <w:trHeight w:val="579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19" w:firstLine="0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2.2. Работа педагогического работника, связанная со следующими видами деятельности:</w:t>
            </w:r>
          </w:p>
        </w:tc>
        <w:tc>
          <w:tcPr>
            <w:tcW w:w="13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F0128" w:rsidRPr="005F6D3A" w:rsidRDefault="007F0D9F">
            <w:pPr>
              <w:spacing w:after="610" w:line="259" w:lineRule="auto"/>
              <w:ind w:left="5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20</w:t>
            </w:r>
          </w:p>
          <w:p w:rsidR="005F0128" w:rsidRPr="005F6D3A" w:rsidRDefault="007F0D9F">
            <w:pPr>
              <w:spacing w:after="0" w:line="259" w:lineRule="auto"/>
              <w:ind w:left="34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10</w:t>
            </w:r>
          </w:p>
        </w:tc>
      </w:tr>
      <w:tr w:rsidR="005F0128" w:rsidTr="00D765DF">
        <w:trPr>
          <w:trHeight w:val="2036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24" w:right="5" w:firstLine="403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проверка тетрадей для учителей начальных классов по предметам: русский язык, родной язык, иностранный язык, математика, окружающий мир), литературы, русского языка, математики, иностранных языков, родных языков (</w:t>
            </w:r>
            <w:proofErr w:type="spellStart"/>
            <w:r w:rsidRPr="005F6D3A">
              <w:rPr>
                <w:sz w:val="27"/>
                <w:szCs w:val="27"/>
              </w:rPr>
              <w:t>крымскотатарского</w:t>
            </w:r>
            <w:proofErr w:type="spellEnd"/>
            <w:r w:rsidRPr="005F6D3A">
              <w:rPr>
                <w:sz w:val="27"/>
                <w:szCs w:val="27"/>
              </w:rPr>
              <w:t>, украинского, русского; проверка тетрадей - для учителей химии, физики, биологии, информатики, черчения</w:t>
            </w:r>
          </w:p>
          <w:p w:rsidR="005F0128" w:rsidRPr="005F6D3A" w:rsidRDefault="007F0D9F" w:rsidP="005F6D3A">
            <w:pPr>
              <w:spacing w:after="0" w:line="240" w:lineRule="auto"/>
              <w:ind w:left="34" w:firstLine="0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(применяется по факту нагрузки)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Pr="005F6D3A" w:rsidRDefault="005F0128">
            <w:pPr>
              <w:spacing w:after="160" w:line="259" w:lineRule="auto"/>
              <w:ind w:left="0" w:firstLine="0"/>
              <w:jc w:val="left"/>
              <w:rPr>
                <w:sz w:val="27"/>
                <w:szCs w:val="27"/>
              </w:rPr>
            </w:pPr>
          </w:p>
        </w:tc>
      </w:tr>
      <w:tr w:rsidR="005F0128" w:rsidTr="00D765DF">
        <w:trPr>
          <w:trHeight w:val="1036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34" w:firstLine="302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заведование учебным, методическим кабинетом, мастерской, спортивным залом, лабораторией, учебно-консультационным пунктом, опытным участком, логопедическим пунктом, кабинетом психолога (применяется на норму часов)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>
            <w:pPr>
              <w:spacing w:after="0" w:line="259" w:lineRule="auto"/>
              <w:ind w:left="34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15</w:t>
            </w:r>
          </w:p>
        </w:tc>
      </w:tr>
      <w:tr w:rsidR="005F0128" w:rsidTr="00D765DF">
        <w:trPr>
          <w:trHeight w:val="859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 w:rsidP="005F6D3A">
            <w:pPr>
              <w:spacing w:after="0" w:line="240" w:lineRule="auto"/>
              <w:ind w:left="43" w:firstLine="365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руководство методическими объединениями, методическим советом (применяется на норму часов)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>
            <w:pPr>
              <w:spacing w:after="0" w:line="259" w:lineRule="auto"/>
              <w:ind w:left="43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15</w:t>
            </w:r>
          </w:p>
        </w:tc>
      </w:tr>
      <w:tr w:rsidR="005F0128" w:rsidTr="00D765DF">
        <w:trPr>
          <w:trHeight w:val="1820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5F6D3A" w:rsidP="005F6D3A">
            <w:pPr>
              <w:spacing w:after="0" w:line="240" w:lineRule="auto"/>
              <w:ind w:left="43" w:hanging="5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2.3.</w:t>
            </w:r>
            <w:r w:rsidR="007F0D9F" w:rsidRPr="005F6D3A">
              <w:rPr>
                <w:sz w:val="27"/>
                <w:szCs w:val="27"/>
              </w:rPr>
              <w:t xml:space="preserve"> Работа педагогического работника, связанная с выполнением обязанностей:</w:t>
            </w:r>
          </w:p>
          <w:p w:rsidR="005F0128" w:rsidRPr="005F6D3A" w:rsidRDefault="007F0D9F" w:rsidP="005F6D3A">
            <w:pPr>
              <w:numPr>
                <w:ilvl w:val="0"/>
                <w:numId w:val="26"/>
              </w:numPr>
              <w:spacing w:after="0" w:line="240" w:lineRule="auto"/>
              <w:ind w:hanging="163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классного руководителя</w:t>
            </w:r>
          </w:p>
          <w:p w:rsidR="005F0128" w:rsidRPr="005F6D3A" w:rsidRDefault="007F0D9F" w:rsidP="005F6D3A">
            <w:pPr>
              <w:numPr>
                <w:ilvl w:val="0"/>
                <w:numId w:val="26"/>
              </w:numPr>
              <w:spacing w:after="0" w:line="240" w:lineRule="auto"/>
              <w:ind w:hanging="163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классного руководителя в инклюзивных классах</w:t>
            </w:r>
          </w:p>
          <w:p w:rsidR="005F0128" w:rsidRPr="005F6D3A" w:rsidRDefault="007F0D9F" w:rsidP="005F6D3A">
            <w:pPr>
              <w:spacing w:after="0" w:line="240" w:lineRule="auto"/>
              <w:ind w:left="43" w:firstLine="0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(применяется на норму часов)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F0128" w:rsidRPr="005F6D3A" w:rsidRDefault="007F0D9F" w:rsidP="005F6D3A">
            <w:pPr>
              <w:spacing w:after="0" w:line="259" w:lineRule="auto"/>
              <w:ind w:left="43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15</w:t>
            </w:r>
          </w:p>
          <w:p w:rsidR="005F6D3A" w:rsidRPr="005F6D3A" w:rsidRDefault="005F6D3A" w:rsidP="005F6D3A">
            <w:pPr>
              <w:spacing w:after="0" w:line="259" w:lineRule="auto"/>
              <w:ind w:left="43" w:firstLine="0"/>
              <w:jc w:val="center"/>
              <w:rPr>
                <w:sz w:val="27"/>
                <w:szCs w:val="27"/>
              </w:rPr>
            </w:pPr>
          </w:p>
          <w:p w:rsidR="005F0128" w:rsidRPr="005F6D3A" w:rsidRDefault="007F0D9F" w:rsidP="005F6D3A">
            <w:pPr>
              <w:spacing w:after="0" w:line="259" w:lineRule="auto"/>
              <w:ind w:left="19" w:firstLine="0"/>
              <w:jc w:val="center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25</w:t>
            </w:r>
          </w:p>
        </w:tc>
      </w:tr>
      <w:tr w:rsidR="005F0128" w:rsidTr="00D765DF">
        <w:trPr>
          <w:trHeight w:val="536"/>
        </w:trPr>
        <w:tc>
          <w:tcPr>
            <w:tcW w:w="8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Pr="005F6D3A" w:rsidRDefault="007F0D9F">
            <w:pPr>
              <w:spacing w:after="0" w:line="259" w:lineRule="auto"/>
              <w:ind w:left="48" w:firstLine="0"/>
              <w:jc w:val="left"/>
              <w:rPr>
                <w:sz w:val="27"/>
                <w:szCs w:val="27"/>
              </w:rPr>
            </w:pPr>
            <w:r w:rsidRPr="005F6D3A">
              <w:rPr>
                <w:sz w:val="27"/>
                <w:szCs w:val="27"/>
              </w:rPr>
              <w:t>2.4. Работа педагогического работника:</w:t>
            </w:r>
          </w:p>
        </w:tc>
        <w:tc>
          <w:tcPr>
            <w:tcW w:w="13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Pr="005F6D3A" w:rsidRDefault="005F0128">
            <w:pPr>
              <w:spacing w:after="160" w:line="259" w:lineRule="auto"/>
              <w:ind w:left="0" w:firstLine="0"/>
              <w:jc w:val="left"/>
              <w:rPr>
                <w:sz w:val="27"/>
                <w:szCs w:val="27"/>
              </w:rPr>
            </w:pPr>
          </w:p>
        </w:tc>
      </w:tr>
    </w:tbl>
    <w:p w:rsidR="005F0128" w:rsidRDefault="005F0128">
      <w:pPr>
        <w:spacing w:after="4" w:line="256" w:lineRule="auto"/>
        <w:ind w:left="5707" w:right="311" w:hanging="5"/>
      </w:pPr>
    </w:p>
    <w:tbl>
      <w:tblPr>
        <w:tblStyle w:val="TableGrid"/>
        <w:tblW w:w="9718" w:type="dxa"/>
        <w:tblInd w:w="547" w:type="dxa"/>
        <w:tblCellMar>
          <w:top w:w="157" w:type="dxa"/>
          <w:left w:w="58" w:type="dxa"/>
          <w:bottom w:w="94" w:type="dxa"/>
          <w:right w:w="56" w:type="dxa"/>
        </w:tblCellMar>
        <w:tblLook w:val="04A0" w:firstRow="1" w:lastRow="0" w:firstColumn="1" w:lastColumn="0" w:noHBand="0" w:noVBand="1"/>
      </w:tblPr>
      <w:tblGrid>
        <w:gridCol w:w="8388"/>
        <w:gridCol w:w="1330"/>
      </w:tblGrid>
      <w:tr w:rsidR="005F0128" w:rsidTr="007901BD">
        <w:trPr>
          <w:trHeight w:val="1183"/>
        </w:trPr>
        <w:tc>
          <w:tcPr>
            <w:tcW w:w="8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5" w:right="10" w:firstLine="5"/>
            </w:pPr>
            <w:r>
              <w:t>- в специальных коррекционных классах (группах) для детей с ограниченными возможностями здоровья (применяется по факту нагрузки)</w:t>
            </w:r>
          </w:p>
        </w:tc>
        <w:tc>
          <w:tcPr>
            <w:tcW w:w="13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F0128" w:rsidRDefault="007F0D9F">
            <w:pPr>
              <w:spacing w:after="0" w:line="259" w:lineRule="auto"/>
              <w:ind w:left="0" w:right="27" w:firstLine="0"/>
              <w:jc w:val="center"/>
            </w:pPr>
            <w:r>
              <w:t>30</w:t>
            </w:r>
          </w:p>
        </w:tc>
      </w:tr>
      <w:tr w:rsidR="005F0128" w:rsidTr="007901BD">
        <w:trPr>
          <w:trHeight w:val="877"/>
        </w:trPr>
        <w:tc>
          <w:tcPr>
            <w:tcW w:w="8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5"/>
            </w:pPr>
            <w:r>
              <w:t>- в инклюзивных классах по индивидуальной (адаптированной) программе (применяется по факту нагрузки)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5F0128">
            <w:pPr>
              <w:spacing w:after="160" w:line="259" w:lineRule="auto"/>
              <w:ind w:left="0" w:firstLine="0"/>
              <w:jc w:val="left"/>
            </w:pPr>
          </w:p>
        </w:tc>
      </w:tr>
      <w:tr w:rsidR="005F0128" w:rsidTr="007901BD">
        <w:trPr>
          <w:trHeight w:val="1176"/>
        </w:trPr>
        <w:tc>
          <w:tcPr>
            <w:tcW w:w="8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5" w:right="14" w:firstLine="446"/>
            </w:pPr>
            <w:r>
              <w:t>по программам индивидуального обучения на дому по адаптированным программам на основании медицинского заключения (применяется по факту нагрузки)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5F0128">
            <w:pPr>
              <w:spacing w:after="160" w:line="259" w:lineRule="auto"/>
              <w:ind w:left="0" w:firstLine="0"/>
              <w:jc w:val="left"/>
            </w:pPr>
          </w:p>
        </w:tc>
      </w:tr>
      <w:tr w:rsidR="007901BD" w:rsidTr="008D29CE">
        <w:trPr>
          <w:trHeight w:val="1985"/>
        </w:trPr>
        <w:tc>
          <w:tcPr>
            <w:tcW w:w="838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7901BD" w:rsidRDefault="007901BD">
            <w:pPr>
              <w:spacing w:after="0" w:line="259" w:lineRule="auto"/>
              <w:ind w:left="10" w:right="10" w:firstLine="0"/>
            </w:pPr>
            <w:r>
              <w:t>2.5. Работа помощника воспитателя, младшего воспитателя в дошкольных группах компенсирующего вида, в группах для детей с ограниченными возможностями здоровья (применяется по факту</w:t>
            </w:r>
          </w:p>
          <w:p w:rsidR="007901BD" w:rsidRDefault="007901BD" w:rsidP="007901BD">
            <w:pPr>
              <w:spacing w:after="0" w:line="259" w:lineRule="auto"/>
              <w:ind w:left="0" w:firstLine="0"/>
              <w:jc w:val="left"/>
            </w:pPr>
            <w:r>
              <w:t>нагрузки)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7901BD" w:rsidRDefault="007901BD">
            <w:pPr>
              <w:spacing w:after="0" w:line="259" w:lineRule="auto"/>
              <w:ind w:left="0" w:right="22" w:firstLine="0"/>
              <w:jc w:val="center"/>
            </w:pPr>
            <w:r>
              <w:t>25</w:t>
            </w:r>
          </w:p>
        </w:tc>
      </w:tr>
      <w:tr w:rsidR="005F0128" w:rsidTr="007901BD">
        <w:trPr>
          <w:trHeight w:val="1183"/>
        </w:trPr>
        <w:tc>
          <w:tcPr>
            <w:tcW w:w="8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29" w:hanging="5"/>
            </w:pPr>
            <w:r>
              <w:t>2.6. Работа воспитателя дошкольной группы, связанная с выполнением функций по работе с семьями воспитанников (применяется по факту нагрузки)</w:t>
            </w:r>
          </w:p>
        </w:tc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31" w:firstLine="0"/>
              <w:jc w:val="center"/>
            </w:pPr>
            <w:r>
              <w:t>10</w:t>
            </w:r>
          </w:p>
        </w:tc>
      </w:tr>
    </w:tbl>
    <w:p w:rsidR="005F0128" w:rsidRDefault="005F0128">
      <w:pPr>
        <w:sectPr w:rsidR="005F0128">
          <w:headerReference w:type="even" r:id="rId22"/>
          <w:headerReference w:type="default" r:id="rId23"/>
          <w:headerReference w:type="first" r:id="rId24"/>
          <w:type w:val="continuous"/>
          <w:pgSz w:w="11904" w:h="16834"/>
          <w:pgMar w:top="461" w:right="557" w:bottom="235" w:left="941" w:header="720" w:footer="720" w:gutter="0"/>
          <w:cols w:space="720"/>
        </w:sectPr>
      </w:pPr>
    </w:p>
    <w:p w:rsidR="005F6D3A" w:rsidRDefault="000E7C02" w:rsidP="005F6D3A">
      <w:pPr>
        <w:spacing w:after="0" w:line="246" w:lineRule="auto"/>
        <w:ind w:left="5812" w:right="214" w:firstLine="0"/>
        <w:jc w:val="left"/>
      </w:pPr>
      <w:r>
        <w:t>Приложение 4</w:t>
      </w:r>
    </w:p>
    <w:p w:rsidR="005F0128" w:rsidRDefault="007F0D9F" w:rsidP="005F6D3A">
      <w:pPr>
        <w:spacing w:after="551" w:line="246" w:lineRule="auto"/>
        <w:ind w:left="5812" w:right="214" w:firstLine="0"/>
        <w:jc w:val="left"/>
      </w:pPr>
      <w:r>
        <w:t>к Полож</w:t>
      </w:r>
      <w:r w:rsidR="005F6D3A">
        <w:t xml:space="preserve">ению об оплате труда работников </w:t>
      </w:r>
      <w:r>
        <w:t>государственных бюджетных и автономных образовательных организаций Республики Крым</w:t>
      </w:r>
    </w:p>
    <w:p w:rsidR="005F0128" w:rsidRPr="005F6D3A" w:rsidRDefault="007F0D9F">
      <w:pPr>
        <w:spacing w:after="3" w:line="259" w:lineRule="auto"/>
        <w:ind w:left="2750" w:right="178" w:hanging="1555"/>
        <w:rPr>
          <w:b/>
        </w:rPr>
      </w:pPr>
      <w:r w:rsidRPr="005F6D3A">
        <w:rPr>
          <w:b/>
          <w:sz w:val="30"/>
        </w:rPr>
        <w:t>Размеры ставок заработной платы (тарифных ставок) рабочих по разрядам выполняемых работ</w:t>
      </w:r>
    </w:p>
    <w:tbl>
      <w:tblPr>
        <w:tblStyle w:val="TableGrid"/>
        <w:tblW w:w="9511" w:type="dxa"/>
        <w:tblInd w:w="37" w:type="dxa"/>
        <w:tblCellMar>
          <w:top w:w="120" w:type="dxa"/>
          <w:left w:w="290" w:type="dxa"/>
          <w:bottom w:w="63" w:type="dxa"/>
          <w:right w:w="307" w:type="dxa"/>
        </w:tblCellMar>
        <w:tblLook w:val="04A0" w:firstRow="1" w:lastRow="0" w:firstColumn="1" w:lastColumn="0" w:noHBand="0" w:noVBand="1"/>
      </w:tblPr>
      <w:tblGrid>
        <w:gridCol w:w="5823"/>
        <w:gridCol w:w="3688"/>
      </w:tblGrid>
      <w:tr w:rsidR="005F0128">
        <w:trPr>
          <w:trHeight w:val="1172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727" w:firstLine="0"/>
              <w:jc w:val="center"/>
            </w:pPr>
            <w:r>
              <w:t>Разряд работ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5F0128" w:rsidRDefault="007F0D9F">
            <w:pPr>
              <w:spacing w:after="0" w:line="259" w:lineRule="auto"/>
              <w:ind w:left="10" w:hanging="10"/>
            </w:pPr>
            <w:r>
              <w:t>Размер ставок заработной платы (тарифных ставок), руб.</w:t>
            </w:r>
          </w:p>
        </w:tc>
      </w:tr>
      <w:tr w:rsidR="005F0128">
        <w:trPr>
          <w:trHeight w:val="540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24" w:firstLine="0"/>
              <w:jc w:val="left"/>
            </w:pPr>
            <w:r>
              <w:t>1 разряд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24" w:firstLine="0"/>
              <w:jc w:val="center"/>
            </w:pPr>
            <w:r>
              <w:t>7896,00</w:t>
            </w:r>
          </w:p>
        </w:tc>
      </w:tr>
      <w:tr w:rsidR="005F0128">
        <w:trPr>
          <w:trHeight w:val="541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0"/>
              <w:jc w:val="left"/>
            </w:pPr>
            <w:r>
              <w:t>2 разряд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34" w:firstLine="0"/>
              <w:jc w:val="center"/>
            </w:pPr>
            <w:r>
              <w:t>8835,00</w:t>
            </w:r>
          </w:p>
        </w:tc>
      </w:tr>
      <w:tr w:rsidR="005F0128">
        <w:trPr>
          <w:trHeight w:val="543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5" w:firstLine="0"/>
              <w:jc w:val="left"/>
            </w:pPr>
            <w:r>
              <w:t>З разряд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38" w:firstLine="0"/>
              <w:jc w:val="center"/>
            </w:pPr>
            <w:r>
              <w:t>8985,00</w:t>
            </w:r>
          </w:p>
        </w:tc>
      </w:tr>
      <w:tr w:rsidR="005F0128">
        <w:trPr>
          <w:trHeight w:val="540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0"/>
              <w:jc w:val="left"/>
            </w:pPr>
            <w:r>
              <w:t>4 разряд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34" w:firstLine="0"/>
              <w:jc w:val="center"/>
            </w:pPr>
            <w:r>
              <w:t>9145,00</w:t>
            </w:r>
          </w:p>
        </w:tc>
      </w:tr>
      <w:tr w:rsidR="005F0128">
        <w:trPr>
          <w:trHeight w:val="538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10" w:firstLine="0"/>
              <w:jc w:val="left"/>
            </w:pPr>
            <w:r>
              <w:t>5 разряд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34" w:firstLine="0"/>
              <w:jc w:val="center"/>
            </w:pPr>
            <w:r>
              <w:t>9312,00</w:t>
            </w:r>
          </w:p>
        </w:tc>
      </w:tr>
      <w:tr w:rsidR="005F0128">
        <w:trPr>
          <w:trHeight w:val="538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14" w:firstLine="0"/>
              <w:jc w:val="left"/>
            </w:pPr>
            <w:r>
              <w:t>6 разряд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43" w:firstLine="0"/>
              <w:jc w:val="center"/>
            </w:pPr>
            <w:r>
              <w:t>9489,00</w:t>
            </w:r>
          </w:p>
        </w:tc>
      </w:tr>
      <w:tr w:rsidR="005F0128">
        <w:trPr>
          <w:trHeight w:val="528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14" w:firstLine="0"/>
              <w:jc w:val="left"/>
            </w:pPr>
            <w:r>
              <w:t>7 разряд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34" w:firstLine="0"/>
              <w:jc w:val="center"/>
            </w:pPr>
            <w:r>
              <w:t>9764,00</w:t>
            </w:r>
          </w:p>
        </w:tc>
      </w:tr>
      <w:tr w:rsidR="005F0128">
        <w:trPr>
          <w:trHeight w:val="543"/>
        </w:trPr>
        <w:tc>
          <w:tcPr>
            <w:tcW w:w="5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19" w:firstLine="0"/>
              <w:jc w:val="left"/>
            </w:pPr>
            <w:r>
              <w:t>8 разряд</w:t>
            </w:r>
          </w:p>
        </w:tc>
        <w:tc>
          <w:tcPr>
            <w:tcW w:w="3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43" w:firstLine="0"/>
              <w:jc w:val="center"/>
            </w:pPr>
            <w:r>
              <w:t>9803,00</w:t>
            </w:r>
          </w:p>
        </w:tc>
      </w:tr>
    </w:tbl>
    <w:p w:rsidR="001F6CDE" w:rsidRDefault="001F6CDE">
      <w:pPr>
        <w:spacing w:after="172"/>
        <w:ind w:left="4944" w:right="2213" w:hanging="10"/>
        <w:rPr>
          <w:sz w:val="26"/>
        </w:rPr>
      </w:pPr>
    </w:p>
    <w:p w:rsidR="001F6CDE" w:rsidRDefault="001F6CDE">
      <w:pPr>
        <w:spacing w:after="172"/>
        <w:ind w:left="4944" w:right="2213" w:hanging="10"/>
        <w:rPr>
          <w:sz w:val="26"/>
        </w:rPr>
      </w:pPr>
    </w:p>
    <w:p w:rsidR="001F6CDE" w:rsidRDefault="001F6CDE">
      <w:pPr>
        <w:spacing w:after="172"/>
        <w:ind w:left="4944" w:right="2213" w:hanging="10"/>
        <w:rPr>
          <w:sz w:val="26"/>
        </w:rPr>
      </w:pPr>
    </w:p>
    <w:p w:rsidR="001F6CDE" w:rsidRDefault="001F6CDE">
      <w:pPr>
        <w:spacing w:after="172"/>
        <w:ind w:left="4944" w:right="2213" w:hanging="10"/>
        <w:rPr>
          <w:sz w:val="26"/>
        </w:rPr>
      </w:pPr>
    </w:p>
    <w:p w:rsidR="001F6CDE" w:rsidRDefault="001F6CDE">
      <w:pPr>
        <w:spacing w:after="172"/>
        <w:ind w:left="4944" w:right="2213" w:hanging="10"/>
        <w:rPr>
          <w:sz w:val="26"/>
        </w:rPr>
      </w:pPr>
    </w:p>
    <w:p w:rsidR="001F6CDE" w:rsidRDefault="001F6CDE">
      <w:pPr>
        <w:spacing w:after="172"/>
        <w:ind w:left="4944" w:right="2213" w:hanging="10"/>
        <w:rPr>
          <w:sz w:val="26"/>
        </w:rPr>
      </w:pPr>
    </w:p>
    <w:p w:rsidR="001F6CDE" w:rsidRDefault="001F6CDE">
      <w:pPr>
        <w:spacing w:after="172"/>
        <w:ind w:left="4944" w:right="2213" w:hanging="10"/>
        <w:rPr>
          <w:sz w:val="26"/>
        </w:rPr>
      </w:pPr>
    </w:p>
    <w:p w:rsidR="005F0128" w:rsidRDefault="005F0128" w:rsidP="00D765DF">
      <w:pPr>
        <w:spacing w:after="172"/>
        <w:ind w:right="2213"/>
      </w:pPr>
    </w:p>
    <w:p w:rsidR="001F6CDE" w:rsidRDefault="000E7C02" w:rsidP="001F6CDE">
      <w:pPr>
        <w:spacing w:after="0" w:line="246" w:lineRule="auto"/>
        <w:ind w:left="5812" w:right="214" w:firstLine="0"/>
        <w:jc w:val="left"/>
      </w:pPr>
      <w:r>
        <w:t>Приложение 5</w:t>
      </w:r>
    </w:p>
    <w:p w:rsidR="001F6CDE" w:rsidRDefault="001F6CDE" w:rsidP="001F6CDE">
      <w:pPr>
        <w:spacing w:after="551" w:line="246" w:lineRule="auto"/>
        <w:ind w:left="5812" w:right="214" w:firstLine="0"/>
        <w:jc w:val="left"/>
      </w:pPr>
      <w:r>
        <w:t>к Положению об оплате труда работников государственных бюджетных и автономных образовательных организаций Республики Крым</w:t>
      </w:r>
    </w:p>
    <w:p w:rsidR="005F0128" w:rsidRPr="001F6CDE" w:rsidRDefault="007F0D9F">
      <w:pPr>
        <w:spacing w:after="3" w:line="259" w:lineRule="auto"/>
        <w:ind w:left="1853" w:right="178" w:hanging="10"/>
        <w:rPr>
          <w:b/>
        </w:rPr>
      </w:pPr>
      <w:r w:rsidRPr="001F6CDE">
        <w:rPr>
          <w:b/>
          <w:sz w:val="30"/>
        </w:rPr>
        <w:t>Размер надбавки за квалификационную категорию</w:t>
      </w:r>
    </w:p>
    <w:tbl>
      <w:tblPr>
        <w:tblStyle w:val="TableGrid"/>
        <w:tblW w:w="9653" w:type="dxa"/>
        <w:tblInd w:w="-48" w:type="dxa"/>
        <w:tblCellMar>
          <w:top w:w="139" w:type="dxa"/>
          <w:left w:w="7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112"/>
        <w:gridCol w:w="4541"/>
      </w:tblGrid>
      <w:tr w:rsidR="005F0128">
        <w:trPr>
          <w:trHeight w:val="864"/>
        </w:trPr>
        <w:tc>
          <w:tcPr>
            <w:tcW w:w="5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0"/>
              <w:jc w:val="center"/>
            </w:pPr>
            <w:r>
              <w:t>Основание для установления коэффициента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0"/>
              <w:jc w:val="center"/>
            </w:pPr>
            <w:r>
              <w:t>Размер надбавки за квалификационную категорию, руб.</w:t>
            </w:r>
          </w:p>
        </w:tc>
      </w:tr>
      <w:tr w:rsidR="005F0128">
        <w:trPr>
          <w:trHeight w:val="723"/>
        </w:trPr>
        <w:tc>
          <w:tcPr>
            <w:tcW w:w="9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19" w:firstLine="0"/>
              <w:jc w:val="center"/>
            </w:pPr>
            <w:r>
              <w:t>Квалификационная категория (по педагогической деятельности):</w:t>
            </w:r>
          </w:p>
        </w:tc>
      </w:tr>
      <w:tr w:rsidR="005F0128">
        <w:trPr>
          <w:trHeight w:val="540"/>
        </w:trPr>
        <w:tc>
          <w:tcPr>
            <w:tcW w:w="5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0" w:firstLine="0"/>
              <w:jc w:val="left"/>
            </w:pPr>
            <w:r>
              <w:t>высшая категория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614" w:firstLine="0"/>
              <w:jc w:val="center"/>
            </w:pPr>
            <w:r>
              <w:t>2000,00</w:t>
            </w:r>
          </w:p>
        </w:tc>
      </w:tr>
      <w:tr w:rsidR="005F0128">
        <w:trPr>
          <w:trHeight w:val="528"/>
        </w:trPr>
        <w:tc>
          <w:tcPr>
            <w:tcW w:w="5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5" w:firstLine="0"/>
              <w:jc w:val="left"/>
            </w:pPr>
            <w:r>
              <w:t>первая категория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0" w:line="259" w:lineRule="auto"/>
              <w:ind w:left="653" w:firstLine="0"/>
              <w:jc w:val="center"/>
            </w:pPr>
            <w:r>
              <w:t>1250,00</w:t>
            </w:r>
          </w:p>
        </w:tc>
      </w:tr>
    </w:tbl>
    <w:p w:rsidR="005F0128" w:rsidRDefault="007F0D9F">
      <w:r>
        <w:br w:type="page"/>
      </w:r>
    </w:p>
    <w:p w:rsidR="005F0128" w:rsidRDefault="005F0128">
      <w:pPr>
        <w:spacing w:after="168" w:line="247" w:lineRule="auto"/>
        <w:ind w:left="1296" w:right="595" w:hanging="10"/>
        <w:jc w:val="center"/>
      </w:pPr>
    </w:p>
    <w:p w:rsidR="001F6CDE" w:rsidRDefault="000E7C02" w:rsidP="001F6CDE">
      <w:pPr>
        <w:spacing w:after="0" w:line="246" w:lineRule="auto"/>
        <w:ind w:left="5812" w:right="214" w:firstLine="0"/>
        <w:jc w:val="left"/>
      </w:pPr>
      <w:r>
        <w:t>Приложение 6</w:t>
      </w:r>
    </w:p>
    <w:p w:rsidR="001F6CDE" w:rsidRDefault="001F6CDE" w:rsidP="001F6CDE">
      <w:pPr>
        <w:spacing w:after="0" w:line="246" w:lineRule="auto"/>
        <w:ind w:left="5812" w:right="214" w:firstLine="0"/>
        <w:jc w:val="left"/>
      </w:pPr>
      <w:r>
        <w:t>к Положению об оплате труда работников государственных бюджетных и автономных образовательных организаций Республики Крым</w:t>
      </w:r>
    </w:p>
    <w:p w:rsidR="001F6CDE" w:rsidRDefault="001F6CDE" w:rsidP="001F6CDE">
      <w:pPr>
        <w:spacing w:after="0" w:line="246" w:lineRule="auto"/>
        <w:ind w:left="5812" w:right="214" w:firstLine="0"/>
        <w:jc w:val="left"/>
      </w:pPr>
    </w:p>
    <w:p w:rsidR="005F0128" w:rsidRPr="001F6CDE" w:rsidRDefault="007F0D9F" w:rsidP="001F6CDE">
      <w:pPr>
        <w:spacing w:after="0" w:line="247" w:lineRule="auto"/>
        <w:ind w:left="1296" w:right="1319" w:hanging="10"/>
        <w:jc w:val="center"/>
        <w:rPr>
          <w:b/>
        </w:rPr>
      </w:pPr>
      <w:r w:rsidRPr="001F6CDE">
        <w:rPr>
          <w:b/>
          <w:sz w:val="30"/>
        </w:rPr>
        <w:t>Положение о молодом специалисте</w:t>
      </w:r>
    </w:p>
    <w:p w:rsidR="005F0128" w:rsidRPr="001F6CDE" w:rsidRDefault="007F0D9F" w:rsidP="001F6CDE">
      <w:pPr>
        <w:numPr>
          <w:ilvl w:val="0"/>
          <w:numId w:val="19"/>
        </w:numPr>
        <w:spacing w:after="0" w:line="247" w:lineRule="auto"/>
        <w:ind w:left="567" w:right="1317" w:hanging="715"/>
        <w:jc w:val="center"/>
      </w:pPr>
      <w:r>
        <w:rPr>
          <w:sz w:val="30"/>
        </w:rPr>
        <w:t>Общие положения</w:t>
      </w:r>
    </w:p>
    <w:p w:rsidR="001F6CDE" w:rsidRPr="001F6CDE" w:rsidRDefault="001F6CDE" w:rsidP="001F6CDE">
      <w:pPr>
        <w:spacing w:after="0" w:line="247" w:lineRule="auto"/>
        <w:ind w:left="567" w:right="1317" w:firstLine="0"/>
        <w:rPr>
          <w:sz w:val="16"/>
          <w:szCs w:val="16"/>
        </w:rPr>
      </w:pPr>
    </w:p>
    <w:p w:rsidR="005F0128" w:rsidRDefault="007F0D9F" w:rsidP="001F6CDE">
      <w:pPr>
        <w:numPr>
          <w:ilvl w:val="1"/>
          <w:numId w:val="19"/>
        </w:numPr>
        <w:ind w:left="0" w:right="34" w:firstLine="426"/>
      </w:pPr>
      <w:r>
        <w:t>Настоящее Положение разработано в целях привлечения к трудоустройству в отрасль образования молодых педагогических работников, их адаптации и расширения возможностей профессионального развития.</w:t>
      </w:r>
    </w:p>
    <w:p w:rsidR="005F0128" w:rsidRDefault="007F0D9F" w:rsidP="001F6CDE">
      <w:pPr>
        <w:numPr>
          <w:ilvl w:val="1"/>
          <w:numId w:val="19"/>
        </w:numPr>
        <w:spacing w:after="0" w:line="259" w:lineRule="auto"/>
        <w:ind w:left="0" w:right="34" w:firstLine="426"/>
      </w:pPr>
      <w:r>
        <w:t>Настоящее Положение определяет статус молодого специалиста.</w:t>
      </w:r>
    </w:p>
    <w:p w:rsidR="005F0128" w:rsidRPr="001F6CDE" w:rsidRDefault="007F0D9F" w:rsidP="001F6CDE">
      <w:pPr>
        <w:numPr>
          <w:ilvl w:val="0"/>
          <w:numId w:val="19"/>
        </w:numPr>
        <w:spacing w:after="0" w:line="247" w:lineRule="auto"/>
        <w:ind w:left="0" w:right="1317" w:firstLine="426"/>
        <w:jc w:val="center"/>
      </w:pPr>
      <w:r>
        <w:rPr>
          <w:sz w:val="30"/>
        </w:rPr>
        <w:t>Статус молодого специалиста</w:t>
      </w:r>
    </w:p>
    <w:p w:rsidR="001F6CDE" w:rsidRPr="001F6CDE" w:rsidRDefault="001F6CDE" w:rsidP="001F6CDE">
      <w:pPr>
        <w:spacing w:after="0" w:line="247" w:lineRule="auto"/>
        <w:ind w:left="426" w:right="1317" w:firstLine="0"/>
        <w:rPr>
          <w:sz w:val="16"/>
          <w:szCs w:val="16"/>
        </w:rPr>
      </w:pPr>
    </w:p>
    <w:p w:rsidR="005F0128" w:rsidRDefault="007F0D9F" w:rsidP="001F6CDE">
      <w:pPr>
        <w:numPr>
          <w:ilvl w:val="1"/>
          <w:numId w:val="19"/>
        </w:numPr>
        <w:spacing w:after="27"/>
        <w:ind w:left="0" w:right="34" w:firstLine="426"/>
      </w:pPr>
      <w:r>
        <w:t>К молодым специалистам относятся педагогические работники образовательных организаций в возрасте до 35 лет:</w:t>
      </w:r>
    </w:p>
    <w:p w:rsidR="005F0128" w:rsidRDefault="007F0D9F">
      <w:pPr>
        <w:spacing w:after="4" w:line="246" w:lineRule="auto"/>
        <w:ind w:left="9" w:right="14" w:firstLine="705"/>
        <w:jc w:val="left"/>
      </w:pPr>
      <w:r>
        <w:rPr>
          <w:noProof/>
        </w:rPr>
        <w:drawing>
          <wp:inline distT="0" distB="0" distL="0" distR="0">
            <wp:extent cx="48768" cy="18293"/>
            <wp:effectExtent l="0" t="0" r="0" b="0"/>
            <wp:docPr id="41896" name="Picture 41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6" name="Picture 4189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получившие диплом о высшем образовании (включая </w:t>
      </w:r>
      <w:proofErr w:type="spellStart"/>
      <w:r>
        <w:t>бакалавриат</w:t>
      </w:r>
      <w:proofErr w:type="spellEnd"/>
      <w:r>
        <w:t xml:space="preserve">, </w:t>
      </w:r>
      <w:proofErr w:type="spellStart"/>
      <w:r>
        <w:t>специалитет</w:t>
      </w:r>
      <w:proofErr w:type="spellEnd"/>
      <w:r>
        <w:t xml:space="preserve">, магистратуру); </w:t>
      </w:r>
      <w:r>
        <w:rPr>
          <w:noProof/>
        </w:rPr>
        <w:drawing>
          <wp:inline distT="0" distB="0" distL="0" distR="0">
            <wp:extent cx="51816" cy="15244"/>
            <wp:effectExtent l="0" t="0" r="0" b="0"/>
            <wp:docPr id="41897" name="Picture 418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7" name="Picture 4189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816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получившие диплом о среднем профессиональном образовании, подтверждающий присвоение квалификации по специальности;</w:t>
      </w:r>
    </w:p>
    <w:p w:rsidR="005F0128" w:rsidRDefault="007F0D9F">
      <w:pPr>
        <w:numPr>
          <w:ilvl w:val="0"/>
          <w:numId w:val="20"/>
        </w:numPr>
        <w:ind w:right="14" w:firstLine="705"/>
      </w:pPr>
      <w:r>
        <w:t>получившие диплом бакалавра и обучающиеся в магистратуре; - получившие диплом магистра и обучающиеся в аспирантуре; - окончившие аспирантуру.</w:t>
      </w:r>
    </w:p>
    <w:p w:rsidR="005F0128" w:rsidRDefault="007F0D9F">
      <w:pPr>
        <w:ind w:left="24" w:firstLine="706"/>
      </w:pPr>
      <w:r>
        <w:t>2.2. Обязательным требованием для присвоения статуса молодого специалиста является трудоустройство в образовательную организацию:</w:t>
      </w:r>
    </w:p>
    <w:p w:rsidR="005F0128" w:rsidRDefault="007F0D9F">
      <w:pPr>
        <w:numPr>
          <w:ilvl w:val="0"/>
          <w:numId w:val="20"/>
        </w:numPr>
        <w:ind w:right="14" w:firstLine="705"/>
      </w:pPr>
      <w:r>
        <w:t>после окончания обучения не позднее одного года после получения документа государственного образца о соответствующем уровне образования;</w:t>
      </w:r>
    </w:p>
    <w:p w:rsidR="005F0128" w:rsidRDefault="007F0D9F">
      <w:pPr>
        <w:numPr>
          <w:ilvl w:val="0"/>
          <w:numId w:val="20"/>
        </w:numPr>
        <w:spacing w:after="4" w:line="246" w:lineRule="auto"/>
        <w:ind w:right="14" w:firstLine="705"/>
      </w:pPr>
      <w:r>
        <w:t xml:space="preserve">либо поступившим в течение одного года после получения диплома бакалавра и обучающимся в магистратуре по программам высшего образования по соответствующему профилю деятельности; </w:t>
      </w:r>
      <w:r>
        <w:rPr>
          <w:noProof/>
        </w:rPr>
        <w:drawing>
          <wp:inline distT="0" distB="0" distL="0" distR="0">
            <wp:extent cx="48768" cy="15243"/>
            <wp:effectExtent l="0" t="0" r="0" b="0"/>
            <wp:docPr id="41898" name="Picture 41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8" name="Picture 4189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либо в течение одного года после получения диплома магистра и обучающимся в аспирантуре по программам высшего образования по соответствующему профилю деятельности.</w:t>
      </w:r>
    </w:p>
    <w:p w:rsidR="005F0128" w:rsidRDefault="007F0D9F">
      <w:pPr>
        <w:numPr>
          <w:ilvl w:val="1"/>
          <w:numId w:val="21"/>
        </w:numPr>
        <w:ind w:right="129" w:firstLine="720"/>
      </w:pPr>
      <w:r>
        <w:t>Осуществление трудовой деятельности в иных организациях в период обучения и до даты трудоустройства в образовательную организацию (при условии соблюдения установленных настоящим Положением сроков трудоустройства) и работа в образовательной организации до возникновения права на присвоение статуса (окончания обучения в образовательной организации) не может являться основанием для отказа в присвоении</w:t>
      </w:r>
    </w:p>
    <w:p w:rsidR="005F0128" w:rsidRDefault="005F0128">
      <w:pPr>
        <w:sectPr w:rsidR="005F0128">
          <w:headerReference w:type="even" r:id="rId28"/>
          <w:headerReference w:type="default" r:id="rId29"/>
          <w:headerReference w:type="first" r:id="rId30"/>
          <w:pgSz w:w="11904" w:h="16834"/>
          <w:pgMar w:top="466" w:right="672" w:bottom="1535" w:left="1555" w:header="888" w:footer="720" w:gutter="0"/>
          <w:cols w:space="720"/>
        </w:sectPr>
      </w:pPr>
    </w:p>
    <w:p w:rsidR="005F0128" w:rsidRDefault="005F0128">
      <w:pPr>
        <w:spacing w:after="127" w:line="265" w:lineRule="auto"/>
        <w:ind w:left="2904" w:right="2266" w:hanging="10"/>
        <w:jc w:val="center"/>
      </w:pPr>
    </w:p>
    <w:p w:rsidR="005F0128" w:rsidRDefault="007F0D9F">
      <w:pPr>
        <w:ind w:left="10" w:right="129" w:firstLine="0"/>
      </w:pPr>
      <w:r>
        <w:t>выпускнику статуса молодого специалиста.</w:t>
      </w:r>
    </w:p>
    <w:p w:rsidR="005F0128" w:rsidRDefault="007F0D9F">
      <w:pPr>
        <w:numPr>
          <w:ilvl w:val="1"/>
          <w:numId w:val="21"/>
        </w:numPr>
        <w:ind w:right="129" w:firstLine="720"/>
      </w:pPr>
      <w:r>
        <w:t>Выпускники принимаются на работу в образовательную организацию с учетом уровня образования, специальности и квалификации по образованию в соответствии с квалификационными характеристиками должностей руководителей, специалистов или соответствующими положениями профессиональных стандартов.</w:t>
      </w:r>
    </w:p>
    <w:p w:rsidR="005F0128" w:rsidRDefault="007F0D9F">
      <w:pPr>
        <w:numPr>
          <w:ilvl w:val="1"/>
          <w:numId w:val="21"/>
        </w:numPr>
        <w:ind w:right="129" w:firstLine="720"/>
      </w:pPr>
      <w:r>
        <w:t>Статус молодого специалиста — совокупность прав и обязанностей, возникающих у выпускника со дня заключения трудового договора с образовательной организацией на основании приказа о присвоении статуса молодого специалиста.</w:t>
      </w:r>
    </w:p>
    <w:p w:rsidR="005F0128" w:rsidRDefault="007F0D9F">
      <w:pPr>
        <w:ind w:left="10" w:right="129" w:firstLine="720"/>
      </w:pPr>
      <w:r>
        <w:t>Статус молодого специалиста действует в течение З лет, но не позднее достижения молодым специалистом возраста 35 лет.</w:t>
      </w:r>
    </w:p>
    <w:p w:rsidR="005F0128" w:rsidRDefault="007F0D9F">
      <w:pPr>
        <w:ind w:left="19" w:right="129" w:firstLine="706"/>
      </w:pPr>
      <w:r>
        <w:t>В случае увольнения молодого специалиста из одной образовательной организации и поступления на работу в другую статус за ним сохраняется, период его действия не прерывается.</w:t>
      </w:r>
    </w:p>
    <w:p w:rsidR="005F0128" w:rsidRDefault="007F0D9F">
      <w:pPr>
        <w:ind w:left="24" w:right="129" w:firstLine="706"/>
      </w:pPr>
      <w:r>
        <w:t>Работодатель самостоятельно запрашивает с предыдущего места работы копию документа, подтверждающего присвоение статуса молодого специалиста.</w:t>
      </w:r>
    </w:p>
    <w:p w:rsidR="005F0128" w:rsidRDefault="007F0D9F">
      <w:pPr>
        <w:ind w:left="19" w:right="129" w:firstLine="710"/>
      </w:pPr>
      <w:r>
        <w:t>Если выпускник после окончания обучения не имел возможности трудоустроиться в образовательную организацию по причине призыва на военную службу в Вооруженные Силы Российской Федерации, другие войска, воинские формирования и органы (в том числе направления на заменяющую ее альтернативную гражданскую службу) или беременности и рождения ребенка, то статус молодого специалиста присваивается при условии трудоустройства в образовательную организацию в течение З месяцев по окончании службы и не позднее З месяцев после достижения ребенком возраста З лет соответственно. При этом обязательным условием для присвоения статуса молодого специалиста является отсутствие трудовой деятельности выпускника в указанном периоде.</w:t>
      </w:r>
    </w:p>
    <w:p w:rsidR="005F0128" w:rsidRDefault="007F0D9F">
      <w:pPr>
        <w:ind w:left="38" w:right="129" w:firstLine="710"/>
      </w:pPr>
      <w:r>
        <w:t>2.6. Статус молодого специалиста может быть однократно продлен, но не более чем на З года и до достижения молодым специалистом возраста 35 лет, в случае:</w:t>
      </w:r>
    </w:p>
    <w:p w:rsidR="005F0128" w:rsidRDefault="007F0D9F">
      <w:pPr>
        <w:ind w:left="43" w:right="129" w:firstLine="710"/>
      </w:pPr>
      <w:r>
        <w:rPr>
          <w:noProof/>
        </w:rPr>
        <w:drawing>
          <wp:inline distT="0" distB="0" distL="0" distR="0">
            <wp:extent cx="48768" cy="18293"/>
            <wp:effectExtent l="0" t="0" r="0" b="0"/>
            <wp:docPr id="43923" name="Picture 43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23" name="Picture 4392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призыва на военную службу или направления на заменяющую ее альтернативную гражданскую службу;</w:t>
      </w:r>
    </w:p>
    <w:p w:rsidR="005F0128" w:rsidRDefault="007F0D9F">
      <w:pPr>
        <w:numPr>
          <w:ilvl w:val="0"/>
          <w:numId w:val="22"/>
        </w:numPr>
        <w:ind w:right="129" w:firstLine="710"/>
      </w:pPr>
      <w:r>
        <w:t>направления по основному месту работы на стажировку или обучение с отрывом от производства;</w:t>
      </w:r>
    </w:p>
    <w:p w:rsidR="005F0128" w:rsidRDefault="007F0D9F">
      <w:pPr>
        <w:numPr>
          <w:ilvl w:val="0"/>
          <w:numId w:val="22"/>
        </w:numPr>
        <w:ind w:right="129" w:firstLine="710"/>
      </w:pPr>
      <w:r>
        <w:t>трудоустройства в течение З месяцев после окончания обучения в очной магистратуре или аспирантуре, если ранее молодой специалист был уволен из образовательной организации по собственному желанию, обусловленному невозможностью продолжения им работы (зачисление в соответствующую образовательную организацию);</w:t>
      </w:r>
    </w:p>
    <w:p w:rsidR="005F0128" w:rsidRDefault="007F0D9F">
      <w:pPr>
        <w:numPr>
          <w:ilvl w:val="0"/>
          <w:numId w:val="22"/>
        </w:numPr>
        <w:ind w:right="129" w:firstLine="710"/>
      </w:pPr>
      <w:r>
        <w:t xml:space="preserve">длительного, более З месяцев, периода нетрудоспособности, в том числе по причине беременности и родов; </w:t>
      </w:r>
      <w:r>
        <w:rPr>
          <w:noProof/>
        </w:rPr>
        <w:drawing>
          <wp:inline distT="0" distB="0" distL="0" distR="0">
            <wp:extent cx="48768" cy="18294"/>
            <wp:effectExtent l="0" t="0" r="0" b="0"/>
            <wp:docPr id="43924" name="Picture 43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24" name="Picture 4392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предоставления отпуска по уходу за ребенком до достижения им</w:t>
      </w:r>
    </w:p>
    <w:p w:rsidR="005F0128" w:rsidRDefault="007F0D9F">
      <w:pPr>
        <w:ind w:left="10" w:right="129" w:firstLine="0"/>
      </w:pPr>
      <w:r>
        <w:t>возраста 3 лет.</w:t>
      </w:r>
    </w:p>
    <w:p w:rsidR="005F0128" w:rsidRDefault="007F0D9F">
      <w:pPr>
        <w:numPr>
          <w:ilvl w:val="1"/>
          <w:numId w:val="23"/>
        </w:numPr>
        <w:ind w:right="129" w:firstLine="720"/>
      </w:pPr>
      <w:r>
        <w:t>Статус молодого специалиста не может быть присвоен или продлен работнику (выпускнику), принявшему решение о прохождении военной службы по контракту, после или во время получения им соответствующего уровня высшего образования.</w:t>
      </w:r>
    </w:p>
    <w:p w:rsidR="005F0128" w:rsidRDefault="007F0D9F">
      <w:pPr>
        <w:numPr>
          <w:ilvl w:val="1"/>
          <w:numId w:val="23"/>
        </w:numPr>
        <w:ind w:right="129" w:firstLine="720"/>
      </w:pPr>
      <w:r>
        <w:t>Статус молодого специалиста утрачивается в случае расторжения трудового договора по инициативе работодателя по основаниям, предусмотренным пунктами 5-11 и 14 части первой статьи 81 Трудового кодекса Российской Федерации, за исключением случаев, предусмотренных настоящим Положением.</w:t>
      </w:r>
    </w:p>
    <w:p w:rsidR="005F0128" w:rsidRDefault="007F0D9F">
      <w:pPr>
        <w:numPr>
          <w:ilvl w:val="1"/>
          <w:numId w:val="23"/>
        </w:numPr>
        <w:ind w:right="129" w:firstLine="720"/>
      </w:pPr>
      <w:r>
        <w:t>Для лиц,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уровня, в соответствии со статьей 70 Трудового кодекса Российской Федерации испытание при приеме на работу не устанавливается.</w:t>
      </w:r>
      <w:r>
        <w:br w:type="page"/>
      </w:r>
    </w:p>
    <w:p w:rsidR="005F0128" w:rsidRDefault="005F0128">
      <w:pPr>
        <w:spacing w:after="372" w:line="259" w:lineRule="auto"/>
        <w:ind w:left="1306" w:right="542" w:hanging="10"/>
        <w:jc w:val="center"/>
      </w:pPr>
    </w:p>
    <w:p w:rsidR="001F6CDE" w:rsidRDefault="003E2E2E" w:rsidP="001F6CDE">
      <w:pPr>
        <w:spacing w:after="0" w:line="246" w:lineRule="auto"/>
        <w:ind w:left="5812" w:right="214" w:firstLine="0"/>
        <w:jc w:val="left"/>
      </w:pPr>
      <w:r>
        <w:t>Приложение 7</w:t>
      </w:r>
    </w:p>
    <w:p w:rsidR="001F6CDE" w:rsidRDefault="001F6CDE" w:rsidP="001F6CDE">
      <w:pPr>
        <w:spacing w:after="551" w:line="246" w:lineRule="auto"/>
        <w:ind w:left="5812" w:right="214" w:firstLine="0"/>
        <w:jc w:val="left"/>
      </w:pPr>
      <w:r>
        <w:t>к Положению об оплате труда работников государственных бюджетных и автономных образовательных организаций Республики Крым</w:t>
      </w:r>
    </w:p>
    <w:p w:rsidR="008E6E41" w:rsidRPr="001F6CDE" w:rsidRDefault="008E6E41" w:rsidP="008E6E41">
      <w:pPr>
        <w:spacing w:after="3" w:line="259" w:lineRule="auto"/>
        <w:ind w:left="648" w:right="514" w:firstLine="1248"/>
        <w:jc w:val="center"/>
        <w:rPr>
          <w:b/>
        </w:rPr>
      </w:pPr>
      <w:r w:rsidRPr="001F6CDE">
        <w:rPr>
          <w:b/>
          <w:sz w:val="30"/>
        </w:rPr>
        <w:t>Размеры окладов (должностных окладов) работников государственных образовательных организаций Республики Крым, занятых в сфере закупок</w:t>
      </w: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tbl>
      <w:tblPr>
        <w:tblStyle w:val="TableGrid"/>
        <w:tblW w:w="9787" w:type="dxa"/>
        <w:tblInd w:w="8" w:type="dxa"/>
        <w:tblCellMar>
          <w:top w:w="130" w:type="dxa"/>
          <w:left w:w="6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55"/>
        <w:gridCol w:w="2832"/>
      </w:tblGrid>
      <w:tr w:rsidR="001F6CDE" w:rsidTr="007F0D9F">
        <w:trPr>
          <w:trHeight w:val="856"/>
        </w:trPr>
        <w:tc>
          <w:tcPr>
            <w:tcW w:w="6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6CDE" w:rsidRDefault="001F6CDE" w:rsidP="007F0D9F">
            <w:pPr>
              <w:spacing w:after="0" w:line="259" w:lineRule="auto"/>
              <w:ind w:left="40" w:firstLine="0"/>
              <w:jc w:val="center"/>
            </w:pPr>
            <w:r>
              <w:t>Должность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6CDE" w:rsidRDefault="001F6CDE" w:rsidP="007F0D9F">
            <w:pPr>
              <w:spacing w:after="0" w:line="259" w:lineRule="auto"/>
              <w:ind w:left="0" w:firstLine="0"/>
              <w:jc w:val="center"/>
            </w:pPr>
            <w:r>
              <w:t>Должностной оклад, руб.</w:t>
            </w:r>
          </w:p>
        </w:tc>
      </w:tr>
      <w:tr w:rsidR="001F6CDE" w:rsidTr="007F0D9F">
        <w:trPr>
          <w:trHeight w:val="539"/>
        </w:trPr>
        <w:tc>
          <w:tcPr>
            <w:tcW w:w="6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6CDE" w:rsidRDefault="001F6CDE" w:rsidP="007F0D9F">
            <w:pPr>
              <w:spacing w:after="0" w:line="259" w:lineRule="auto"/>
              <w:ind w:left="0" w:firstLine="0"/>
              <w:jc w:val="left"/>
            </w:pPr>
            <w:r>
              <w:t>Специалист по закупкам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6CDE" w:rsidRDefault="001F6CDE" w:rsidP="007F0D9F">
            <w:pPr>
              <w:spacing w:after="0" w:line="259" w:lineRule="auto"/>
              <w:ind w:left="83" w:firstLine="0"/>
              <w:jc w:val="center"/>
            </w:pPr>
            <w:r>
              <w:t>15 855,00</w:t>
            </w:r>
          </w:p>
        </w:tc>
      </w:tr>
      <w:tr w:rsidR="001F6CDE" w:rsidTr="007F0D9F">
        <w:trPr>
          <w:trHeight w:val="544"/>
        </w:trPr>
        <w:tc>
          <w:tcPr>
            <w:tcW w:w="6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6CDE" w:rsidRDefault="001F6CDE" w:rsidP="007F0D9F">
            <w:pPr>
              <w:spacing w:after="0" w:line="259" w:lineRule="auto"/>
              <w:ind w:left="0" w:firstLine="0"/>
              <w:jc w:val="left"/>
            </w:pPr>
            <w:r>
              <w:t>Руководитель контрактной службы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6CDE" w:rsidRDefault="001F6CDE" w:rsidP="007F0D9F">
            <w:pPr>
              <w:spacing w:after="0" w:line="259" w:lineRule="auto"/>
              <w:ind w:left="79" w:firstLine="0"/>
              <w:jc w:val="center"/>
            </w:pPr>
            <w:r>
              <w:t>19 530,00</w:t>
            </w:r>
          </w:p>
        </w:tc>
      </w:tr>
    </w:tbl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3E2E2E" w:rsidP="008E6E41">
      <w:pPr>
        <w:spacing w:after="0" w:line="246" w:lineRule="auto"/>
        <w:ind w:left="5529" w:right="214" w:firstLine="0"/>
        <w:jc w:val="left"/>
      </w:pPr>
      <w:r>
        <w:t>Приложение 8</w:t>
      </w:r>
    </w:p>
    <w:p w:rsidR="008E6E41" w:rsidRDefault="008E6E41" w:rsidP="008E6E41">
      <w:pPr>
        <w:spacing w:after="551" w:line="246" w:lineRule="auto"/>
        <w:ind w:left="5529" w:right="214" w:firstLine="0"/>
        <w:jc w:val="left"/>
      </w:pPr>
      <w:r>
        <w:t>к Положению об оплате труда работников государственных бюджетных и автономных образовательных организаций Республики Крым</w:t>
      </w:r>
    </w:p>
    <w:p w:rsidR="008E6E41" w:rsidRPr="001F6CDE" w:rsidRDefault="008E6E41" w:rsidP="008E6E41">
      <w:pPr>
        <w:spacing w:after="3" w:line="259" w:lineRule="auto"/>
        <w:ind w:left="648" w:right="514" w:firstLine="1248"/>
        <w:jc w:val="center"/>
        <w:rPr>
          <w:b/>
        </w:rPr>
      </w:pPr>
      <w:r w:rsidRPr="001F6CDE">
        <w:rPr>
          <w:b/>
          <w:sz w:val="30"/>
        </w:rPr>
        <w:t>Размеры окладов (должностных окладов) работников государственных образовательных организаций Республи</w:t>
      </w:r>
      <w:r>
        <w:rPr>
          <w:b/>
          <w:sz w:val="30"/>
        </w:rPr>
        <w:t>ки Крым, занятых в сфере охраны труда</w:t>
      </w:r>
    </w:p>
    <w:p w:rsidR="008E6E41" w:rsidRDefault="008E6E41" w:rsidP="008E6E41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tbl>
      <w:tblPr>
        <w:tblStyle w:val="TableGrid"/>
        <w:tblW w:w="9787" w:type="dxa"/>
        <w:tblInd w:w="8" w:type="dxa"/>
        <w:tblCellMar>
          <w:top w:w="130" w:type="dxa"/>
          <w:left w:w="6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55"/>
        <w:gridCol w:w="2832"/>
      </w:tblGrid>
      <w:tr w:rsidR="008E6E41" w:rsidTr="007F0D9F">
        <w:trPr>
          <w:trHeight w:val="856"/>
        </w:trPr>
        <w:tc>
          <w:tcPr>
            <w:tcW w:w="6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E41" w:rsidRDefault="008E6E41" w:rsidP="007F0D9F">
            <w:pPr>
              <w:spacing w:after="0" w:line="259" w:lineRule="auto"/>
              <w:ind w:left="40" w:firstLine="0"/>
              <w:jc w:val="center"/>
            </w:pPr>
            <w:r>
              <w:t>Должность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E41" w:rsidRDefault="008E6E41" w:rsidP="007F0D9F">
            <w:pPr>
              <w:spacing w:after="0" w:line="259" w:lineRule="auto"/>
              <w:ind w:left="0" w:firstLine="0"/>
              <w:jc w:val="center"/>
            </w:pPr>
            <w:r>
              <w:t>Должностной оклад, руб.</w:t>
            </w:r>
          </w:p>
        </w:tc>
      </w:tr>
      <w:tr w:rsidR="008E6E41" w:rsidTr="007F0D9F">
        <w:trPr>
          <w:trHeight w:val="539"/>
        </w:trPr>
        <w:tc>
          <w:tcPr>
            <w:tcW w:w="6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E41" w:rsidRDefault="008E6E41" w:rsidP="008E6E41">
            <w:pPr>
              <w:spacing w:after="0" w:line="259" w:lineRule="auto"/>
              <w:ind w:left="0" w:firstLine="0"/>
              <w:jc w:val="left"/>
            </w:pPr>
            <w:r>
              <w:t>Специалист по охране труда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E41" w:rsidRDefault="008E6E41" w:rsidP="007F0D9F">
            <w:pPr>
              <w:spacing w:after="0" w:line="259" w:lineRule="auto"/>
              <w:ind w:left="83" w:firstLine="0"/>
              <w:jc w:val="center"/>
            </w:pPr>
            <w:r>
              <w:t>15 200,00</w:t>
            </w:r>
          </w:p>
        </w:tc>
      </w:tr>
      <w:tr w:rsidR="008E6E41" w:rsidTr="007F0D9F">
        <w:trPr>
          <w:trHeight w:val="544"/>
        </w:trPr>
        <w:tc>
          <w:tcPr>
            <w:tcW w:w="6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E41" w:rsidRDefault="008E6E41" w:rsidP="008E6E41">
            <w:pPr>
              <w:spacing w:after="0" w:line="259" w:lineRule="auto"/>
              <w:ind w:left="0" w:firstLine="0"/>
              <w:jc w:val="left"/>
            </w:pPr>
            <w:r>
              <w:t>Руководитель службы охраны труда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E41" w:rsidRDefault="008E6E41" w:rsidP="007F0D9F">
            <w:pPr>
              <w:spacing w:after="0" w:line="259" w:lineRule="auto"/>
              <w:ind w:left="79" w:firstLine="0"/>
              <w:jc w:val="center"/>
            </w:pPr>
            <w:r>
              <w:t>19 530,00</w:t>
            </w:r>
          </w:p>
        </w:tc>
      </w:tr>
    </w:tbl>
    <w:p w:rsidR="008E6E41" w:rsidRDefault="008E6E41" w:rsidP="008E6E41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8E6E41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8E6E41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1F6CDE" w:rsidRDefault="001F6CDE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1F6CDE">
      <w:pPr>
        <w:spacing w:after="3" w:line="259" w:lineRule="auto"/>
        <w:ind w:left="648" w:right="514" w:firstLine="1248"/>
        <w:jc w:val="center"/>
        <w:rPr>
          <w:b/>
          <w:sz w:val="30"/>
        </w:rPr>
      </w:pPr>
    </w:p>
    <w:p w:rsidR="008E6E41" w:rsidRDefault="008E6E41" w:rsidP="008E6E41">
      <w:pPr>
        <w:spacing w:after="0" w:line="246" w:lineRule="auto"/>
        <w:ind w:left="5529" w:right="214" w:firstLine="0"/>
        <w:jc w:val="left"/>
      </w:pPr>
    </w:p>
    <w:p w:rsidR="008E6E41" w:rsidRDefault="008E6E41" w:rsidP="008E6E41">
      <w:pPr>
        <w:spacing w:after="0" w:line="246" w:lineRule="auto"/>
        <w:ind w:left="5529" w:right="214" w:firstLine="0"/>
        <w:jc w:val="left"/>
      </w:pPr>
    </w:p>
    <w:p w:rsidR="008E6E41" w:rsidRDefault="003E2E2E" w:rsidP="008E6E41">
      <w:pPr>
        <w:spacing w:after="0" w:line="246" w:lineRule="auto"/>
        <w:ind w:left="5529" w:right="214" w:firstLine="0"/>
        <w:jc w:val="left"/>
      </w:pPr>
      <w:r>
        <w:t>Приложение 9</w:t>
      </w:r>
    </w:p>
    <w:p w:rsidR="008E6E41" w:rsidRDefault="008E6E41" w:rsidP="008E6E41">
      <w:pPr>
        <w:spacing w:after="551" w:line="246" w:lineRule="auto"/>
        <w:ind w:left="5529" w:right="214" w:firstLine="0"/>
        <w:jc w:val="left"/>
      </w:pPr>
      <w:r>
        <w:t>к Положению об оплате труда работников государственных бюджетных и автономных образовательных организаций Республики Крым</w:t>
      </w:r>
    </w:p>
    <w:p w:rsidR="005F0128" w:rsidRPr="008E6E41" w:rsidRDefault="007F0D9F">
      <w:pPr>
        <w:spacing w:after="12" w:line="247" w:lineRule="auto"/>
        <w:ind w:left="52" w:right="22" w:hanging="52"/>
        <w:jc w:val="center"/>
        <w:rPr>
          <w:b/>
        </w:rPr>
      </w:pPr>
      <w:r w:rsidRPr="008E6E41">
        <w:rPr>
          <w:b/>
          <w:sz w:val="30"/>
        </w:rPr>
        <w:t>Размеры окладов (должностных окладов) работников, ставки заработной платы (тарифные ставки) по профессиям рабочих, занимающих должности, предусмотренные профессиональными стандартами</w:t>
      </w:r>
    </w:p>
    <w:tbl>
      <w:tblPr>
        <w:tblStyle w:val="TableGrid"/>
        <w:tblW w:w="9646" w:type="dxa"/>
        <w:tblInd w:w="-134" w:type="dxa"/>
        <w:tblCellMar>
          <w:top w:w="106" w:type="dxa"/>
          <w:left w:w="58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7246"/>
        <w:gridCol w:w="2400"/>
      </w:tblGrid>
      <w:tr w:rsidR="005F0128">
        <w:trPr>
          <w:trHeight w:val="1186"/>
        </w:trPr>
        <w:tc>
          <w:tcPr>
            <w:tcW w:w="7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0" w:right="19" w:firstLine="0"/>
              <w:jc w:val="center"/>
            </w:pPr>
            <w:r>
              <w:t>Должность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 w:rsidP="008E6E41">
            <w:pPr>
              <w:spacing w:after="0" w:line="259" w:lineRule="auto"/>
              <w:ind w:left="61" w:right="182" w:firstLine="42"/>
            </w:pPr>
            <w:r>
              <w:t>Должностной оклад (тарифная ставка), руб.</w:t>
            </w:r>
          </w:p>
        </w:tc>
      </w:tr>
      <w:tr w:rsidR="005F0128" w:rsidTr="008E6E41">
        <w:trPr>
          <w:trHeight w:val="2017"/>
        </w:trPr>
        <w:tc>
          <w:tcPr>
            <w:tcW w:w="7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 w:rsidP="008E6E41">
            <w:pPr>
              <w:spacing w:after="0" w:line="259" w:lineRule="auto"/>
              <w:ind w:left="0" w:firstLine="0"/>
              <w:jc w:val="left"/>
            </w:pPr>
            <w:r>
              <w:t>Рабочий комплексной уборки 2-го разряда, дворник</w:t>
            </w:r>
          </w:p>
          <w:p w:rsidR="005F0128" w:rsidRDefault="007F0D9F" w:rsidP="008E6E41">
            <w:pPr>
              <w:spacing w:after="0" w:line="259" w:lineRule="auto"/>
              <w:ind w:left="0" w:firstLine="14"/>
              <w:jc w:val="left"/>
            </w:pPr>
            <w:r>
              <w:t>(приказ Министерства труда и социальной защиты Российской Федерации от 21 декабря 2015 года № 1075н «Об утверждении профе</w:t>
            </w:r>
            <w:r w:rsidR="008E6E41">
              <w:t xml:space="preserve">ссионального стандарта «Рабочий </w:t>
            </w:r>
            <w:r>
              <w:t>по</w:t>
            </w:r>
            <w:r>
              <w:tab/>
              <w:t>комплексной уборке</w:t>
            </w:r>
            <w:r>
              <w:tab/>
              <w:t>территории, относящейся к общему имуществу в многоквартирном доме»)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 w:rsidP="008E6E41">
            <w:pPr>
              <w:spacing w:after="0" w:line="259" w:lineRule="auto"/>
              <w:ind w:left="0" w:right="22" w:firstLine="0"/>
              <w:jc w:val="center"/>
            </w:pPr>
            <w:r>
              <w:t>8835,00</w:t>
            </w:r>
          </w:p>
        </w:tc>
      </w:tr>
      <w:tr w:rsidR="005F0128">
        <w:trPr>
          <w:trHeight w:val="2432"/>
        </w:trPr>
        <w:tc>
          <w:tcPr>
            <w:tcW w:w="7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 w:rsidP="008E6E41">
            <w:pPr>
              <w:spacing w:after="0" w:line="259" w:lineRule="auto"/>
              <w:ind w:left="19" w:firstLine="0"/>
              <w:jc w:val="left"/>
            </w:pPr>
            <w:r>
              <w:t>Секретарь руководителя</w:t>
            </w:r>
          </w:p>
          <w:p w:rsidR="005F0128" w:rsidRDefault="007F0D9F" w:rsidP="008E6E41">
            <w:pPr>
              <w:spacing w:after="0" w:line="244" w:lineRule="auto"/>
              <w:ind w:left="0" w:firstLine="0"/>
            </w:pPr>
            <w:r>
              <w:t>(приказ Министерства труда и социальной защиты Российской Федерации от 6 мая 2015 года № 276н</w:t>
            </w:r>
          </w:p>
          <w:p w:rsidR="005F0128" w:rsidRDefault="007F0D9F" w:rsidP="008E6E41">
            <w:pPr>
              <w:spacing w:after="0" w:line="259" w:lineRule="auto"/>
              <w:ind w:left="19" w:firstLine="0"/>
              <w:jc w:val="left"/>
            </w:pPr>
            <w:r>
              <w:t>«06</w:t>
            </w:r>
            <w:r>
              <w:tab/>
              <w:t>утверждении</w:t>
            </w:r>
            <w:r>
              <w:tab/>
              <w:t>профессионального</w:t>
            </w:r>
            <w:r>
              <w:tab/>
              <w:t>стандарта «Специалист по организационному и документационному обеспечению управления организацией»)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 w:rsidP="008E6E41">
            <w:pPr>
              <w:spacing w:after="0" w:line="259" w:lineRule="auto"/>
              <w:ind w:left="21" w:firstLine="0"/>
              <w:jc w:val="center"/>
            </w:pPr>
            <w:r>
              <w:t>14610,00</w:t>
            </w:r>
          </w:p>
        </w:tc>
      </w:tr>
      <w:tr w:rsidR="005F0128">
        <w:trPr>
          <w:trHeight w:val="3007"/>
        </w:trPr>
        <w:tc>
          <w:tcPr>
            <w:tcW w:w="7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206" w:line="250" w:lineRule="auto"/>
              <w:ind w:left="19" w:firstLine="0"/>
            </w:pPr>
            <w:r>
              <w:t>Специалист по кадровому делопроизводству, специалист по документационному обеспечению работы с персоналом, специалист по документационному обеспечению персонала, специалист по персоналу</w:t>
            </w:r>
          </w:p>
          <w:p w:rsidR="005F0128" w:rsidRDefault="007F0D9F">
            <w:pPr>
              <w:spacing w:after="0" w:line="249" w:lineRule="auto"/>
              <w:ind w:left="14" w:right="19" w:firstLine="5"/>
            </w:pPr>
            <w:r>
              <w:t>(приказ Министерства труда и социальной защиты Российской Федерации от 6 октября 2015 года № 691н «Об утверждении профессионального стандарта</w:t>
            </w:r>
          </w:p>
          <w:p w:rsidR="005F0128" w:rsidRDefault="007F0D9F">
            <w:pPr>
              <w:spacing w:after="0" w:line="259" w:lineRule="auto"/>
              <w:ind w:left="24" w:firstLine="0"/>
              <w:jc w:val="left"/>
            </w:pPr>
            <w:r>
              <w:t>«Специалист по управлению персоналом»)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31" w:firstLine="0"/>
              <w:jc w:val="center"/>
            </w:pPr>
            <w:r>
              <w:t>15200,00</w:t>
            </w:r>
          </w:p>
        </w:tc>
      </w:tr>
    </w:tbl>
    <w:p w:rsidR="008E6E41" w:rsidRDefault="008E6E41">
      <w:pPr>
        <w:ind w:left="4838" w:right="129" w:firstLine="0"/>
      </w:pPr>
    </w:p>
    <w:p w:rsidR="005F0128" w:rsidRDefault="005F0128">
      <w:pPr>
        <w:ind w:left="4838" w:right="129" w:firstLine="0"/>
      </w:pPr>
    </w:p>
    <w:tbl>
      <w:tblPr>
        <w:tblStyle w:val="TableGrid"/>
        <w:tblW w:w="9651" w:type="dxa"/>
        <w:tblInd w:w="-178" w:type="dxa"/>
        <w:tblCellMar>
          <w:top w:w="137" w:type="dxa"/>
          <w:left w:w="67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7248"/>
        <w:gridCol w:w="2403"/>
      </w:tblGrid>
      <w:tr w:rsidR="005F0128">
        <w:trPr>
          <w:trHeight w:val="2058"/>
        </w:trPr>
        <w:tc>
          <w:tcPr>
            <w:tcW w:w="7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0128" w:rsidRDefault="007F0D9F">
            <w:pPr>
              <w:spacing w:after="234" w:line="259" w:lineRule="auto"/>
              <w:ind w:left="5" w:firstLine="0"/>
              <w:jc w:val="left"/>
            </w:pPr>
            <w:r>
              <w:t>Психолог</w:t>
            </w:r>
          </w:p>
          <w:p w:rsidR="005F0128" w:rsidRDefault="007F0D9F">
            <w:pPr>
              <w:spacing w:after="0" w:line="273" w:lineRule="auto"/>
              <w:ind w:left="0" w:firstLine="10"/>
            </w:pPr>
            <w:r>
              <w:t>(приказ Министерства труда и социальной защиты Российской Федерации от 18 ноября 2013 года № 682н «Об утверждении профессионального стандарта</w:t>
            </w:r>
          </w:p>
          <w:p w:rsidR="005F0128" w:rsidRDefault="007F0D9F">
            <w:pPr>
              <w:spacing w:after="0" w:line="259" w:lineRule="auto"/>
              <w:ind w:left="5" w:firstLine="0"/>
              <w:jc w:val="left"/>
            </w:pPr>
            <w:r>
              <w:t>«Психолог в социальной сфере»)</w:t>
            </w: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F0128" w:rsidRDefault="007F0D9F">
            <w:pPr>
              <w:spacing w:after="0" w:line="259" w:lineRule="auto"/>
              <w:ind w:left="35" w:firstLine="0"/>
              <w:jc w:val="center"/>
            </w:pPr>
            <w:r>
              <w:t>14640,00</w:t>
            </w:r>
          </w:p>
        </w:tc>
      </w:tr>
    </w:tbl>
    <w:p w:rsidR="007F0D9F" w:rsidRDefault="007F0D9F"/>
    <w:sectPr w:rsidR="007F0D9F" w:rsidSect="008E6E41">
      <w:headerReference w:type="even" r:id="rId33"/>
      <w:headerReference w:type="default" r:id="rId34"/>
      <w:headerReference w:type="first" r:id="rId35"/>
      <w:type w:val="continuous"/>
      <w:pgSz w:w="11904" w:h="16834"/>
      <w:pgMar w:top="485" w:right="744" w:bottom="2410" w:left="165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385" w:rsidRDefault="00473385">
      <w:pPr>
        <w:spacing w:after="0" w:line="240" w:lineRule="auto"/>
      </w:pPr>
      <w:r>
        <w:separator/>
      </w:r>
    </w:p>
  </w:endnote>
  <w:endnote w:type="continuationSeparator" w:id="0">
    <w:p w:rsidR="00473385" w:rsidRDefault="0047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385" w:rsidRDefault="00473385">
      <w:pPr>
        <w:spacing w:after="0" w:line="240" w:lineRule="auto"/>
      </w:pPr>
      <w:r>
        <w:separator/>
      </w:r>
    </w:p>
  </w:footnote>
  <w:footnote w:type="continuationSeparator" w:id="0">
    <w:p w:rsidR="00473385" w:rsidRDefault="0047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0" w:line="259" w:lineRule="auto"/>
      <w:ind w:left="2918" w:firstLine="0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0" w:line="259" w:lineRule="auto"/>
      <w:ind w:left="2918" w:firstLine="0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0" w:line="259" w:lineRule="auto"/>
      <w:ind w:left="2918" w:firstLine="0"/>
      <w:jc w:val="center"/>
    </w:pPr>
    <w:r>
      <w:t xml:space="preserve">Приложение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0" w:line="238" w:lineRule="auto"/>
      <w:ind w:left="3259" w:right="-125" w:firstLine="0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D9F" w:rsidRDefault="007F0D9F">
    <w:pPr>
      <w:spacing w:after="0" w:line="238" w:lineRule="auto"/>
      <w:ind w:left="3259" w:right="-125" w:firstLine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6" type="#_x0000_t75" style="width:12.75pt;height:4.5pt;visibility:visible;mso-wrap-style:square" o:bullet="t">
        <v:imagedata r:id="rId1" o:title=""/>
      </v:shape>
    </w:pict>
  </w:numPicBullet>
  <w:abstractNum w:abstractNumId="0" w15:restartNumberingAfterBreak="0">
    <w:nsid w:val="01CD50DE"/>
    <w:multiLevelType w:val="multilevel"/>
    <w:tmpl w:val="290C1E4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906533"/>
    <w:multiLevelType w:val="hybridMultilevel"/>
    <w:tmpl w:val="1FB4AA0A"/>
    <w:lvl w:ilvl="0" w:tplc="F0A2384C">
      <w:start w:val="4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3C06EA">
      <w:start w:val="1"/>
      <w:numFmt w:val="lowerLetter"/>
      <w:lvlText w:val="%2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7EF760">
      <w:start w:val="1"/>
      <w:numFmt w:val="lowerRoman"/>
      <w:lvlText w:val="%3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7848B6">
      <w:start w:val="1"/>
      <w:numFmt w:val="decimal"/>
      <w:lvlText w:val="%4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B2A2F6">
      <w:start w:val="1"/>
      <w:numFmt w:val="lowerLetter"/>
      <w:lvlText w:val="%5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CA25A0">
      <w:start w:val="1"/>
      <w:numFmt w:val="lowerRoman"/>
      <w:lvlText w:val="%6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622D2A">
      <w:start w:val="1"/>
      <w:numFmt w:val="decimal"/>
      <w:lvlText w:val="%7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2E0696">
      <w:start w:val="1"/>
      <w:numFmt w:val="lowerLetter"/>
      <w:lvlText w:val="%8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4AC3B0">
      <w:start w:val="1"/>
      <w:numFmt w:val="lowerRoman"/>
      <w:lvlText w:val="%9"/>
      <w:lvlJc w:val="left"/>
      <w:pPr>
        <w:ind w:left="6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31721D"/>
    <w:multiLevelType w:val="hybridMultilevel"/>
    <w:tmpl w:val="130AC088"/>
    <w:lvl w:ilvl="0" w:tplc="CD88592E">
      <w:start w:val="1"/>
      <w:numFmt w:val="bullet"/>
      <w:lvlText w:val="-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58A430C">
      <w:start w:val="1"/>
      <w:numFmt w:val="bullet"/>
      <w:lvlText w:val="o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DDC19CC">
      <w:start w:val="1"/>
      <w:numFmt w:val="bullet"/>
      <w:lvlText w:val="▪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ABC2598">
      <w:start w:val="1"/>
      <w:numFmt w:val="bullet"/>
      <w:lvlText w:val="•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0E26CE">
      <w:start w:val="1"/>
      <w:numFmt w:val="bullet"/>
      <w:lvlText w:val="o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3E201E6">
      <w:start w:val="1"/>
      <w:numFmt w:val="bullet"/>
      <w:lvlText w:val="▪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59231A6">
      <w:start w:val="1"/>
      <w:numFmt w:val="bullet"/>
      <w:lvlText w:val="•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02E5132">
      <w:start w:val="1"/>
      <w:numFmt w:val="bullet"/>
      <w:lvlText w:val="o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018B95A">
      <w:start w:val="1"/>
      <w:numFmt w:val="bullet"/>
      <w:lvlText w:val="▪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4A1EAE"/>
    <w:multiLevelType w:val="hybridMultilevel"/>
    <w:tmpl w:val="795E6AD2"/>
    <w:lvl w:ilvl="0" w:tplc="53267364">
      <w:start w:val="1"/>
      <w:numFmt w:val="bullet"/>
      <w:lvlText w:val="-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1A6233C">
      <w:start w:val="1"/>
      <w:numFmt w:val="bullet"/>
      <w:lvlText w:val="o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134263E">
      <w:start w:val="1"/>
      <w:numFmt w:val="bullet"/>
      <w:lvlText w:val="▪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6A600F0">
      <w:start w:val="1"/>
      <w:numFmt w:val="bullet"/>
      <w:lvlText w:val="•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AFA89BC">
      <w:start w:val="1"/>
      <w:numFmt w:val="bullet"/>
      <w:lvlText w:val="o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FEE73B4">
      <w:start w:val="1"/>
      <w:numFmt w:val="bullet"/>
      <w:lvlText w:val="▪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A1C6B98">
      <w:start w:val="1"/>
      <w:numFmt w:val="bullet"/>
      <w:lvlText w:val="•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5344B02">
      <w:start w:val="1"/>
      <w:numFmt w:val="bullet"/>
      <w:lvlText w:val="o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C2413BA">
      <w:start w:val="1"/>
      <w:numFmt w:val="bullet"/>
      <w:lvlText w:val="▪"/>
      <w:lvlJc w:val="left"/>
      <w:pPr>
        <w:ind w:left="6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42043C"/>
    <w:multiLevelType w:val="multilevel"/>
    <w:tmpl w:val="4864AD58"/>
    <w:lvl w:ilvl="0">
      <w:start w:val="1"/>
      <w:numFmt w:val="decimal"/>
      <w:lvlText w:val="%1.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CF6EAC"/>
    <w:multiLevelType w:val="hybridMultilevel"/>
    <w:tmpl w:val="30A0B024"/>
    <w:lvl w:ilvl="0" w:tplc="F0CEA2DA">
      <w:start w:val="1"/>
      <w:numFmt w:val="bullet"/>
      <w:lvlText w:val="-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1D6BFC4">
      <w:start w:val="1"/>
      <w:numFmt w:val="bullet"/>
      <w:lvlText w:val="o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AF2AF26">
      <w:start w:val="1"/>
      <w:numFmt w:val="bullet"/>
      <w:lvlText w:val="▪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10A26A8">
      <w:start w:val="1"/>
      <w:numFmt w:val="bullet"/>
      <w:lvlText w:val="•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B285168">
      <w:start w:val="1"/>
      <w:numFmt w:val="bullet"/>
      <w:lvlText w:val="o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5FA854A">
      <w:start w:val="1"/>
      <w:numFmt w:val="bullet"/>
      <w:lvlText w:val="▪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05AEB26">
      <w:start w:val="1"/>
      <w:numFmt w:val="bullet"/>
      <w:lvlText w:val="•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A60FE80">
      <w:start w:val="1"/>
      <w:numFmt w:val="bullet"/>
      <w:lvlText w:val="o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A1EFC78">
      <w:start w:val="1"/>
      <w:numFmt w:val="bullet"/>
      <w:lvlText w:val="▪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642051"/>
    <w:multiLevelType w:val="multilevel"/>
    <w:tmpl w:val="077678B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5255EAF"/>
    <w:multiLevelType w:val="hybridMultilevel"/>
    <w:tmpl w:val="53FA0D48"/>
    <w:lvl w:ilvl="0" w:tplc="F31E6002">
      <w:start w:val="6"/>
      <w:numFmt w:val="decimal"/>
      <w:lvlText w:val="%1"/>
      <w:lvlJc w:val="left"/>
      <w:pPr>
        <w:ind w:left="5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78B3FE">
      <w:start w:val="1"/>
      <w:numFmt w:val="lowerLetter"/>
      <w:lvlText w:val="%2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FCBFF6">
      <w:start w:val="1"/>
      <w:numFmt w:val="lowerRoman"/>
      <w:lvlText w:val="%3"/>
      <w:lvlJc w:val="left"/>
      <w:pPr>
        <w:ind w:left="7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05658">
      <w:start w:val="1"/>
      <w:numFmt w:val="decimal"/>
      <w:lvlText w:val="%4"/>
      <w:lvlJc w:val="left"/>
      <w:pPr>
        <w:ind w:left="8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CE6F70">
      <w:start w:val="1"/>
      <w:numFmt w:val="lowerLetter"/>
      <w:lvlText w:val="%5"/>
      <w:lvlJc w:val="left"/>
      <w:pPr>
        <w:ind w:left="8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6AB852">
      <w:start w:val="1"/>
      <w:numFmt w:val="lowerRoman"/>
      <w:lvlText w:val="%6"/>
      <w:lvlJc w:val="left"/>
      <w:pPr>
        <w:ind w:left="9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76CA4A">
      <w:start w:val="1"/>
      <w:numFmt w:val="decimal"/>
      <w:lvlText w:val="%7"/>
      <w:lvlJc w:val="left"/>
      <w:pPr>
        <w:ind w:left="10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CE8D92">
      <w:start w:val="1"/>
      <w:numFmt w:val="lowerLetter"/>
      <w:lvlText w:val="%8"/>
      <w:lvlJc w:val="left"/>
      <w:pPr>
        <w:ind w:left="11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78924C">
      <w:start w:val="1"/>
      <w:numFmt w:val="lowerRoman"/>
      <w:lvlText w:val="%9"/>
      <w:lvlJc w:val="left"/>
      <w:pPr>
        <w:ind w:left="11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E64E95"/>
    <w:multiLevelType w:val="hybridMultilevel"/>
    <w:tmpl w:val="ED045F10"/>
    <w:lvl w:ilvl="0" w:tplc="719E2A6C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D01E0C">
      <w:start w:val="1"/>
      <w:numFmt w:val="bullet"/>
      <w:lvlText w:val="o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4A8B70">
      <w:start w:val="1"/>
      <w:numFmt w:val="bullet"/>
      <w:lvlText w:val="▪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38C9E2">
      <w:start w:val="1"/>
      <w:numFmt w:val="bullet"/>
      <w:lvlText w:val="•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24D0B6">
      <w:start w:val="1"/>
      <w:numFmt w:val="bullet"/>
      <w:lvlText w:val="o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D2FCBC">
      <w:start w:val="1"/>
      <w:numFmt w:val="bullet"/>
      <w:lvlText w:val="▪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DA7370">
      <w:start w:val="1"/>
      <w:numFmt w:val="bullet"/>
      <w:lvlText w:val="•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16620A">
      <w:start w:val="1"/>
      <w:numFmt w:val="bullet"/>
      <w:lvlText w:val="o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6E6AE">
      <w:start w:val="1"/>
      <w:numFmt w:val="bullet"/>
      <w:lvlText w:val="▪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8094DB3"/>
    <w:multiLevelType w:val="multilevel"/>
    <w:tmpl w:val="125E156A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CB6D6F"/>
    <w:multiLevelType w:val="hybridMultilevel"/>
    <w:tmpl w:val="3ACE6D7A"/>
    <w:lvl w:ilvl="0" w:tplc="8130A244">
      <w:start w:val="1"/>
      <w:numFmt w:val="bullet"/>
      <w:lvlText w:val="-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EA7598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00748C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683AD0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B2382C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2425D0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20B030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9441EC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485B02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BF77B20"/>
    <w:multiLevelType w:val="hybridMultilevel"/>
    <w:tmpl w:val="8F24D0C4"/>
    <w:lvl w:ilvl="0" w:tplc="79DEC07C">
      <w:start w:val="1"/>
      <w:numFmt w:val="bullet"/>
      <w:lvlText w:val="-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E88466">
      <w:start w:val="1"/>
      <w:numFmt w:val="bullet"/>
      <w:lvlText w:val="o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D2A9C0">
      <w:start w:val="1"/>
      <w:numFmt w:val="bullet"/>
      <w:lvlText w:val="▪"/>
      <w:lvlJc w:val="left"/>
      <w:pPr>
        <w:ind w:left="1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7AA772">
      <w:start w:val="1"/>
      <w:numFmt w:val="bullet"/>
      <w:lvlText w:val="•"/>
      <w:lvlJc w:val="left"/>
      <w:pPr>
        <w:ind w:left="2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221CB2">
      <w:start w:val="1"/>
      <w:numFmt w:val="bullet"/>
      <w:lvlText w:val="o"/>
      <w:lvlJc w:val="left"/>
      <w:pPr>
        <w:ind w:left="3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72917A">
      <w:start w:val="1"/>
      <w:numFmt w:val="bullet"/>
      <w:lvlText w:val="▪"/>
      <w:lvlJc w:val="left"/>
      <w:pPr>
        <w:ind w:left="4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026154">
      <w:start w:val="1"/>
      <w:numFmt w:val="bullet"/>
      <w:lvlText w:val="•"/>
      <w:lvlJc w:val="left"/>
      <w:pPr>
        <w:ind w:left="4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4C79B6">
      <w:start w:val="1"/>
      <w:numFmt w:val="bullet"/>
      <w:lvlText w:val="o"/>
      <w:lvlJc w:val="left"/>
      <w:pPr>
        <w:ind w:left="5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F6B172">
      <w:start w:val="1"/>
      <w:numFmt w:val="bullet"/>
      <w:lvlText w:val="▪"/>
      <w:lvlJc w:val="left"/>
      <w:pPr>
        <w:ind w:left="6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D2B41A6"/>
    <w:multiLevelType w:val="hybridMultilevel"/>
    <w:tmpl w:val="99B65D96"/>
    <w:lvl w:ilvl="0" w:tplc="D1429020">
      <w:start w:val="1"/>
      <w:numFmt w:val="bullet"/>
      <w:lvlText w:val="-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5ACE190">
      <w:start w:val="1"/>
      <w:numFmt w:val="bullet"/>
      <w:lvlText w:val="o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F24F8B4">
      <w:start w:val="1"/>
      <w:numFmt w:val="bullet"/>
      <w:lvlText w:val="▪"/>
      <w:lvlJc w:val="left"/>
      <w:pPr>
        <w:ind w:left="2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DAABDEC">
      <w:start w:val="1"/>
      <w:numFmt w:val="bullet"/>
      <w:lvlText w:val="•"/>
      <w:lvlJc w:val="left"/>
      <w:pPr>
        <w:ind w:left="3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49A4330">
      <w:start w:val="1"/>
      <w:numFmt w:val="bullet"/>
      <w:lvlText w:val="o"/>
      <w:lvlJc w:val="left"/>
      <w:pPr>
        <w:ind w:left="3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500ED2E">
      <w:start w:val="1"/>
      <w:numFmt w:val="bullet"/>
      <w:lvlText w:val="▪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F0A62B8">
      <w:start w:val="1"/>
      <w:numFmt w:val="bullet"/>
      <w:lvlText w:val="•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8369A40">
      <w:start w:val="1"/>
      <w:numFmt w:val="bullet"/>
      <w:lvlText w:val="o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402EE20">
      <w:start w:val="1"/>
      <w:numFmt w:val="bullet"/>
      <w:lvlText w:val="▪"/>
      <w:lvlJc w:val="left"/>
      <w:pPr>
        <w:ind w:left="6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3E4E80"/>
    <w:multiLevelType w:val="multilevel"/>
    <w:tmpl w:val="9CFA8FC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CB30719"/>
    <w:multiLevelType w:val="hybridMultilevel"/>
    <w:tmpl w:val="999694C0"/>
    <w:lvl w:ilvl="0" w:tplc="017C7316">
      <w:start w:val="5"/>
      <w:numFmt w:val="decimal"/>
      <w:lvlText w:val="%1."/>
      <w:lvlJc w:val="left"/>
      <w:pPr>
        <w:ind w:left="297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928C204">
      <w:start w:val="1"/>
      <w:numFmt w:val="lowerLetter"/>
      <w:lvlText w:val="%2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12CCA1C">
      <w:start w:val="1"/>
      <w:numFmt w:val="lowerRoman"/>
      <w:lvlText w:val="%3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16EC8BA">
      <w:start w:val="1"/>
      <w:numFmt w:val="decimal"/>
      <w:lvlText w:val="%4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0A86ADC">
      <w:start w:val="1"/>
      <w:numFmt w:val="lowerLetter"/>
      <w:lvlText w:val="%5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03A7884">
      <w:start w:val="1"/>
      <w:numFmt w:val="lowerRoman"/>
      <w:lvlText w:val="%6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E6EC7EA">
      <w:start w:val="1"/>
      <w:numFmt w:val="decimal"/>
      <w:lvlText w:val="%7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CFC30C2">
      <w:start w:val="1"/>
      <w:numFmt w:val="lowerLetter"/>
      <w:lvlText w:val="%8"/>
      <w:lvlJc w:val="left"/>
      <w:pPr>
        <w:ind w:left="7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4129BA2">
      <w:start w:val="1"/>
      <w:numFmt w:val="lowerRoman"/>
      <w:lvlText w:val="%9"/>
      <w:lvlJc w:val="left"/>
      <w:pPr>
        <w:ind w:left="7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1524A8"/>
    <w:multiLevelType w:val="multilevel"/>
    <w:tmpl w:val="15582A8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8D16BBB"/>
    <w:multiLevelType w:val="multilevel"/>
    <w:tmpl w:val="59BC0D3E"/>
    <w:lvl w:ilvl="0">
      <w:start w:val="1"/>
      <w:numFmt w:val="decimal"/>
      <w:lvlText w:val="%1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Text w:val="%1.%2.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B4A50E9"/>
    <w:multiLevelType w:val="multilevel"/>
    <w:tmpl w:val="8BDC17E8"/>
    <w:lvl w:ilvl="0">
      <w:start w:val="1"/>
      <w:numFmt w:val="decimal"/>
      <w:lvlText w:val="%1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745419E"/>
    <w:multiLevelType w:val="hybridMultilevel"/>
    <w:tmpl w:val="0480DD96"/>
    <w:lvl w:ilvl="0" w:tplc="45540B94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59E3A98">
      <w:start w:val="1"/>
      <w:numFmt w:val="bullet"/>
      <w:lvlText w:val="o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55A61F8">
      <w:start w:val="1"/>
      <w:numFmt w:val="bullet"/>
      <w:lvlText w:val="▪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60AEE64">
      <w:start w:val="1"/>
      <w:numFmt w:val="bullet"/>
      <w:lvlText w:val="•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2E4A89A">
      <w:start w:val="1"/>
      <w:numFmt w:val="bullet"/>
      <w:lvlText w:val="o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26431FE">
      <w:start w:val="1"/>
      <w:numFmt w:val="bullet"/>
      <w:lvlText w:val="▪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D5ED936">
      <w:start w:val="1"/>
      <w:numFmt w:val="bullet"/>
      <w:lvlText w:val="•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09C3702">
      <w:start w:val="1"/>
      <w:numFmt w:val="bullet"/>
      <w:lvlText w:val="o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EEF874">
      <w:start w:val="1"/>
      <w:numFmt w:val="bullet"/>
      <w:lvlText w:val="▪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1042CE2"/>
    <w:multiLevelType w:val="multilevel"/>
    <w:tmpl w:val="27B2211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36F733E"/>
    <w:multiLevelType w:val="hybridMultilevel"/>
    <w:tmpl w:val="E5DE2106"/>
    <w:lvl w:ilvl="0" w:tplc="2A52D9F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CA3C4A">
      <w:start w:val="1"/>
      <w:numFmt w:val="lowerLetter"/>
      <w:lvlText w:val="%2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A2E222">
      <w:start w:val="1"/>
      <w:numFmt w:val="lowerRoman"/>
      <w:lvlText w:val="%3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6871D8">
      <w:start w:val="1"/>
      <w:numFmt w:val="decimal"/>
      <w:lvlText w:val="%4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3E369C">
      <w:start w:val="1"/>
      <w:numFmt w:val="lowerLetter"/>
      <w:lvlText w:val="%5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303376">
      <w:start w:val="1"/>
      <w:numFmt w:val="lowerRoman"/>
      <w:lvlText w:val="%6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2EDF2">
      <w:start w:val="1"/>
      <w:numFmt w:val="decimal"/>
      <w:lvlText w:val="%7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48A106">
      <w:start w:val="1"/>
      <w:numFmt w:val="lowerLetter"/>
      <w:lvlText w:val="%8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620116">
      <w:start w:val="1"/>
      <w:numFmt w:val="lowerRoman"/>
      <w:lvlText w:val="%9"/>
      <w:lvlJc w:val="left"/>
      <w:pPr>
        <w:ind w:left="6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95E7BC0"/>
    <w:multiLevelType w:val="hybridMultilevel"/>
    <w:tmpl w:val="AA2A99E0"/>
    <w:lvl w:ilvl="0" w:tplc="B5C4B0FC">
      <w:start w:val="1"/>
      <w:numFmt w:val="bullet"/>
      <w:lvlText w:val="-"/>
      <w:lvlJc w:val="left"/>
      <w:pPr>
        <w:ind w:left="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A00A270">
      <w:start w:val="1"/>
      <w:numFmt w:val="bullet"/>
      <w:lvlText w:val="o"/>
      <w:lvlJc w:val="left"/>
      <w:pPr>
        <w:ind w:left="1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FE212D0">
      <w:start w:val="1"/>
      <w:numFmt w:val="bullet"/>
      <w:lvlText w:val="▪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5D45974">
      <w:start w:val="1"/>
      <w:numFmt w:val="bullet"/>
      <w:lvlText w:val="•"/>
      <w:lvlJc w:val="left"/>
      <w:pPr>
        <w:ind w:left="2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08E3D8">
      <w:start w:val="1"/>
      <w:numFmt w:val="bullet"/>
      <w:lvlText w:val="o"/>
      <w:lvlJc w:val="left"/>
      <w:pPr>
        <w:ind w:left="3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720AA42">
      <w:start w:val="1"/>
      <w:numFmt w:val="bullet"/>
      <w:lvlText w:val="▪"/>
      <w:lvlJc w:val="left"/>
      <w:pPr>
        <w:ind w:left="4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EF29234">
      <w:start w:val="1"/>
      <w:numFmt w:val="bullet"/>
      <w:lvlText w:val="•"/>
      <w:lvlJc w:val="left"/>
      <w:pPr>
        <w:ind w:left="4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FDCE4BC">
      <w:start w:val="1"/>
      <w:numFmt w:val="bullet"/>
      <w:lvlText w:val="o"/>
      <w:lvlJc w:val="left"/>
      <w:pPr>
        <w:ind w:left="5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34626C8">
      <w:start w:val="1"/>
      <w:numFmt w:val="bullet"/>
      <w:lvlText w:val="▪"/>
      <w:lvlJc w:val="left"/>
      <w:pPr>
        <w:ind w:left="6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A9A6114"/>
    <w:multiLevelType w:val="hybridMultilevel"/>
    <w:tmpl w:val="FE8020BA"/>
    <w:lvl w:ilvl="0" w:tplc="EDB4994E">
      <w:start w:val="1"/>
      <w:numFmt w:val="bullet"/>
      <w:lvlText w:val="-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7FC97DA">
      <w:start w:val="1"/>
      <w:numFmt w:val="bullet"/>
      <w:lvlText w:val="o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0F8E340">
      <w:start w:val="1"/>
      <w:numFmt w:val="bullet"/>
      <w:lvlText w:val="▪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478BE28">
      <w:start w:val="1"/>
      <w:numFmt w:val="bullet"/>
      <w:lvlText w:val="•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C84E0F8">
      <w:start w:val="1"/>
      <w:numFmt w:val="bullet"/>
      <w:lvlText w:val="o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6FE05A6">
      <w:start w:val="1"/>
      <w:numFmt w:val="bullet"/>
      <w:lvlText w:val="▪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46E4834">
      <w:start w:val="1"/>
      <w:numFmt w:val="bullet"/>
      <w:lvlText w:val="•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DBECF56">
      <w:start w:val="1"/>
      <w:numFmt w:val="bullet"/>
      <w:lvlText w:val="o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F420794">
      <w:start w:val="1"/>
      <w:numFmt w:val="bullet"/>
      <w:lvlText w:val="▪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B70734B"/>
    <w:multiLevelType w:val="hybridMultilevel"/>
    <w:tmpl w:val="8B3277CE"/>
    <w:lvl w:ilvl="0" w:tplc="84A89232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1C94FA">
      <w:start w:val="1"/>
      <w:numFmt w:val="bullet"/>
      <w:lvlText w:val="o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20D0BE">
      <w:start w:val="1"/>
      <w:numFmt w:val="bullet"/>
      <w:lvlText w:val="▪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4AC4DE">
      <w:start w:val="1"/>
      <w:numFmt w:val="bullet"/>
      <w:lvlText w:val="•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CC1B60">
      <w:start w:val="1"/>
      <w:numFmt w:val="bullet"/>
      <w:lvlText w:val="o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AE0A4C">
      <w:start w:val="1"/>
      <w:numFmt w:val="bullet"/>
      <w:lvlText w:val="▪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E0C454">
      <w:start w:val="1"/>
      <w:numFmt w:val="bullet"/>
      <w:lvlText w:val="•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C65518">
      <w:start w:val="1"/>
      <w:numFmt w:val="bullet"/>
      <w:lvlText w:val="o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460F82">
      <w:start w:val="1"/>
      <w:numFmt w:val="bullet"/>
      <w:lvlText w:val="▪"/>
      <w:lvlJc w:val="left"/>
      <w:pPr>
        <w:ind w:left="6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D07F48"/>
    <w:multiLevelType w:val="hybridMultilevel"/>
    <w:tmpl w:val="A3B03F32"/>
    <w:lvl w:ilvl="0" w:tplc="C206EF10">
      <w:start w:val="1"/>
      <w:numFmt w:val="decimal"/>
      <w:lvlText w:val="%1.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0E034C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E02E1A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0030EE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E1338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D88C92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C369E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B43A4A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D856EC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D442D8"/>
    <w:multiLevelType w:val="multilevel"/>
    <w:tmpl w:val="2CF6322C"/>
    <w:lvl w:ilvl="0">
      <w:start w:val="1"/>
      <w:numFmt w:val="decimal"/>
      <w:lvlText w:val="%1."/>
      <w:lvlJc w:val="left"/>
      <w:pPr>
        <w:ind w:left="2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1"/>
  </w:num>
  <w:num w:numId="3">
    <w:abstractNumId w:val="24"/>
  </w:num>
  <w:num w:numId="4">
    <w:abstractNumId w:val="4"/>
  </w:num>
  <w:num w:numId="5">
    <w:abstractNumId w:val="17"/>
  </w:num>
  <w:num w:numId="6">
    <w:abstractNumId w:val="16"/>
  </w:num>
  <w:num w:numId="7">
    <w:abstractNumId w:val="13"/>
  </w:num>
  <w:num w:numId="8">
    <w:abstractNumId w:val="0"/>
  </w:num>
  <w:num w:numId="9">
    <w:abstractNumId w:val="23"/>
  </w:num>
  <w:num w:numId="10">
    <w:abstractNumId w:val="14"/>
  </w:num>
  <w:num w:numId="11">
    <w:abstractNumId w:val="10"/>
  </w:num>
  <w:num w:numId="12">
    <w:abstractNumId w:val="19"/>
  </w:num>
  <w:num w:numId="13">
    <w:abstractNumId w:val="9"/>
  </w:num>
  <w:num w:numId="14">
    <w:abstractNumId w:val="2"/>
  </w:num>
  <w:num w:numId="15">
    <w:abstractNumId w:val="12"/>
  </w:num>
  <w:num w:numId="16">
    <w:abstractNumId w:val="22"/>
  </w:num>
  <w:num w:numId="17">
    <w:abstractNumId w:val="5"/>
  </w:num>
  <w:num w:numId="18">
    <w:abstractNumId w:val="7"/>
  </w:num>
  <w:num w:numId="19">
    <w:abstractNumId w:val="25"/>
  </w:num>
  <w:num w:numId="20">
    <w:abstractNumId w:val="8"/>
  </w:num>
  <w:num w:numId="21">
    <w:abstractNumId w:val="15"/>
  </w:num>
  <w:num w:numId="22">
    <w:abstractNumId w:val="3"/>
  </w:num>
  <w:num w:numId="23">
    <w:abstractNumId w:val="6"/>
  </w:num>
  <w:num w:numId="24">
    <w:abstractNumId w:val="18"/>
  </w:num>
  <w:num w:numId="25">
    <w:abstractNumId w:val="11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28"/>
    <w:rsid w:val="000E7C02"/>
    <w:rsid w:val="0018229E"/>
    <w:rsid w:val="001F6CDE"/>
    <w:rsid w:val="003E26C5"/>
    <w:rsid w:val="003E2E2E"/>
    <w:rsid w:val="003E518C"/>
    <w:rsid w:val="00461D49"/>
    <w:rsid w:val="00473385"/>
    <w:rsid w:val="00535748"/>
    <w:rsid w:val="005F0128"/>
    <w:rsid w:val="005F6D3A"/>
    <w:rsid w:val="007901BD"/>
    <w:rsid w:val="007F0D9F"/>
    <w:rsid w:val="008E6E41"/>
    <w:rsid w:val="00964BCE"/>
    <w:rsid w:val="009C7D61"/>
    <w:rsid w:val="00A17C67"/>
    <w:rsid w:val="00AF7391"/>
    <w:rsid w:val="00CB2CA5"/>
    <w:rsid w:val="00D765DF"/>
    <w:rsid w:val="00E00713"/>
    <w:rsid w:val="00EA4C46"/>
    <w:rsid w:val="00EB4D93"/>
    <w:rsid w:val="00FC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39B08"/>
  <w15:docId w15:val="{8D6E918C-C20C-40FA-8575-E7D0FE37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48" w:lineRule="auto"/>
      <w:ind w:left="581" w:firstLine="56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1" w:line="232" w:lineRule="auto"/>
      <w:ind w:left="2131" w:right="1862" w:hanging="96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"/>
      <w:ind w:left="10" w:right="336" w:hanging="10"/>
      <w:jc w:val="center"/>
      <w:outlineLvl w:val="1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5F6D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F6D3A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17.jpg"/><Relationship Id="rId21" Type="http://schemas.openxmlformats.org/officeDocument/2006/relationships/image" Target="media/image15.jpg"/><Relationship Id="rId34" Type="http://schemas.openxmlformats.org/officeDocument/2006/relationships/header" Target="header8.xml"/><Relationship Id="rId7" Type="http://schemas.openxmlformats.org/officeDocument/2006/relationships/image" Target="media/image2.emf"/><Relationship Id="rId12" Type="http://schemas.openxmlformats.org/officeDocument/2006/relationships/image" Target="media/image1.jpeg"/><Relationship Id="rId17" Type="http://schemas.openxmlformats.org/officeDocument/2006/relationships/image" Target="media/image11.jpg"/><Relationship Id="rId25" Type="http://schemas.openxmlformats.org/officeDocument/2006/relationships/image" Target="media/image16.jpg"/><Relationship Id="rId33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g"/><Relationship Id="rId24" Type="http://schemas.openxmlformats.org/officeDocument/2006/relationships/header" Target="header3.xml"/><Relationship Id="rId32" Type="http://schemas.openxmlformats.org/officeDocument/2006/relationships/image" Target="media/image20.jp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header" Target="header2.xml"/><Relationship Id="rId28" Type="http://schemas.openxmlformats.org/officeDocument/2006/relationships/header" Target="header4.xml"/><Relationship Id="rId36" Type="http://schemas.openxmlformats.org/officeDocument/2006/relationships/fontTable" Target="fontTable.xml"/><Relationship Id="rId10" Type="http://schemas.openxmlformats.org/officeDocument/2006/relationships/image" Target="media/image5.jpg"/><Relationship Id="rId19" Type="http://schemas.openxmlformats.org/officeDocument/2006/relationships/image" Target="media/image13.jpg"/><Relationship Id="rId31" Type="http://schemas.openxmlformats.org/officeDocument/2006/relationships/image" Target="media/image19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image" Target="media/image8.jpg"/><Relationship Id="rId22" Type="http://schemas.openxmlformats.org/officeDocument/2006/relationships/header" Target="header1.xml"/><Relationship Id="rId27" Type="http://schemas.openxmlformats.org/officeDocument/2006/relationships/image" Target="media/image18.jpg"/><Relationship Id="rId30" Type="http://schemas.openxmlformats.org/officeDocument/2006/relationships/header" Target="header6.xml"/><Relationship Id="rId35" Type="http://schemas.openxmlformats.org/officeDocument/2006/relationships/header" Target="header9.xml"/><Relationship Id="rId8" Type="http://schemas.openxmlformats.org/officeDocument/2006/relationships/image" Target="media/image3.emf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7894</Words>
  <Characters>44999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</dc:creator>
  <cp:keywords/>
  <cp:lastModifiedBy>Shkola</cp:lastModifiedBy>
  <cp:revision>2</cp:revision>
  <dcterms:created xsi:type="dcterms:W3CDTF">2022-09-21T15:51:00Z</dcterms:created>
  <dcterms:modified xsi:type="dcterms:W3CDTF">2022-09-21T15:51:00Z</dcterms:modified>
</cp:coreProperties>
</file>