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099" w:rsidRPr="00A106F8" w:rsidRDefault="00603099" w:rsidP="00A106F8">
      <w:pPr>
        <w:shd w:val="clear" w:color="auto" w:fill="FFFFFF"/>
        <w:jc w:val="center"/>
        <w:rPr>
          <w:rFonts w:eastAsia="Calibri"/>
          <w:b/>
          <w:kern w:val="2"/>
          <w:sz w:val="24"/>
          <w:szCs w:val="24"/>
          <w:lang w:val="uk-UA" w:eastAsia="ar-SA"/>
        </w:rPr>
      </w:pPr>
      <w:r w:rsidRPr="00A106F8">
        <w:rPr>
          <w:rFonts w:eastAsia="Calibri"/>
          <w:b/>
          <w:kern w:val="2"/>
          <w:sz w:val="24"/>
          <w:szCs w:val="24"/>
          <w:lang w:val="uk-UA" w:eastAsia="ar-SA"/>
        </w:rPr>
        <w:t>МУНИЦИПАЛЬНОЕ БЮДЖЕТНОЕ ДОШКОЛЬНОЕ ОБРАЗОВАТЕЛЬНОЕ УЧРЕЖДЕНИЕ</w:t>
      </w:r>
      <w:r w:rsidR="00A106F8">
        <w:rPr>
          <w:rFonts w:eastAsia="Calibri"/>
          <w:b/>
          <w:kern w:val="2"/>
          <w:sz w:val="24"/>
          <w:szCs w:val="24"/>
          <w:lang w:val="uk-UA" w:eastAsia="ar-SA"/>
        </w:rPr>
        <w:t xml:space="preserve"> </w:t>
      </w:r>
      <w:r w:rsidRPr="00A106F8">
        <w:rPr>
          <w:rFonts w:eastAsia="Calibri"/>
          <w:b/>
          <w:kern w:val="2"/>
          <w:sz w:val="24"/>
          <w:szCs w:val="24"/>
          <w:lang w:val="uk-UA" w:eastAsia="en-US"/>
        </w:rPr>
        <w:t>ДЕТСКИЙ САД «КОЛОСОК»</w:t>
      </w:r>
    </w:p>
    <w:p w:rsidR="00603099" w:rsidRPr="00A106F8" w:rsidRDefault="00603099" w:rsidP="00A106F8">
      <w:pPr>
        <w:tabs>
          <w:tab w:val="left" w:pos="4270"/>
        </w:tabs>
        <w:jc w:val="center"/>
        <w:rPr>
          <w:rFonts w:eastAsia="Calibri"/>
          <w:b/>
          <w:kern w:val="2"/>
          <w:sz w:val="24"/>
          <w:szCs w:val="24"/>
          <w:lang w:eastAsia="en-US"/>
        </w:rPr>
      </w:pPr>
      <w:r w:rsidRPr="00A106F8">
        <w:rPr>
          <w:rFonts w:eastAsia="Calibri"/>
          <w:b/>
          <w:kern w:val="2"/>
          <w:sz w:val="24"/>
          <w:szCs w:val="24"/>
          <w:lang w:val="uk-UA" w:eastAsia="en-US"/>
        </w:rPr>
        <w:t>С.МИЧУРИНСКОЕ</w:t>
      </w:r>
      <w:r w:rsidRPr="00A106F8">
        <w:rPr>
          <w:rFonts w:eastAsia="Calibri"/>
          <w:b/>
          <w:kern w:val="2"/>
          <w:sz w:val="24"/>
          <w:szCs w:val="24"/>
          <w:lang w:eastAsia="en-US"/>
        </w:rPr>
        <w:t xml:space="preserve"> БЕЛОГОРСКОГО РАЙОНА РЕСПУБЛИКИ</w:t>
      </w:r>
    </w:p>
    <w:p w:rsidR="00A106F8" w:rsidRDefault="00A106F8" w:rsidP="00A106F8">
      <w:pPr>
        <w:pStyle w:val="1"/>
        <w:rPr>
          <w:rFonts w:ascii="Times New Roman" w:eastAsia="Calibri" w:hAnsi="Times New Roman" w:cs="Times New Roman"/>
          <w:bCs w:val="0"/>
          <w:color w:val="auto"/>
          <w:kern w:val="2"/>
          <w:sz w:val="24"/>
          <w:szCs w:val="24"/>
          <w:lang w:val="uk-UA" w:eastAsia="ar-SA"/>
        </w:rPr>
      </w:pPr>
    </w:p>
    <w:tbl>
      <w:tblPr>
        <w:tblW w:w="9364" w:type="dxa"/>
        <w:tblInd w:w="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437"/>
      </w:tblGrid>
      <w:tr w:rsidR="001706BB" w:rsidRPr="001706BB" w:rsidTr="00082064">
        <w:trPr>
          <w:trHeight w:val="1393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BB" w:rsidRPr="001706BB" w:rsidRDefault="001706BB" w:rsidP="001706BB">
            <w:pPr>
              <w:suppressAutoHyphens/>
              <w:spacing w:line="273" w:lineRule="auto"/>
              <w:rPr>
                <w:rFonts w:eastAsia="Calibri"/>
                <w:b/>
                <w:i/>
              </w:rPr>
            </w:pPr>
            <w:proofErr w:type="gramStart"/>
            <w:r>
              <w:rPr>
                <w:rFonts w:eastAsia="Calibri"/>
                <w:b/>
                <w:i/>
              </w:rPr>
              <w:t>ПРИНЯТА</w:t>
            </w:r>
            <w:proofErr w:type="gramEnd"/>
          </w:p>
          <w:p w:rsidR="001706BB" w:rsidRPr="001706BB" w:rsidRDefault="001706BB" w:rsidP="001706BB">
            <w:pPr>
              <w:suppressAutoHyphens/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>Педагогическим  советом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>МБДОУ д/с «Колосок»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proofErr w:type="spellStart"/>
            <w:r w:rsidRPr="001706BB">
              <w:rPr>
                <w:rFonts w:eastAsia="Calibri"/>
              </w:rPr>
              <w:t>с</w:t>
            </w:r>
            <w:proofErr w:type="gramStart"/>
            <w:r w:rsidRPr="001706BB">
              <w:rPr>
                <w:rFonts w:eastAsia="Calibri"/>
              </w:rPr>
              <w:t>.М</w:t>
            </w:r>
            <w:proofErr w:type="gramEnd"/>
            <w:r w:rsidRPr="001706BB">
              <w:rPr>
                <w:rFonts w:eastAsia="Calibri"/>
              </w:rPr>
              <w:t>ичуринское</w:t>
            </w:r>
            <w:proofErr w:type="spellEnd"/>
            <w:r w:rsidRPr="001706BB">
              <w:rPr>
                <w:rFonts w:eastAsia="Calibri"/>
              </w:rPr>
              <w:t xml:space="preserve"> Белогорского    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>района Республики Крым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 xml:space="preserve">Протокол  от 18.02.2026г. №3 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  <w:b/>
                <w:i/>
              </w:rPr>
            </w:pP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СОГЛАСОВАНА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ППО </w:t>
            </w:r>
            <w:r w:rsidRPr="001706BB">
              <w:rPr>
                <w:rFonts w:eastAsia="Calibri"/>
              </w:rPr>
              <w:t>МБДОУ д/с «Колосок»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proofErr w:type="spellStart"/>
            <w:r w:rsidRPr="001706BB">
              <w:rPr>
                <w:rFonts w:eastAsia="Calibri"/>
              </w:rPr>
              <w:t>с</w:t>
            </w:r>
            <w:proofErr w:type="gramStart"/>
            <w:r w:rsidRPr="001706BB">
              <w:rPr>
                <w:rFonts w:eastAsia="Calibri"/>
              </w:rPr>
              <w:t>.М</w:t>
            </w:r>
            <w:proofErr w:type="gramEnd"/>
            <w:r w:rsidRPr="001706BB">
              <w:rPr>
                <w:rFonts w:eastAsia="Calibri"/>
              </w:rPr>
              <w:t>ичуринское</w:t>
            </w:r>
            <w:proofErr w:type="spellEnd"/>
            <w:r w:rsidRPr="001706BB">
              <w:rPr>
                <w:rFonts w:eastAsia="Calibri"/>
              </w:rPr>
              <w:t xml:space="preserve"> Белогорского    </w:t>
            </w:r>
          </w:p>
          <w:p w:rsid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>района Республики Крым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 xml:space="preserve"> 18.02.2026г.</w:t>
            </w:r>
          </w:p>
        </w:tc>
        <w:tc>
          <w:tcPr>
            <w:tcW w:w="4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6BB" w:rsidRPr="001706BB" w:rsidRDefault="001706BB" w:rsidP="001706BB">
            <w:pPr>
              <w:spacing w:line="273" w:lineRule="auto"/>
              <w:rPr>
                <w:rFonts w:eastAsia="Calibri"/>
                <w:b/>
                <w:i/>
              </w:rPr>
            </w:pPr>
            <w:r w:rsidRPr="001706BB">
              <w:rPr>
                <w:rFonts w:eastAsia="Calibri"/>
                <w:b/>
                <w:i/>
                <w:sz w:val="24"/>
                <w:szCs w:val="24"/>
              </w:rPr>
              <w:t xml:space="preserve">            </w:t>
            </w:r>
            <w:r>
              <w:rPr>
                <w:rFonts w:eastAsia="Calibri"/>
                <w:b/>
                <w:i/>
              </w:rPr>
              <w:t>УТВЕРЖДЕНА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  <w:b/>
                <w:i/>
              </w:rPr>
            </w:pPr>
            <w:r w:rsidRPr="001706BB">
              <w:rPr>
                <w:rFonts w:eastAsia="Calibri"/>
                <w:b/>
                <w:i/>
              </w:rPr>
              <w:t xml:space="preserve">              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 xml:space="preserve">         Приказом  МБДОУ д/с «Колосок»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 xml:space="preserve">         </w:t>
            </w:r>
            <w:proofErr w:type="spellStart"/>
            <w:r w:rsidRPr="001706BB">
              <w:rPr>
                <w:rFonts w:eastAsia="Calibri"/>
              </w:rPr>
              <w:t>с</w:t>
            </w:r>
            <w:proofErr w:type="gramStart"/>
            <w:r w:rsidRPr="001706BB">
              <w:rPr>
                <w:rFonts w:eastAsia="Calibri"/>
              </w:rPr>
              <w:t>.М</w:t>
            </w:r>
            <w:proofErr w:type="gramEnd"/>
            <w:r w:rsidRPr="001706BB">
              <w:rPr>
                <w:rFonts w:eastAsia="Calibri"/>
              </w:rPr>
              <w:t>ичуринское</w:t>
            </w:r>
            <w:proofErr w:type="spellEnd"/>
            <w:r w:rsidRPr="001706BB">
              <w:rPr>
                <w:rFonts w:eastAsia="Calibri"/>
              </w:rPr>
              <w:t xml:space="preserve"> Белогорского  района   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 xml:space="preserve">         Республики Крым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</w:rPr>
            </w:pPr>
            <w:r w:rsidRPr="001706BB">
              <w:rPr>
                <w:rFonts w:eastAsia="Calibri"/>
              </w:rPr>
              <w:t xml:space="preserve">         18.02.2026г. №22-о/д                    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  <w:b/>
                <w:i/>
              </w:rPr>
            </w:pP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  <w:b/>
                <w:i/>
              </w:rPr>
            </w:pPr>
            <w:r w:rsidRPr="001706BB">
              <w:rPr>
                <w:rFonts w:eastAsia="Calibri"/>
                <w:b/>
                <w:i/>
              </w:rPr>
              <w:t xml:space="preserve">       </w:t>
            </w:r>
          </w:p>
          <w:p w:rsidR="001706BB" w:rsidRPr="001706BB" w:rsidRDefault="001706BB" w:rsidP="001706BB">
            <w:pPr>
              <w:spacing w:line="273" w:lineRule="auto"/>
              <w:rPr>
                <w:rFonts w:eastAsia="Calibri"/>
                <w:b/>
                <w:i/>
                <w:sz w:val="20"/>
                <w:szCs w:val="20"/>
              </w:rPr>
            </w:pPr>
            <w:r w:rsidRPr="001706BB">
              <w:rPr>
                <w:rFonts w:eastAsia="Calibri"/>
                <w:b/>
                <w:i/>
                <w:sz w:val="24"/>
                <w:szCs w:val="24"/>
              </w:rPr>
              <w:t xml:space="preserve">             </w:t>
            </w:r>
          </w:p>
        </w:tc>
      </w:tr>
    </w:tbl>
    <w:p w:rsidR="00CD5FD6" w:rsidRDefault="00CD5FD6" w:rsidP="00A106F8">
      <w:pPr>
        <w:rPr>
          <w:rFonts w:eastAsia="Calibri"/>
          <w:lang w:val="uk-UA" w:eastAsia="ar-SA"/>
        </w:rPr>
      </w:pPr>
    </w:p>
    <w:p w:rsidR="001706BB" w:rsidRDefault="001706BB" w:rsidP="00A106F8">
      <w:pPr>
        <w:rPr>
          <w:rFonts w:eastAsia="Calibri"/>
          <w:lang w:val="uk-UA" w:eastAsia="ar-SA"/>
        </w:rPr>
      </w:pPr>
    </w:p>
    <w:p w:rsidR="001706BB" w:rsidRDefault="001706BB" w:rsidP="00A106F8">
      <w:pPr>
        <w:rPr>
          <w:rFonts w:eastAsia="Calibri"/>
          <w:lang w:val="uk-UA" w:eastAsia="ar-SA"/>
        </w:rPr>
      </w:pPr>
    </w:p>
    <w:p w:rsidR="001706BB" w:rsidRDefault="001706BB" w:rsidP="00A106F8">
      <w:pPr>
        <w:rPr>
          <w:rFonts w:eastAsia="Calibri"/>
          <w:lang w:val="uk-UA" w:eastAsia="ar-SA"/>
        </w:rPr>
      </w:pPr>
    </w:p>
    <w:p w:rsidR="00CD5FD6" w:rsidRDefault="00CD5FD6" w:rsidP="00A106F8">
      <w:pPr>
        <w:rPr>
          <w:rFonts w:eastAsia="Calibri"/>
          <w:lang w:val="uk-UA" w:eastAsia="ar-SA"/>
        </w:rPr>
      </w:pPr>
    </w:p>
    <w:p w:rsidR="00A106F8" w:rsidRPr="00A106F8" w:rsidRDefault="001706BB" w:rsidP="001706BB">
      <w:pPr>
        <w:pStyle w:val="1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 xml:space="preserve">    </w:t>
      </w:r>
      <w:r w:rsidR="00A106F8" w:rsidRPr="00A106F8">
        <w:rPr>
          <w:color w:val="000000" w:themeColor="text1"/>
          <w:sz w:val="48"/>
          <w:szCs w:val="48"/>
        </w:rPr>
        <w:t>ИНСТРУКЦИЯ ДЛЯ РУКОВОДИТЕЛЯ</w:t>
      </w:r>
    </w:p>
    <w:p w:rsidR="00A106F8" w:rsidRPr="00A106F8" w:rsidRDefault="001706BB" w:rsidP="00A106F8">
      <w:pPr>
        <w:pStyle w:val="1"/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 xml:space="preserve">по </w:t>
      </w:r>
      <w:r w:rsidR="00A106F8" w:rsidRPr="00A106F8">
        <w:rPr>
          <w:color w:val="000000" w:themeColor="text1"/>
          <w:sz w:val="44"/>
          <w:szCs w:val="44"/>
        </w:rPr>
        <w:t>действиям в случае возникновения конфликтной ситуации у педагогического работник</w:t>
      </w:r>
      <w:r w:rsidR="00761CCC">
        <w:rPr>
          <w:color w:val="000000" w:themeColor="text1"/>
          <w:sz w:val="44"/>
          <w:szCs w:val="44"/>
        </w:rPr>
        <w:t xml:space="preserve">а с участниками образовательных </w:t>
      </w:r>
      <w:r w:rsidR="00A106F8" w:rsidRPr="00A106F8">
        <w:rPr>
          <w:color w:val="000000" w:themeColor="text1"/>
          <w:sz w:val="44"/>
          <w:szCs w:val="44"/>
        </w:rPr>
        <w:t>отношений</w:t>
      </w:r>
    </w:p>
    <w:p w:rsidR="00A106F8" w:rsidRDefault="00A106F8" w:rsidP="00A106F8">
      <w:pPr>
        <w:pStyle w:val="1"/>
        <w:jc w:val="center"/>
        <w:rPr>
          <w:color w:val="000000" w:themeColor="text1"/>
          <w:sz w:val="40"/>
          <w:szCs w:val="40"/>
        </w:rPr>
      </w:pPr>
    </w:p>
    <w:p w:rsidR="00A106F8" w:rsidRDefault="00A106F8" w:rsidP="00A106F8">
      <w:pPr>
        <w:pStyle w:val="1"/>
        <w:jc w:val="center"/>
        <w:rPr>
          <w:color w:val="000000" w:themeColor="text1"/>
          <w:sz w:val="40"/>
          <w:szCs w:val="40"/>
        </w:rPr>
      </w:pPr>
    </w:p>
    <w:p w:rsidR="00A106F8" w:rsidRDefault="00A106F8" w:rsidP="00A106F8">
      <w:pPr>
        <w:pStyle w:val="1"/>
        <w:jc w:val="center"/>
        <w:rPr>
          <w:color w:val="000000" w:themeColor="text1"/>
          <w:sz w:val="40"/>
          <w:szCs w:val="40"/>
        </w:rPr>
      </w:pPr>
    </w:p>
    <w:p w:rsidR="00A106F8" w:rsidRDefault="00A106F8" w:rsidP="00A106F8">
      <w:pPr>
        <w:pStyle w:val="1"/>
        <w:jc w:val="center"/>
        <w:rPr>
          <w:color w:val="000000" w:themeColor="text1"/>
          <w:sz w:val="40"/>
          <w:szCs w:val="40"/>
        </w:rPr>
      </w:pPr>
    </w:p>
    <w:p w:rsidR="00A106F8" w:rsidRDefault="00A106F8" w:rsidP="00A106F8">
      <w:pPr>
        <w:pStyle w:val="1"/>
        <w:jc w:val="center"/>
        <w:rPr>
          <w:color w:val="000000" w:themeColor="text1"/>
          <w:sz w:val="40"/>
          <w:szCs w:val="40"/>
        </w:rPr>
      </w:pPr>
    </w:p>
    <w:p w:rsidR="00A106F8" w:rsidRDefault="00A106F8" w:rsidP="00A106F8">
      <w:pPr>
        <w:pStyle w:val="1"/>
        <w:jc w:val="center"/>
        <w:rPr>
          <w:color w:val="000000" w:themeColor="text1"/>
          <w:sz w:val="40"/>
          <w:szCs w:val="40"/>
        </w:rPr>
      </w:pPr>
    </w:p>
    <w:p w:rsidR="00A106F8" w:rsidRDefault="00A106F8" w:rsidP="00A106F8">
      <w:pPr>
        <w:pStyle w:val="1"/>
        <w:jc w:val="center"/>
        <w:rPr>
          <w:color w:val="000000" w:themeColor="text1"/>
          <w:sz w:val="40"/>
          <w:szCs w:val="40"/>
        </w:rPr>
      </w:pPr>
    </w:p>
    <w:p w:rsidR="001706BB" w:rsidRPr="001706BB" w:rsidRDefault="001706BB" w:rsidP="001706BB"/>
    <w:p w:rsidR="00A106F8" w:rsidRPr="00A106F8" w:rsidRDefault="00A106F8" w:rsidP="00A106F8"/>
    <w:p w:rsidR="00A106F8" w:rsidRPr="00A106F8" w:rsidRDefault="00A106F8" w:rsidP="00A106F8">
      <w:pPr>
        <w:pStyle w:val="1"/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с</w:t>
      </w:r>
      <w:proofErr w:type="gramStart"/>
      <w:r>
        <w:rPr>
          <w:color w:val="000000" w:themeColor="text1"/>
        </w:rPr>
        <w:t>.М</w:t>
      </w:r>
      <w:proofErr w:type="gramEnd"/>
      <w:r>
        <w:rPr>
          <w:color w:val="000000" w:themeColor="text1"/>
        </w:rPr>
        <w:t>ичуринское</w:t>
      </w:r>
      <w:proofErr w:type="spellEnd"/>
    </w:p>
    <w:p w:rsidR="00A106F8" w:rsidRPr="00A106F8" w:rsidRDefault="00A106F8" w:rsidP="00A106F8">
      <w:pPr>
        <w:pStyle w:val="1"/>
        <w:jc w:val="center"/>
        <w:rPr>
          <w:color w:val="000000" w:themeColor="text1"/>
        </w:rPr>
      </w:pPr>
      <w:r w:rsidRPr="00A106F8">
        <w:rPr>
          <w:color w:val="000000" w:themeColor="text1"/>
        </w:rPr>
        <w:t>2026г.</w:t>
      </w:r>
    </w:p>
    <w:p w:rsidR="00A106F8" w:rsidRDefault="00A106F8" w:rsidP="00CD5FD6">
      <w:pPr>
        <w:shd w:val="clear" w:color="auto" w:fill="FFFFFF"/>
        <w:spacing w:line="360" w:lineRule="auto"/>
      </w:pPr>
    </w:p>
    <w:p w:rsidR="00A106F8" w:rsidRPr="00A106F8" w:rsidRDefault="00A106F8" w:rsidP="00A106F8">
      <w:pPr>
        <w:shd w:val="clear" w:color="auto" w:fill="FFFFFF"/>
        <w:spacing w:line="360" w:lineRule="auto"/>
        <w:rPr>
          <w:rFonts w:ascii="Georgia" w:hAnsi="Georgia"/>
          <w:b/>
          <w:sz w:val="24"/>
          <w:szCs w:val="24"/>
        </w:rPr>
      </w:pPr>
      <w:r w:rsidRPr="00A106F8">
        <w:rPr>
          <w:rFonts w:ascii="Georgia" w:hAnsi="Georgia"/>
          <w:b/>
          <w:sz w:val="24"/>
          <w:szCs w:val="24"/>
        </w:rPr>
        <w:lastRenderedPageBreak/>
        <w:t xml:space="preserve">1. Общие положения </w:t>
      </w:r>
    </w:p>
    <w:p w:rsidR="00A106F8" w:rsidRPr="00A106F8" w:rsidRDefault="00A106F8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106F8">
        <w:rPr>
          <w:sz w:val="24"/>
          <w:szCs w:val="24"/>
        </w:rPr>
        <w:t xml:space="preserve">1.1. </w:t>
      </w:r>
      <w:r w:rsidRPr="00CD5FD6">
        <w:rPr>
          <w:b/>
          <w:i/>
          <w:sz w:val="24"/>
          <w:szCs w:val="24"/>
        </w:rPr>
        <w:t xml:space="preserve">Настоящая Инструкция для руководителя </w:t>
      </w:r>
      <w:r w:rsidR="00761CCC">
        <w:rPr>
          <w:b/>
          <w:i/>
          <w:sz w:val="24"/>
          <w:szCs w:val="24"/>
        </w:rPr>
        <w:t xml:space="preserve">муниципального бюджетного дошкольного образовательного учреждения детский сад «Колосок» </w:t>
      </w:r>
      <w:proofErr w:type="spellStart"/>
      <w:r w:rsidR="00761CCC">
        <w:rPr>
          <w:b/>
          <w:i/>
          <w:sz w:val="24"/>
          <w:szCs w:val="24"/>
        </w:rPr>
        <w:t>с</w:t>
      </w:r>
      <w:proofErr w:type="gramStart"/>
      <w:r w:rsidR="00761CCC">
        <w:rPr>
          <w:b/>
          <w:i/>
          <w:sz w:val="24"/>
          <w:szCs w:val="24"/>
        </w:rPr>
        <w:t>.М</w:t>
      </w:r>
      <w:proofErr w:type="gramEnd"/>
      <w:r w:rsidR="00761CCC">
        <w:rPr>
          <w:b/>
          <w:i/>
          <w:sz w:val="24"/>
          <w:szCs w:val="24"/>
        </w:rPr>
        <w:t>ичуринсколе</w:t>
      </w:r>
      <w:proofErr w:type="spellEnd"/>
      <w:r w:rsidR="00761CCC">
        <w:rPr>
          <w:b/>
          <w:i/>
          <w:sz w:val="24"/>
          <w:szCs w:val="24"/>
        </w:rPr>
        <w:t xml:space="preserve"> Белогорского района Республики Крым </w:t>
      </w:r>
      <w:r w:rsidRPr="00CD5FD6">
        <w:rPr>
          <w:b/>
          <w:i/>
          <w:sz w:val="24"/>
          <w:szCs w:val="24"/>
        </w:rPr>
        <w:t>по действиям в случае возникновения конфликтной ситуации у педагогического работника с участниками образовательных отношений</w:t>
      </w:r>
      <w:r w:rsidRPr="00A106F8">
        <w:rPr>
          <w:sz w:val="24"/>
          <w:szCs w:val="24"/>
        </w:rPr>
        <w:t xml:space="preserve"> (далее – Инструкция) разработана на основании: </w:t>
      </w:r>
    </w:p>
    <w:p w:rsidR="00A106F8" w:rsidRPr="00A106F8" w:rsidRDefault="00A106F8" w:rsidP="00A106F8">
      <w:pPr>
        <w:pStyle w:val="ae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106F8">
        <w:rPr>
          <w:sz w:val="24"/>
          <w:szCs w:val="24"/>
        </w:rPr>
        <w:t>Типовой инструкцией для руководителя организации, осуществляющей образовательную деятельность, по действиям в случае возникновения конфликтной ситуации у педагогического работника с участниками образовательных отношений (</w:t>
      </w:r>
      <w:proofErr w:type="spellStart"/>
      <w:r w:rsidRPr="00A106F8">
        <w:rPr>
          <w:sz w:val="24"/>
          <w:szCs w:val="24"/>
        </w:rPr>
        <w:t>Минпросвещения</w:t>
      </w:r>
      <w:proofErr w:type="spellEnd"/>
      <w:r w:rsidRPr="00A106F8">
        <w:rPr>
          <w:sz w:val="24"/>
          <w:szCs w:val="24"/>
        </w:rPr>
        <w:t xml:space="preserve"> РФ от 26.12.2025г., рекомендовано Советом Министерства просвещения Российской Федерации по защите профессиональной чести и достоинства педагогических работников); </w:t>
      </w:r>
    </w:p>
    <w:p w:rsidR="00A106F8" w:rsidRPr="00A106F8" w:rsidRDefault="00A106F8" w:rsidP="00A106F8">
      <w:pPr>
        <w:pStyle w:val="ae"/>
        <w:numPr>
          <w:ilvl w:val="0"/>
          <w:numId w:val="3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106F8">
        <w:rPr>
          <w:sz w:val="24"/>
          <w:szCs w:val="24"/>
        </w:rPr>
        <w:t>Устава Учреждения.</w:t>
      </w:r>
    </w:p>
    <w:p w:rsidR="00A106F8" w:rsidRPr="00A106F8" w:rsidRDefault="00A106F8" w:rsidP="00A106F8">
      <w:pPr>
        <w:shd w:val="clear" w:color="auto" w:fill="FFFFFF"/>
        <w:spacing w:line="360" w:lineRule="auto"/>
        <w:jc w:val="both"/>
        <w:rPr>
          <w:b/>
          <w:i/>
          <w:sz w:val="24"/>
          <w:szCs w:val="24"/>
          <w:u w:val="single"/>
        </w:rPr>
      </w:pPr>
      <w:r w:rsidRPr="00A106F8">
        <w:rPr>
          <w:b/>
          <w:i/>
          <w:sz w:val="24"/>
          <w:szCs w:val="24"/>
          <w:u w:val="single"/>
        </w:rPr>
        <w:t xml:space="preserve">1.2. Цели и задачи Инструкции: </w:t>
      </w:r>
    </w:p>
    <w:p w:rsidR="00A106F8" w:rsidRPr="00A106F8" w:rsidRDefault="00A106F8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106F8">
        <w:rPr>
          <w:sz w:val="24"/>
          <w:szCs w:val="24"/>
        </w:rPr>
        <w:t xml:space="preserve">1.2.1. Обеспечить оперативное, справедливое, всестороннее и законное урегулирование конфликтов. </w:t>
      </w:r>
    </w:p>
    <w:p w:rsidR="00A106F8" w:rsidRPr="00A106F8" w:rsidRDefault="00A106F8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106F8">
        <w:rPr>
          <w:sz w:val="24"/>
          <w:szCs w:val="24"/>
        </w:rPr>
        <w:t xml:space="preserve">1.2.2. Защитить честь и достоинство педагогических работников. </w:t>
      </w:r>
    </w:p>
    <w:p w:rsidR="00A106F8" w:rsidRPr="00A106F8" w:rsidRDefault="00A106F8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106F8">
        <w:rPr>
          <w:sz w:val="24"/>
          <w:szCs w:val="24"/>
        </w:rPr>
        <w:t xml:space="preserve">1.2.3. Соблюдать требования Федерального закона № 273-ФЗ «Об образовании в РФ». </w:t>
      </w:r>
    </w:p>
    <w:p w:rsidR="00A106F8" w:rsidRPr="00A106F8" w:rsidRDefault="00A106F8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A106F8">
        <w:rPr>
          <w:sz w:val="24"/>
          <w:szCs w:val="24"/>
        </w:rPr>
        <w:t xml:space="preserve">1.2.4. Предусмотреть понятный алгоритм действий для Учреждения как одного из участников образовательных отношений. </w:t>
      </w:r>
    </w:p>
    <w:p w:rsidR="00814D1D" w:rsidRDefault="00814D1D" w:rsidP="00A106F8">
      <w:pPr>
        <w:shd w:val="clear" w:color="auto" w:fill="FFFFFF"/>
        <w:spacing w:line="360" w:lineRule="auto"/>
        <w:jc w:val="both"/>
        <w:rPr>
          <w:rFonts w:ascii="Georgia" w:hAnsi="Georgia"/>
          <w:b/>
          <w:i/>
          <w:sz w:val="24"/>
          <w:szCs w:val="24"/>
          <w:u w:val="single"/>
        </w:rPr>
      </w:pPr>
    </w:p>
    <w:p w:rsidR="00A106F8" w:rsidRPr="00814D1D" w:rsidRDefault="00814D1D" w:rsidP="00A106F8">
      <w:pPr>
        <w:shd w:val="clear" w:color="auto" w:fill="FFFFFF"/>
        <w:spacing w:line="36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i/>
          <w:sz w:val="24"/>
          <w:szCs w:val="24"/>
          <w:u w:val="single"/>
        </w:rPr>
        <w:t>2. Общие принципы</w:t>
      </w:r>
      <w:r w:rsidR="00A106F8" w:rsidRPr="00814D1D">
        <w:rPr>
          <w:rFonts w:ascii="Georgia" w:hAnsi="Georgia"/>
          <w:sz w:val="24"/>
          <w:szCs w:val="24"/>
        </w:rPr>
        <w:t xml:space="preserve"> </w:t>
      </w:r>
    </w:p>
    <w:p w:rsidR="00A106F8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106F8" w:rsidRPr="00A106F8">
        <w:rPr>
          <w:sz w:val="24"/>
          <w:szCs w:val="24"/>
        </w:rPr>
        <w:t xml:space="preserve">.1 Объективность, беспристрастность, презумпция добросовестности сторон. </w:t>
      </w:r>
    </w:p>
    <w:p w:rsidR="00A106F8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106F8" w:rsidRPr="00A106F8">
        <w:rPr>
          <w:sz w:val="24"/>
          <w:szCs w:val="24"/>
        </w:rPr>
        <w:t xml:space="preserve">.2 Конфиденциальность и защита персональных данных. </w:t>
      </w:r>
    </w:p>
    <w:p w:rsidR="00A106F8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106F8" w:rsidRPr="00A106F8">
        <w:rPr>
          <w:sz w:val="24"/>
          <w:szCs w:val="24"/>
        </w:rPr>
        <w:t xml:space="preserve">.3 Документирование всех этапов. </w:t>
      </w:r>
    </w:p>
    <w:p w:rsidR="00A106F8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106F8" w:rsidRPr="00A106F8">
        <w:rPr>
          <w:sz w:val="24"/>
          <w:szCs w:val="24"/>
        </w:rPr>
        <w:t xml:space="preserve">.4 Обязательное первичное рассмотрение конфликтных ситуаций на уровне Учреждения через комиссию по урегулированию споров между участниками образовательных отношений. </w:t>
      </w:r>
    </w:p>
    <w:p w:rsidR="00A106F8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106F8" w:rsidRPr="00A106F8">
        <w:rPr>
          <w:sz w:val="24"/>
          <w:szCs w:val="24"/>
        </w:rPr>
        <w:t xml:space="preserve">.5 Возможность дальнейшего рассмотрения вопроса на уровне региональной комиссии по защите чести и достоинства педагогов в случае необходимости. </w:t>
      </w:r>
    </w:p>
    <w:p w:rsidR="00814D1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814D1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814D1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814D1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466D91" w:rsidRDefault="00814D1D" w:rsidP="00A106F8">
      <w:pPr>
        <w:shd w:val="clear" w:color="auto" w:fill="FFFFFF"/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lastRenderedPageBreak/>
        <w:t>3</w:t>
      </w:r>
      <w:r w:rsidR="00A106F8" w:rsidRPr="00A106F8">
        <w:rPr>
          <w:rFonts w:ascii="Georgia" w:hAnsi="Georgia"/>
          <w:b/>
          <w:sz w:val="24"/>
          <w:szCs w:val="24"/>
        </w:rPr>
        <w:t xml:space="preserve">. Распределение ролей: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466D91" w:rsidTr="00466D91">
        <w:tc>
          <w:tcPr>
            <w:tcW w:w="3081" w:type="dxa"/>
          </w:tcPr>
          <w:p w:rsidR="00466D91" w:rsidRPr="00466D91" w:rsidRDefault="00466D91" w:rsidP="00466D9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D91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D9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D91">
              <w:rPr>
                <w:rFonts w:ascii="Times New Roman" w:hAnsi="Times New Roman"/>
                <w:b/>
                <w:sz w:val="24"/>
                <w:szCs w:val="24"/>
              </w:rPr>
              <w:t xml:space="preserve">Функции </w:t>
            </w:r>
          </w:p>
        </w:tc>
      </w:tr>
      <w:tr w:rsidR="00466D91" w:rsidTr="00466D91"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Инициирует процесс, принимает решения, контролирует исполнение</w:t>
            </w:r>
          </w:p>
        </w:tc>
      </w:tr>
      <w:tr w:rsidR="00466D91" w:rsidTr="00466D91"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66D91">
              <w:rPr>
                <w:rFonts w:ascii="Times New Roman" w:hAnsi="Times New Roman"/>
                <w:sz w:val="24"/>
                <w:szCs w:val="24"/>
              </w:rPr>
              <w:t>Ответственный за прием, регистрацию и рассмотрение обращения</w:t>
            </w:r>
            <w:proofErr w:type="gramEnd"/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 xml:space="preserve">Регистрация обращений, 3 сбор документов, координация </w:t>
            </w:r>
          </w:p>
        </w:tc>
      </w:tr>
      <w:tr w:rsidR="00466D91" w:rsidTr="00466D91"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Комиссия по урегулированию споров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Члены Комиссии (согласно локальному акту Учреждения)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Всестороннее рассмотрение конфликта, вынесение решения</w:t>
            </w:r>
          </w:p>
        </w:tc>
      </w:tr>
      <w:tr w:rsidR="00466D91" w:rsidTr="00466D91"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Профсоюз/юристы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Представители профсоюза или юридической службы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Защита прав и представление интересов педагога, консультации</w:t>
            </w:r>
          </w:p>
        </w:tc>
      </w:tr>
      <w:tr w:rsidR="00466D91" w:rsidTr="00466D91"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Региональная комиссия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Согласно положению о</w:t>
            </w:r>
            <w:proofErr w:type="gramStart"/>
            <w:r w:rsidRPr="00466D91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466D91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3081" w:type="dxa"/>
          </w:tcPr>
          <w:p w:rsidR="00466D91" w:rsidRPr="00466D91" w:rsidRDefault="00466D91" w:rsidP="00466D91">
            <w:pPr>
              <w:rPr>
                <w:rFonts w:ascii="Times New Roman" w:hAnsi="Times New Roman"/>
                <w:sz w:val="24"/>
                <w:szCs w:val="24"/>
              </w:rPr>
            </w:pPr>
            <w:r w:rsidRPr="00466D91">
              <w:rPr>
                <w:rFonts w:ascii="Times New Roman" w:hAnsi="Times New Roman"/>
                <w:sz w:val="24"/>
                <w:szCs w:val="24"/>
              </w:rPr>
              <w:t>Рассмотрение спорных случаев, рекомендации</w:t>
            </w:r>
          </w:p>
        </w:tc>
      </w:tr>
    </w:tbl>
    <w:p w:rsidR="00466D91" w:rsidRDefault="00466D91" w:rsidP="00A106F8">
      <w:pPr>
        <w:shd w:val="clear" w:color="auto" w:fill="FFFFFF"/>
        <w:spacing w:line="360" w:lineRule="auto"/>
        <w:jc w:val="both"/>
        <w:rPr>
          <w:rFonts w:ascii="Georgia" w:hAnsi="Georgia"/>
          <w:b/>
          <w:sz w:val="24"/>
          <w:szCs w:val="24"/>
        </w:rPr>
      </w:pPr>
    </w:p>
    <w:p w:rsidR="00466D91" w:rsidRPr="00466D91" w:rsidRDefault="00814D1D" w:rsidP="00A106F8">
      <w:pPr>
        <w:shd w:val="clear" w:color="auto" w:fill="FFFFFF"/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4</w:t>
      </w:r>
      <w:r w:rsidR="00A106F8" w:rsidRPr="00466D91">
        <w:rPr>
          <w:rFonts w:ascii="Georgia" w:hAnsi="Georgia"/>
          <w:b/>
          <w:sz w:val="24"/>
          <w:szCs w:val="24"/>
        </w:rPr>
        <w:t xml:space="preserve">. Этапы реагирования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.1 </w:t>
      </w:r>
      <w:r w:rsidR="00A106F8" w:rsidRPr="00466D91">
        <w:rPr>
          <w:b/>
          <w:i/>
          <w:sz w:val="24"/>
          <w:szCs w:val="24"/>
        </w:rPr>
        <w:t>Этап 1. Приём обращения (день 1–2)</w:t>
      </w:r>
      <w:r w:rsidR="00A106F8" w:rsidRPr="00A106F8">
        <w:rPr>
          <w:sz w:val="24"/>
          <w:szCs w:val="24"/>
        </w:rPr>
        <w:t xml:space="preserve">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.1.1 Прием и регистрация обращения (рассмотрению подлежат как письменные, так и устные обращения).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.1.2 Доведение информации до руководителя Учреждения.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.1.3 Издание руководителем распорядительного документа и назначение ответственного.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.1.4 Установление реальности факта произошедшего и участников события (пострадавший, участники, свидетели, родители (законные представители) и др.), опрос несовершеннолетних обучающихся проводится в присутствии родителей (законных представителей).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.1.5 Информирование вышестоящего органа управления образованием, правоохранительных органов, органов и учреждений системы профилактики безнадзорности и правонарушений несовершеннолетних о конфликте, если он повлек тяжелые последствия для пострадавшего, руководителя (представителя) органа местного самоуправления, осуществляющего управление в сфере образования.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.1.6 Доведение информации о конфликте до законных представителей </w:t>
      </w:r>
      <w:proofErr w:type="gramStart"/>
      <w:r w:rsidR="00A106F8" w:rsidRPr="00A106F8">
        <w:rPr>
          <w:sz w:val="24"/>
          <w:szCs w:val="24"/>
        </w:rPr>
        <w:t>обучающегося</w:t>
      </w:r>
      <w:proofErr w:type="gramEnd"/>
      <w:r w:rsidR="00A106F8" w:rsidRPr="00A106F8">
        <w:rPr>
          <w:sz w:val="24"/>
          <w:szCs w:val="24"/>
        </w:rPr>
        <w:t xml:space="preserve">, если одним из участников является обучающийся.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</w:t>
      </w:r>
      <w:r w:rsidR="00A106F8" w:rsidRPr="00466D91">
        <w:rPr>
          <w:b/>
          <w:i/>
          <w:sz w:val="24"/>
          <w:szCs w:val="24"/>
        </w:rPr>
        <w:t xml:space="preserve">.2 Этап 2. Сбор информации (день 2–5)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.2.1. Установление всех участников события (пострадавший, участники, свидетели, родители (законные представители) и др.).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A106F8" w:rsidRPr="00A106F8">
        <w:rPr>
          <w:sz w:val="24"/>
          <w:szCs w:val="24"/>
        </w:rPr>
        <w:t>.2.2. Выяснение обстоятель</w:t>
      </w:r>
      <w:proofErr w:type="gramStart"/>
      <w:r w:rsidR="00A106F8" w:rsidRPr="00A106F8">
        <w:rPr>
          <w:sz w:val="24"/>
          <w:szCs w:val="24"/>
        </w:rPr>
        <w:t>ств пр</w:t>
      </w:r>
      <w:proofErr w:type="gramEnd"/>
      <w:r w:rsidR="00A106F8" w:rsidRPr="00A106F8">
        <w:rPr>
          <w:sz w:val="24"/>
          <w:szCs w:val="24"/>
        </w:rPr>
        <w:t xml:space="preserve">оизошедшего конфликта.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.2.3. Запрос необходимой информации у сторон конфликта.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.2.4. Сбор документов: объяснительных, медицинских справок (при необходимости), свидетельских показаний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.2.5. Проверка локальных актов и возможного конфликта интересов.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.2.6. Анализ фактов на наличие нарушений.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.2.7. Встреча с участниками конфликта, получение объяснительных и необходимых характеристик.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>.2.8. При необходимости привлечь к беседе с участниками конфликта психологическую службу (штатный педагог-психолог), службу медиации, председателя перв</w:t>
      </w:r>
      <w:r w:rsidR="00466D91">
        <w:rPr>
          <w:sz w:val="24"/>
          <w:szCs w:val="24"/>
        </w:rPr>
        <w:t xml:space="preserve">ичной профсоюзной организации.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="00A106F8" w:rsidRPr="00A106F8">
        <w:rPr>
          <w:sz w:val="24"/>
          <w:szCs w:val="24"/>
        </w:rPr>
        <w:t xml:space="preserve">.2.9. Установление виновной стороны конфликта и принятие к ней необходимых мер реагирования (воспитательных, организационных, дисциплинарных).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.2.10. Оформление принятых решений и направление их учредителю Учреждения (при необходимости).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.2.11. В случае невозможности урегулирования конфликта в рамках текущего взаимодействия – инициировать обращение в комиссию по урегулированию споров между участниками образовательных отношений. </w:t>
      </w:r>
    </w:p>
    <w:p w:rsidR="00466D91" w:rsidRDefault="00A106F8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 w:rsidRPr="00466D91">
        <w:rPr>
          <w:b/>
          <w:i/>
          <w:sz w:val="24"/>
          <w:szCs w:val="24"/>
        </w:rPr>
        <w:t>3.3 Этап 3. Заседание комиссии (день 5–8)</w:t>
      </w:r>
      <w:r w:rsidRPr="00A106F8">
        <w:rPr>
          <w:sz w:val="24"/>
          <w:szCs w:val="24"/>
        </w:rPr>
        <w:t xml:space="preserve">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.3.1 Передача материалов в комиссию, назначение даты и времени заседания.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.3.2 Уведомление заинтересованных сторон о заседании.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.3.3 Процесс заседания комиссии, заслушивание сторон, третьих лиц, анализ доказательств.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.3.4 Приглашение свидетелей и специалистов (в необходимых случаях).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.3.5 Принятие решения и его оформление в письменной форме. </w:t>
      </w:r>
    </w:p>
    <w:p w:rsidR="00466D91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4</w:t>
      </w:r>
      <w:r w:rsidR="00A106F8" w:rsidRPr="00466D91">
        <w:rPr>
          <w:b/>
          <w:i/>
          <w:sz w:val="24"/>
          <w:szCs w:val="24"/>
        </w:rPr>
        <w:t>.4 Этап 4. Исполнение решения (день 9 и далее)</w:t>
      </w:r>
      <w:r w:rsidR="00A106F8" w:rsidRPr="00A106F8">
        <w:rPr>
          <w:sz w:val="24"/>
          <w:szCs w:val="24"/>
        </w:rPr>
        <w:t xml:space="preserve"> </w:t>
      </w:r>
    </w:p>
    <w:p w:rsidR="00201E9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.4.1 Руководитель/ответственный контролирует исполнение решения комиссии. </w:t>
      </w:r>
    </w:p>
    <w:p w:rsidR="00201E9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.4.2 Составление отчёта о выполнении. </w:t>
      </w:r>
    </w:p>
    <w:p w:rsidR="00201E9D" w:rsidRPr="00201E9D" w:rsidRDefault="00814D1D" w:rsidP="00A106F8">
      <w:pPr>
        <w:shd w:val="clear" w:color="auto" w:fill="FFFFFF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</w:t>
      </w:r>
      <w:r w:rsidR="00A106F8" w:rsidRPr="00201E9D">
        <w:rPr>
          <w:b/>
          <w:i/>
          <w:sz w:val="24"/>
          <w:szCs w:val="24"/>
        </w:rPr>
        <w:t xml:space="preserve">.5 Этап 5. Обжалование </w:t>
      </w:r>
    </w:p>
    <w:p w:rsidR="00201E9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.5.1 Передача дела в региональную комиссию по защите чести и достоинства педагогов. </w:t>
      </w:r>
    </w:p>
    <w:p w:rsidR="00201E9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106F8" w:rsidRPr="00A106F8">
        <w:rPr>
          <w:sz w:val="24"/>
          <w:szCs w:val="24"/>
        </w:rPr>
        <w:t xml:space="preserve">.5.2 Возможность обжалования решения во внешние органы (управление образованием, правоохранительные, следственные органы, суд). </w:t>
      </w:r>
    </w:p>
    <w:p w:rsidR="00201E9D" w:rsidRDefault="00201E9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201E9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lastRenderedPageBreak/>
        <w:t>5</w:t>
      </w:r>
      <w:r w:rsidR="00A106F8" w:rsidRPr="00201E9D">
        <w:rPr>
          <w:rFonts w:ascii="Georgia" w:hAnsi="Georgia"/>
          <w:b/>
          <w:sz w:val="24"/>
          <w:szCs w:val="24"/>
        </w:rPr>
        <w:t>. Примерное расписание действий</w:t>
      </w:r>
      <w:r w:rsidR="00A106F8" w:rsidRPr="00A106F8">
        <w:rPr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1E9D">
              <w:rPr>
                <w:rFonts w:ascii="Times New Roman" w:hAnsi="Times New Roman"/>
                <w:b/>
                <w:i/>
                <w:sz w:val="24"/>
                <w:szCs w:val="24"/>
              </w:rPr>
              <w:t>День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1E9D">
              <w:rPr>
                <w:rFonts w:ascii="Times New Roman" w:hAnsi="Times New Roman"/>
                <w:b/>
                <w:i/>
                <w:sz w:val="24"/>
                <w:szCs w:val="24"/>
              </w:rPr>
              <w:t>Действие</w:t>
            </w:r>
          </w:p>
        </w:tc>
      </w:tr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Регистрация обращения, уведомление руководителя учреждения</w:t>
            </w:r>
          </w:p>
        </w:tc>
      </w:tr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2 – 4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Сбор документов, объяснительных, опрос свидетелей</w:t>
            </w:r>
          </w:p>
        </w:tc>
      </w:tr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Подготовка материалов, направление в комиссию</w:t>
            </w:r>
          </w:p>
        </w:tc>
      </w:tr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Заседание комиссии, вынесение решения</w:t>
            </w:r>
          </w:p>
        </w:tc>
      </w:tr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Уведомление сторон</w:t>
            </w:r>
          </w:p>
        </w:tc>
      </w:tr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9 +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Исполнение решения, контроль выполнения</w:t>
            </w:r>
          </w:p>
        </w:tc>
      </w:tr>
      <w:tr w:rsidR="00201E9D" w:rsidTr="00201E9D">
        <w:tc>
          <w:tcPr>
            <w:tcW w:w="4621" w:type="dxa"/>
          </w:tcPr>
          <w:p w:rsidR="00201E9D" w:rsidRPr="00201E9D" w:rsidRDefault="00201E9D" w:rsidP="00201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01E9D">
              <w:rPr>
                <w:rFonts w:ascii="Times New Roman" w:hAnsi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4622" w:type="dxa"/>
          </w:tcPr>
          <w:p w:rsidR="00201E9D" w:rsidRPr="00201E9D" w:rsidRDefault="00201E9D" w:rsidP="00201E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9D">
              <w:rPr>
                <w:rFonts w:ascii="Times New Roman" w:hAnsi="Times New Roman"/>
                <w:sz w:val="24"/>
                <w:szCs w:val="24"/>
              </w:rPr>
              <w:t>Передача дела на региональный уровень</w:t>
            </w:r>
          </w:p>
        </w:tc>
      </w:tr>
    </w:tbl>
    <w:p w:rsidR="00201E9D" w:rsidRPr="00201E9D" w:rsidRDefault="00201E9D" w:rsidP="00A106F8">
      <w:pPr>
        <w:shd w:val="clear" w:color="auto" w:fill="FFFFFF"/>
        <w:spacing w:line="360" w:lineRule="auto"/>
        <w:jc w:val="both"/>
        <w:rPr>
          <w:rFonts w:ascii="Georgia" w:hAnsi="Georgia"/>
          <w:b/>
          <w:sz w:val="24"/>
          <w:szCs w:val="24"/>
        </w:rPr>
      </w:pPr>
    </w:p>
    <w:p w:rsidR="00201E9D" w:rsidRPr="00201E9D" w:rsidRDefault="00814D1D" w:rsidP="00A106F8">
      <w:pPr>
        <w:shd w:val="clear" w:color="auto" w:fill="FFFFFF"/>
        <w:spacing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6</w:t>
      </w:r>
      <w:r w:rsidR="00A106F8" w:rsidRPr="00201E9D">
        <w:rPr>
          <w:rFonts w:ascii="Georgia" w:hAnsi="Georgia"/>
          <w:b/>
          <w:sz w:val="24"/>
          <w:szCs w:val="24"/>
        </w:rPr>
        <w:t xml:space="preserve">. </w:t>
      </w:r>
      <w:r w:rsidR="00201E9D" w:rsidRPr="00201E9D">
        <w:rPr>
          <w:rFonts w:ascii="Georgia" w:hAnsi="Georgia"/>
          <w:b/>
          <w:sz w:val="24"/>
          <w:szCs w:val="24"/>
        </w:rPr>
        <w:t xml:space="preserve">Дополнительные рекомендации </w:t>
      </w:r>
    </w:p>
    <w:p w:rsidR="00201E9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.1</w:t>
      </w:r>
      <w:proofErr w:type="gramStart"/>
      <w:r w:rsidR="00A106F8" w:rsidRPr="00A106F8">
        <w:rPr>
          <w:sz w:val="24"/>
          <w:szCs w:val="24"/>
        </w:rPr>
        <w:t xml:space="preserve"> У</w:t>
      </w:r>
      <w:proofErr w:type="gramEnd"/>
      <w:r w:rsidR="00A106F8" w:rsidRPr="00A106F8">
        <w:rPr>
          <w:sz w:val="24"/>
          <w:szCs w:val="24"/>
        </w:rPr>
        <w:t xml:space="preserve">силить проведение просветительской деятельности и разъяснительной работы, направленной на повышение уровня правовой культуры участников образовательных отношений. </w:t>
      </w:r>
    </w:p>
    <w:p w:rsidR="00201E9D" w:rsidRDefault="00814D1D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.2</w:t>
      </w:r>
      <w:proofErr w:type="gramStart"/>
      <w:r w:rsidR="00A106F8" w:rsidRPr="00A106F8">
        <w:rPr>
          <w:sz w:val="24"/>
          <w:szCs w:val="24"/>
        </w:rPr>
        <w:t xml:space="preserve"> Р</w:t>
      </w:r>
      <w:proofErr w:type="gramEnd"/>
      <w:r w:rsidR="00A106F8" w:rsidRPr="00A106F8">
        <w:rPr>
          <w:sz w:val="24"/>
          <w:szCs w:val="24"/>
        </w:rPr>
        <w:t xml:space="preserve">азработать и утвердить локальные акты (положение о комиссии по урегулированию споров между участниками образовательных отношений, положение о 5 нормах профессиональной этики педагогических работников, локальные акты организации и др.)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.3</w:t>
      </w:r>
      <w:proofErr w:type="gramStart"/>
      <w:r w:rsidR="00A106F8" w:rsidRPr="00A106F8">
        <w:rPr>
          <w:sz w:val="24"/>
          <w:szCs w:val="24"/>
        </w:rPr>
        <w:t xml:space="preserve"> В</w:t>
      </w:r>
      <w:proofErr w:type="gramEnd"/>
      <w:r w:rsidR="00A106F8" w:rsidRPr="00A106F8">
        <w:rPr>
          <w:sz w:val="24"/>
          <w:szCs w:val="24"/>
        </w:rPr>
        <w:t xml:space="preserve">ключать в работу медиацию и психологическое сопровождение всех сторон конфликтной ситуации.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.4</w:t>
      </w:r>
      <w:proofErr w:type="gramStart"/>
      <w:r w:rsidR="00A106F8" w:rsidRPr="00A106F8">
        <w:rPr>
          <w:sz w:val="24"/>
          <w:szCs w:val="24"/>
        </w:rPr>
        <w:t xml:space="preserve"> У</w:t>
      </w:r>
      <w:proofErr w:type="gramEnd"/>
      <w:r w:rsidR="00A106F8" w:rsidRPr="00A106F8">
        <w:rPr>
          <w:sz w:val="24"/>
          <w:szCs w:val="24"/>
        </w:rPr>
        <w:t xml:space="preserve">делять внимание случаям конфликта интересов.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.5</w:t>
      </w:r>
      <w:proofErr w:type="gramStart"/>
      <w:r w:rsidR="00A106F8" w:rsidRPr="00A106F8">
        <w:rPr>
          <w:sz w:val="24"/>
          <w:szCs w:val="24"/>
        </w:rPr>
        <w:t xml:space="preserve"> П</w:t>
      </w:r>
      <w:proofErr w:type="gramEnd"/>
      <w:r w:rsidR="00A106F8" w:rsidRPr="00A106F8">
        <w:rPr>
          <w:sz w:val="24"/>
          <w:szCs w:val="24"/>
        </w:rPr>
        <w:t xml:space="preserve">ри поступлении жалоб на педагога - защищать его честь и достоинство, не допускать предвзятости и необъективного отношения к участникам конфликта.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.6</w:t>
      </w:r>
      <w:proofErr w:type="gramStart"/>
      <w:r w:rsidR="00A106F8" w:rsidRPr="00A106F8">
        <w:rPr>
          <w:sz w:val="24"/>
          <w:szCs w:val="24"/>
        </w:rPr>
        <w:t xml:space="preserve"> О</w:t>
      </w:r>
      <w:proofErr w:type="gramEnd"/>
      <w:r w:rsidR="00A106F8" w:rsidRPr="00A106F8">
        <w:rPr>
          <w:sz w:val="24"/>
          <w:szCs w:val="24"/>
        </w:rPr>
        <w:t xml:space="preserve">казывать морально-психологическую помощь и поддержку, анализировать и реагировать на запросы и потребности педагогического коллектива.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.7</w:t>
      </w:r>
      <w:proofErr w:type="gramStart"/>
      <w:r w:rsidR="00A106F8" w:rsidRPr="00A106F8">
        <w:rPr>
          <w:sz w:val="24"/>
          <w:szCs w:val="24"/>
        </w:rPr>
        <w:t xml:space="preserve"> П</w:t>
      </w:r>
      <w:proofErr w:type="gramEnd"/>
      <w:r w:rsidR="00A106F8" w:rsidRPr="00A106F8">
        <w:rPr>
          <w:sz w:val="24"/>
          <w:szCs w:val="24"/>
        </w:rPr>
        <w:t xml:space="preserve">ресекать интриги, слухи, сплетни, проявления нечестности, подлости, лицемерия в коллективе.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.8</w:t>
      </w:r>
      <w:proofErr w:type="gramStart"/>
      <w:r w:rsidR="00A106F8" w:rsidRPr="00A106F8">
        <w:rPr>
          <w:sz w:val="24"/>
          <w:szCs w:val="24"/>
        </w:rPr>
        <w:t xml:space="preserve"> О</w:t>
      </w:r>
      <w:proofErr w:type="gramEnd"/>
      <w:r w:rsidR="00A106F8" w:rsidRPr="00A106F8">
        <w:rPr>
          <w:sz w:val="24"/>
          <w:szCs w:val="24"/>
        </w:rPr>
        <w:t xml:space="preserve">беспечить максимальную открытость и прозрачность деятельности в организации, документировать все решения.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.9</w:t>
      </w:r>
      <w:proofErr w:type="gramStart"/>
      <w:r w:rsidR="00A106F8" w:rsidRPr="00A106F8">
        <w:rPr>
          <w:sz w:val="24"/>
          <w:szCs w:val="24"/>
        </w:rPr>
        <w:t xml:space="preserve"> В</w:t>
      </w:r>
      <w:proofErr w:type="gramEnd"/>
      <w:r w:rsidR="00A106F8" w:rsidRPr="00A106F8">
        <w:rPr>
          <w:sz w:val="24"/>
          <w:szCs w:val="24"/>
        </w:rPr>
        <w:t xml:space="preserve"> особых ситуациях можно применять ускоренный порядок рассмотрения конфликта (по локальному акту).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.10</w:t>
      </w:r>
      <w:proofErr w:type="gramStart"/>
      <w:r w:rsidR="00A106F8" w:rsidRPr="00A106F8">
        <w:rPr>
          <w:sz w:val="24"/>
          <w:szCs w:val="24"/>
        </w:rPr>
        <w:t xml:space="preserve"> П</w:t>
      </w:r>
      <w:proofErr w:type="gramEnd"/>
      <w:r w:rsidR="00A106F8" w:rsidRPr="00A106F8">
        <w:rPr>
          <w:sz w:val="24"/>
          <w:szCs w:val="24"/>
        </w:rPr>
        <w:t xml:space="preserve">роводить просветительскую работу со всеми участниками образовательных отношений, чтобы не допустить возникновения ситуаций, когда из-за недостатка </w:t>
      </w:r>
      <w:r w:rsidR="00A106F8" w:rsidRPr="00A106F8">
        <w:rPr>
          <w:sz w:val="24"/>
          <w:szCs w:val="24"/>
        </w:rPr>
        <w:lastRenderedPageBreak/>
        <w:t xml:space="preserve">необходимой информации появляются сомнения в законности действий педагогических работников.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 xml:space="preserve">.11 Руководитель организации должен осуществлять контроль и проводить профилактические меры, направленные на минимизацию рисков повторения конфликтных ситуаций.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 xml:space="preserve">.12 Своевременно выявлять несовершеннолетних и семьи, находящихся в социально опасном положении для оказания им социально-психологической и педагогической помощи. </w:t>
      </w:r>
    </w:p>
    <w:p w:rsidR="00201E9D" w:rsidRDefault="001706BB" w:rsidP="00A106F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06F8" w:rsidRPr="00A106F8">
        <w:rPr>
          <w:sz w:val="24"/>
          <w:szCs w:val="24"/>
        </w:rPr>
        <w:t>.13</w:t>
      </w:r>
      <w:proofErr w:type="gramStart"/>
      <w:r w:rsidR="00A106F8" w:rsidRPr="00A106F8">
        <w:rPr>
          <w:sz w:val="24"/>
          <w:szCs w:val="24"/>
        </w:rPr>
        <w:t xml:space="preserve"> В</w:t>
      </w:r>
      <w:proofErr w:type="gramEnd"/>
      <w:r w:rsidR="00A106F8" w:rsidRPr="00A106F8">
        <w:rPr>
          <w:sz w:val="24"/>
          <w:szCs w:val="24"/>
        </w:rPr>
        <w:t xml:space="preserve"> целях выявления и устранения причин и условий, способствующих правонарушениям и антиобщественным действиям несовершеннолетних организовывать осуществление индивидуальной профилактической работы с детьми для предупреждения правонарушений либо для оказания социальной помощи и (или) реабилитации несовершеннолетних, а также с их родителями или иными законными представителями несовершеннолетних, если они не исполняют свои обязанности по их воспитанию</w:t>
      </w:r>
      <w:r w:rsidR="00201E9D">
        <w:rPr>
          <w:sz w:val="24"/>
          <w:szCs w:val="24"/>
        </w:rPr>
        <w:t xml:space="preserve">, обучению и (или) содержанию. </w:t>
      </w:r>
    </w:p>
    <w:p w:rsidR="00A106F8" w:rsidRPr="00A106F8" w:rsidRDefault="001706BB" w:rsidP="00A106F8">
      <w:pPr>
        <w:shd w:val="clear" w:color="auto" w:fill="FFFFFF"/>
        <w:spacing w:line="360" w:lineRule="auto"/>
        <w:jc w:val="both"/>
        <w:rPr>
          <w:rFonts w:eastAsia="Calibri"/>
          <w:b/>
          <w:kern w:val="2"/>
          <w:sz w:val="24"/>
          <w:szCs w:val="24"/>
          <w:lang w:val="uk-UA" w:eastAsia="ar-SA"/>
        </w:rPr>
      </w:pPr>
      <w:r>
        <w:rPr>
          <w:sz w:val="24"/>
          <w:szCs w:val="24"/>
        </w:rPr>
        <w:t>6</w:t>
      </w:r>
      <w:r w:rsidR="00201E9D">
        <w:rPr>
          <w:sz w:val="24"/>
          <w:szCs w:val="24"/>
        </w:rPr>
        <w:t xml:space="preserve">.14. </w:t>
      </w:r>
      <w:r w:rsidR="00A106F8" w:rsidRPr="00A106F8">
        <w:rPr>
          <w:sz w:val="24"/>
          <w:szCs w:val="24"/>
        </w:rPr>
        <w:t xml:space="preserve">При необходимости по инициативе образовательной организации в индивидуальной профилактической работе с </w:t>
      </w:r>
      <w:proofErr w:type="gramStart"/>
      <w:r w:rsidR="00A106F8" w:rsidRPr="00A106F8">
        <w:rPr>
          <w:sz w:val="24"/>
          <w:szCs w:val="24"/>
        </w:rPr>
        <w:t>обучающимися</w:t>
      </w:r>
      <w:proofErr w:type="gramEnd"/>
      <w:r w:rsidR="00A106F8" w:rsidRPr="00A106F8">
        <w:rPr>
          <w:sz w:val="24"/>
          <w:szCs w:val="24"/>
        </w:rPr>
        <w:t xml:space="preserve"> могут участвовать иные органы и учреждения системы профилактики безнадзорности и правонарушений несовершеннолетних.</w:t>
      </w:r>
    </w:p>
    <w:p w:rsidR="002B6351" w:rsidRPr="002D605D" w:rsidRDefault="00F86691" w:rsidP="002D605D">
      <w:pPr>
        <w:shd w:val="clear" w:color="auto" w:fill="FFFFFF"/>
        <w:spacing w:line="360" w:lineRule="auto"/>
        <w:jc w:val="both"/>
        <w:rPr>
          <w:rFonts w:eastAsia="Calibri"/>
          <w:b/>
          <w:kern w:val="2"/>
          <w:sz w:val="24"/>
          <w:szCs w:val="24"/>
          <w:lang w:val="uk-UA" w:eastAsia="ar-S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343B671D" wp14:editId="65EF816D">
            <wp:simplePos x="0" y="0"/>
            <wp:positionH relativeFrom="column">
              <wp:posOffset>-35560</wp:posOffset>
            </wp:positionH>
            <wp:positionV relativeFrom="paragraph">
              <wp:posOffset>76835</wp:posOffset>
            </wp:positionV>
            <wp:extent cx="5711825" cy="3238500"/>
            <wp:effectExtent l="0" t="0" r="3175" b="0"/>
            <wp:wrapTight wrapText="bothSides">
              <wp:wrapPolygon edited="0">
                <wp:start x="0" y="0"/>
                <wp:lineTo x="0" y="21473"/>
                <wp:lineTo x="21540" y="21473"/>
                <wp:lineTo x="21540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6351" w:rsidRPr="002D605D" w:rsidSect="00CD5FD6">
      <w:headerReference w:type="default" r:id="rId11"/>
      <w:footerReference w:type="default" r:id="rId12"/>
      <w:pgSz w:w="11907" w:h="16839"/>
      <w:pgMar w:top="1440" w:right="1440" w:bottom="1440" w:left="1440" w:header="720" w:footer="720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D0" w:rsidRDefault="009B34D0" w:rsidP="002B6351">
      <w:r>
        <w:separator/>
      </w:r>
    </w:p>
  </w:endnote>
  <w:endnote w:type="continuationSeparator" w:id="0">
    <w:p w:rsidR="009B34D0" w:rsidRDefault="009B34D0" w:rsidP="002B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894976"/>
      <w:docPartObj>
        <w:docPartGallery w:val="Page Numbers (Bottom of Page)"/>
        <w:docPartUnique/>
      </w:docPartObj>
    </w:sdtPr>
    <w:sdtContent>
      <w:p w:rsidR="00F86691" w:rsidRDefault="00F8669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05D">
          <w:rPr>
            <w:noProof/>
          </w:rPr>
          <w:t>6</w:t>
        </w:r>
        <w:r>
          <w:fldChar w:fldCharType="end"/>
        </w:r>
      </w:p>
    </w:sdtContent>
  </w:sdt>
  <w:p w:rsidR="002B6351" w:rsidRDefault="002B635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D0" w:rsidRDefault="009B34D0" w:rsidP="002B6351">
      <w:r>
        <w:separator/>
      </w:r>
    </w:p>
  </w:footnote>
  <w:footnote w:type="continuationSeparator" w:id="0">
    <w:p w:rsidR="009B34D0" w:rsidRDefault="009B34D0" w:rsidP="002B6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351" w:rsidRDefault="002B6351">
    <w:pPr>
      <w:pStyle w:val="aa"/>
      <w:jc w:val="right"/>
    </w:pPr>
  </w:p>
  <w:p w:rsidR="002B6351" w:rsidRDefault="002B635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8564F"/>
    <w:multiLevelType w:val="hybridMultilevel"/>
    <w:tmpl w:val="9226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40FC1"/>
    <w:multiLevelType w:val="hybridMultilevel"/>
    <w:tmpl w:val="5E2AE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740C4EAE"/>
    <w:multiLevelType w:val="multilevel"/>
    <w:tmpl w:val="8220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17590"/>
    <w:rsid w:val="00017590"/>
    <w:rsid w:val="00085D60"/>
    <w:rsid w:val="000B74BB"/>
    <w:rsid w:val="001508A8"/>
    <w:rsid w:val="001706BB"/>
    <w:rsid w:val="001A5D5B"/>
    <w:rsid w:val="00201E9D"/>
    <w:rsid w:val="0020769A"/>
    <w:rsid w:val="0021375B"/>
    <w:rsid w:val="002504FB"/>
    <w:rsid w:val="0026220F"/>
    <w:rsid w:val="002905DF"/>
    <w:rsid w:val="002B6351"/>
    <w:rsid w:val="002D605D"/>
    <w:rsid w:val="003849F5"/>
    <w:rsid w:val="003D0F63"/>
    <w:rsid w:val="003E1148"/>
    <w:rsid w:val="00466D91"/>
    <w:rsid w:val="004C2BCF"/>
    <w:rsid w:val="004C6B28"/>
    <w:rsid w:val="004F6429"/>
    <w:rsid w:val="005A03E0"/>
    <w:rsid w:val="005E35A7"/>
    <w:rsid w:val="00603099"/>
    <w:rsid w:val="006C0FC8"/>
    <w:rsid w:val="006D1FE4"/>
    <w:rsid w:val="00761CCC"/>
    <w:rsid w:val="00814D1D"/>
    <w:rsid w:val="008629A8"/>
    <w:rsid w:val="008E108E"/>
    <w:rsid w:val="008F2E57"/>
    <w:rsid w:val="00934858"/>
    <w:rsid w:val="00967081"/>
    <w:rsid w:val="009B34D0"/>
    <w:rsid w:val="00A106F8"/>
    <w:rsid w:val="00A8120E"/>
    <w:rsid w:val="00BA3441"/>
    <w:rsid w:val="00BD2665"/>
    <w:rsid w:val="00BF7D15"/>
    <w:rsid w:val="00C57D49"/>
    <w:rsid w:val="00C968B5"/>
    <w:rsid w:val="00CD5FD6"/>
    <w:rsid w:val="00CE63F8"/>
    <w:rsid w:val="00D8790F"/>
    <w:rsid w:val="00E1432F"/>
    <w:rsid w:val="00E1486C"/>
    <w:rsid w:val="00E918F1"/>
    <w:rsid w:val="00EA5842"/>
    <w:rsid w:val="00F86691"/>
    <w:rsid w:val="00FB6B82"/>
    <w:rsid w:val="00F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Normal (Web)"/>
    <w:basedOn w:val="a"/>
    <w:uiPriority w:val="99"/>
    <w:semiHidden/>
    <w:unhideWhenUsed/>
    <w:rsid w:val="0093485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48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85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1508A8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B63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B6351"/>
  </w:style>
  <w:style w:type="paragraph" w:styleId="ac">
    <w:name w:val="footer"/>
    <w:basedOn w:val="a"/>
    <w:link w:val="ad"/>
    <w:uiPriority w:val="99"/>
    <w:unhideWhenUsed/>
    <w:rsid w:val="002B63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6351"/>
  </w:style>
  <w:style w:type="paragraph" w:styleId="ae">
    <w:name w:val="List Paragraph"/>
    <w:basedOn w:val="a"/>
    <w:uiPriority w:val="34"/>
    <w:qFormat/>
    <w:rsid w:val="00A10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Normal (Web)"/>
    <w:basedOn w:val="a"/>
    <w:uiPriority w:val="99"/>
    <w:semiHidden/>
    <w:unhideWhenUsed/>
    <w:rsid w:val="0093485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48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85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1508A8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B63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B6351"/>
  </w:style>
  <w:style w:type="paragraph" w:styleId="ac">
    <w:name w:val="footer"/>
    <w:basedOn w:val="a"/>
    <w:link w:val="ad"/>
    <w:uiPriority w:val="99"/>
    <w:unhideWhenUsed/>
    <w:rsid w:val="002B63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B6351"/>
  </w:style>
  <w:style w:type="paragraph" w:styleId="ae">
    <w:name w:val="List Paragraph"/>
    <w:basedOn w:val="a"/>
    <w:uiPriority w:val="34"/>
    <w:qFormat/>
    <w:rsid w:val="00A1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CmaSB9mW9IdK4d11rvZYMLgGjQ==">CgMxLjA4AHIhMXNOaUxWVHlpRUN6NFFUcmxtOUJvcWJINzI4MjdZNDlp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550EDD2-4517-498B-AADB-6614A64D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</cp:revision>
  <cp:lastPrinted>2026-03-17T08:20:00Z</cp:lastPrinted>
  <dcterms:created xsi:type="dcterms:W3CDTF">2011-11-02T04:15:00Z</dcterms:created>
  <dcterms:modified xsi:type="dcterms:W3CDTF">2026-03-17T08:24:00Z</dcterms:modified>
</cp:coreProperties>
</file>