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82FC1" w14:textId="3A189BC4" w:rsidR="00E2552E" w:rsidRPr="00FF7B4D" w:rsidRDefault="00FF7B4D" w:rsidP="00FF7B4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7B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Материально-техническое обеспечение кабинета </w:t>
      </w:r>
      <w:r w:rsidR="008059DD">
        <w:rPr>
          <w:rFonts w:ascii="Times New Roman" w:hAnsi="Times New Roman" w:cs="Times New Roman"/>
          <w:b/>
          <w:bCs/>
          <w:sz w:val="28"/>
          <w:szCs w:val="28"/>
          <w:u w:val="single"/>
        </w:rPr>
        <w:t>русского языка</w:t>
      </w:r>
    </w:p>
    <w:p w14:paraId="46807EB0" w14:textId="4A88F1D7" w:rsidR="00FF7B4D" w:rsidRDefault="00FF7B4D" w:rsidP="00FF7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B29F06" w14:textId="55E57CDD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мебели:</w:t>
      </w:r>
    </w:p>
    <w:p w14:paraId="5FF3FD3B" w14:textId="27241D33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парты маркированные, регулируемые по высоте;</w:t>
      </w:r>
    </w:p>
    <w:p w14:paraId="2F80E427" w14:textId="46BF3643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маркированные, регулируемые по высоте;</w:t>
      </w:r>
    </w:p>
    <w:p w14:paraId="30918FBE" w14:textId="6C070919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учителя;</w:t>
      </w:r>
    </w:p>
    <w:p w14:paraId="64F506E8" w14:textId="6E5A1F55" w:rsidR="00FF7B4D" w:rsidRDefault="008059D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для учителя</w:t>
      </w:r>
      <w:r w:rsidR="00FF7B4D">
        <w:rPr>
          <w:rFonts w:ascii="Times New Roman" w:hAnsi="Times New Roman" w:cs="Times New Roman"/>
          <w:sz w:val="28"/>
          <w:szCs w:val="28"/>
        </w:rPr>
        <w:t>.</w:t>
      </w:r>
    </w:p>
    <w:p w14:paraId="670BC393" w14:textId="4EE63165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Телевизор плазменный.</w:t>
      </w:r>
    </w:p>
    <w:p w14:paraId="7001C5A2" w14:textId="6344C69C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14:paraId="09419993" w14:textId="0E04B845" w:rsidR="00FF7B4D" w:rsidRDefault="008059D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таблиц</w:t>
      </w:r>
      <w:r w:rsidR="00FF7B4D">
        <w:rPr>
          <w:rFonts w:ascii="Times New Roman" w:hAnsi="Times New Roman" w:cs="Times New Roman"/>
          <w:sz w:val="28"/>
          <w:szCs w:val="28"/>
        </w:rPr>
        <w:t xml:space="preserve"> по русскому языку.</w:t>
      </w:r>
    </w:p>
    <w:p w14:paraId="2E658BA4" w14:textId="080B1F4F" w:rsidR="00FF7B4D" w:rsidRDefault="008059D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Стенды по русскому языку.</w:t>
      </w:r>
    </w:p>
    <w:p w14:paraId="0DDE737D" w14:textId="2DBCBE6A" w:rsidR="008059DD" w:rsidRDefault="008059D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Стенды по теории литературы.</w:t>
      </w:r>
    </w:p>
    <w:p w14:paraId="5182C2F9" w14:textId="3E73A4D3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Раздаточные материалы по </w:t>
      </w:r>
      <w:r w:rsidR="008059DD">
        <w:rPr>
          <w:rFonts w:ascii="Times New Roman" w:hAnsi="Times New Roman" w:cs="Times New Roman"/>
          <w:sz w:val="28"/>
          <w:szCs w:val="28"/>
        </w:rPr>
        <w:t>русскому языку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458D1C" w14:textId="4E4452A0" w:rsidR="00FF7B4D" w:rsidRPr="00FF7B4D" w:rsidRDefault="008059D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пособия по русскому языку.</w:t>
      </w:r>
    </w:p>
    <w:sectPr w:rsidR="00FF7B4D" w:rsidRPr="00FF7B4D" w:rsidSect="00FF7B4D">
      <w:pgSz w:w="11906" w:h="8391" w:orient="landscape" w:code="11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5519D"/>
    <w:multiLevelType w:val="hybridMultilevel"/>
    <w:tmpl w:val="FF60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9142F"/>
    <w:multiLevelType w:val="hybridMultilevel"/>
    <w:tmpl w:val="48102028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92E6F7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4D"/>
    <w:rsid w:val="008059DD"/>
    <w:rsid w:val="00E2552E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9B47"/>
  <w15:chartTrackingRefBased/>
  <w15:docId w15:val="{130D7BB8-CDF3-47D6-B28C-CC4E82DB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2020-10-21T13:52:00Z</dcterms:created>
  <dcterms:modified xsi:type="dcterms:W3CDTF">2020-10-21T13:52:00Z</dcterms:modified>
</cp:coreProperties>
</file>