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52" w:rsidRPr="003D2D8E" w:rsidRDefault="00820552" w:rsidP="00820552">
      <w:pPr>
        <w:spacing w:before="100" w:beforeAutospacing="1" w:after="100" w:afterAutospacing="1" w:line="14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 ОБЩЕОБРАЗОВАТЕЛЬНОЕ  УЧРЕЖДЕНИЕ  «МЕЛЬНИЧНОВСКАЯ СРЕДНЯЯ ШКОЛА»  БЕЛОГОРСКОГО РАЙОНА РЕСПУБЛИКИ КРЫМ</w:t>
      </w:r>
    </w:p>
    <w:p w:rsidR="00820552" w:rsidRPr="004833B2" w:rsidRDefault="00820552" w:rsidP="00820552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язык,  7  класс</w:t>
      </w:r>
    </w:p>
    <w:p w:rsidR="004833B2" w:rsidRPr="004833B2" w:rsidRDefault="00820552" w:rsidP="00820552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              «        »                  201   г.                         </w:t>
      </w:r>
    </w:p>
    <w:p w:rsidR="00820552" w:rsidRPr="004833B2" w:rsidRDefault="004833B2" w:rsidP="00820552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</w:t>
      </w:r>
      <w:r w:rsidR="00820552" w:rsidRPr="00483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читель </w:t>
      </w:r>
      <w:r w:rsidRPr="00483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русского языка и литературы </w:t>
      </w:r>
      <w:proofErr w:type="spellStart"/>
      <w:r w:rsidR="00820552" w:rsidRPr="00483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Теслина</w:t>
      </w:r>
      <w:proofErr w:type="spellEnd"/>
      <w:r w:rsidR="00820552" w:rsidRPr="00483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Т.П.  </w:t>
      </w:r>
    </w:p>
    <w:p w:rsidR="00820552" w:rsidRPr="003D2D8E" w:rsidRDefault="00820552" w:rsidP="00820552">
      <w:pPr>
        <w:rPr>
          <w:rFonts w:ascii="Times New Roman" w:hAnsi="Times New Roman" w:cs="Times New Roman"/>
          <w:sz w:val="24"/>
          <w:szCs w:val="24"/>
        </w:rPr>
      </w:pPr>
      <w:r w:rsidRPr="003D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3D2D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0552" w:rsidRPr="003D2D8E" w:rsidRDefault="00820552" w:rsidP="00820552">
      <w:pPr>
        <w:rPr>
          <w:rFonts w:ascii="Times New Roman" w:hAnsi="Times New Roman" w:cs="Times New Roman"/>
          <w:sz w:val="24"/>
          <w:szCs w:val="24"/>
        </w:rPr>
      </w:pPr>
      <w:r w:rsidRPr="003D2D8E">
        <w:rPr>
          <w:rFonts w:ascii="Times New Roman" w:hAnsi="Times New Roman" w:cs="Times New Roman"/>
          <w:sz w:val="24"/>
          <w:szCs w:val="24"/>
        </w:rPr>
        <w:t xml:space="preserve">                      Правописание не с причастиями</w:t>
      </w:r>
    </w:p>
    <w:p w:rsidR="00820552" w:rsidRPr="003D2D8E" w:rsidRDefault="00820552" w:rsidP="00820552">
      <w:pPr>
        <w:pStyle w:val="a3"/>
      </w:pPr>
      <w:r w:rsidRPr="003D2D8E">
        <w:rPr>
          <w:b/>
          <w:bCs/>
        </w:rPr>
        <w:t>Цель</w:t>
      </w:r>
      <w:r w:rsidRPr="003D2D8E">
        <w:rPr>
          <w:iCs/>
        </w:rPr>
        <w:t xml:space="preserve">:                                                                                                                                                                    - </w:t>
      </w:r>
      <w:r w:rsidRPr="003D2D8E">
        <w:t xml:space="preserve">усвоить орфограмму "НЕ с причастиями";                                                                                                        - отработать алгоритм применения правила;                                                                                                       - повторить орфограммы "НЕ с существительными", "НЕ с прилагательными";                                          - повторить знания о причастном обороте.                                                                                                           </w:t>
      </w:r>
    </w:p>
    <w:p w:rsidR="00820552" w:rsidRPr="003D2D8E" w:rsidRDefault="00820552" w:rsidP="00820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результаты:                                                                                                                </w:t>
      </w:r>
      <w:r w:rsidRPr="003D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Личностные</w:t>
      </w: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</w:t>
      </w:r>
      <w:r w:rsidRPr="003D2D8E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создание ценностных ориентиров и смыслов учебной деятельности;                                    </w:t>
      </w:r>
      <w:r w:rsidRPr="003D2D8E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создание  условий для развития уважительного отношения учеников друг к другу;     </w:t>
      </w:r>
    </w:p>
    <w:p w:rsidR="00820552" w:rsidRPr="003D2D8E" w:rsidRDefault="00820552" w:rsidP="00820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820552" w:rsidRPr="003D2D8E" w:rsidRDefault="00820552" w:rsidP="00D36C7D">
      <w:pPr>
        <w:pStyle w:val="western"/>
      </w:pPr>
      <w:r w:rsidRPr="003D2D8E">
        <w:t xml:space="preserve"> -  отработать алгоритм применения правила</w:t>
      </w:r>
      <w:r w:rsidR="00D36C7D" w:rsidRPr="003D2D8E">
        <w:t xml:space="preserve"> </w:t>
      </w:r>
    </w:p>
    <w:p w:rsidR="00820552" w:rsidRPr="003D2D8E" w:rsidRDefault="00820552" w:rsidP="0082055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3D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3D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Регулятивные: </w:t>
      </w:r>
    </w:p>
    <w:p w:rsidR="00820552" w:rsidRPr="003D2D8E" w:rsidRDefault="00820552" w:rsidP="00820552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формулировать тему урока, цели урока, умение принимать и сохранять учебную задачу;</w:t>
      </w:r>
    </w:p>
    <w:p w:rsidR="00820552" w:rsidRPr="003D2D8E" w:rsidRDefault="00820552" w:rsidP="00820552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корректировать выполнение задания в соответствии с планом;</w:t>
      </w:r>
    </w:p>
    <w:p w:rsidR="00820552" w:rsidRPr="003D2D8E" w:rsidRDefault="00820552" w:rsidP="00820552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свою работу.</w:t>
      </w:r>
    </w:p>
    <w:p w:rsidR="00820552" w:rsidRPr="003D2D8E" w:rsidRDefault="00820552" w:rsidP="00820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Коммуникативные: </w:t>
      </w:r>
    </w:p>
    <w:p w:rsidR="00820552" w:rsidRPr="003D2D8E" w:rsidRDefault="00820552" w:rsidP="00820552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с информацией на уроке, связно излагать мысли;</w:t>
      </w:r>
    </w:p>
    <w:p w:rsidR="00820552" w:rsidRPr="003D2D8E" w:rsidRDefault="00820552" w:rsidP="00820552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и развивать умение сотрудничать в паре и группе, отвечать на вопросы, слушать и слышать;</w:t>
      </w:r>
    </w:p>
    <w:p w:rsidR="00820552" w:rsidRPr="003D2D8E" w:rsidRDefault="00820552" w:rsidP="00820552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формулировать, высказывать и обосновывать свою точку зрения.</w:t>
      </w:r>
    </w:p>
    <w:p w:rsidR="00820552" w:rsidRPr="003D2D8E" w:rsidRDefault="00820552" w:rsidP="00820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820552" w:rsidRPr="003D2D8E" w:rsidRDefault="00820552" w:rsidP="00820552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работать с  текстом, выполняя </w:t>
      </w:r>
      <w:proofErr w:type="spell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gram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познавательные действия, осуществляя логические операции анализа, синтеза, классификации;</w:t>
      </w:r>
    </w:p>
    <w:p w:rsidR="00820552" w:rsidRPr="003D2D8E" w:rsidRDefault="00820552" w:rsidP="00820552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интегрировать информацию в имеющийся запас знаний, преобразовывать, структурировать и применять с учётом решаемых задач;</w:t>
      </w:r>
    </w:p>
    <w:p w:rsidR="00820552" w:rsidRPr="003D2D8E" w:rsidRDefault="00820552" w:rsidP="00820552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нужную информацию.</w:t>
      </w:r>
    </w:p>
    <w:p w:rsidR="00820552" w:rsidRDefault="00820552" w:rsidP="0082055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 урока:</w:t>
      </w:r>
      <w:r w:rsidR="006E6334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 усвоения навыков и умений </w:t>
      </w: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   Оборудование:  </w:t>
      </w:r>
      <w:r w:rsidR="006E6334" w:rsidRPr="003D2D8E">
        <w:rPr>
          <w:rFonts w:ascii="Times New Roman" w:hAnsi="Times New Roman" w:cs="Times New Roman"/>
          <w:sz w:val="24"/>
          <w:szCs w:val="24"/>
        </w:rPr>
        <w:t xml:space="preserve">Русский язык. 7 класс: учебник для </w:t>
      </w:r>
      <w:proofErr w:type="spellStart"/>
      <w:r w:rsidR="006E6334" w:rsidRPr="003D2D8E">
        <w:rPr>
          <w:rFonts w:ascii="Times New Roman" w:hAnsi="Times New Roman" w:cs="Times New Roman"/>
          <w:sz w:val="24"/>
          <w:szCs w:val="24"/>
        </w:rPr>
        <w:t>общеобразоват</w:t>
      </w:r>
      <w:proofErr w:type="gramStart"/>
      <w:r w:rsidR="006E6334" w:rsidRPr="003D2D8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E6334" w:rsidRPr="003D2D8E">
        <w:rPr>
          <w:rFonts w:ascii="Times New Roman" w:hAnsi="Times New Roman" w:cs="Times New Roman"/>
          <w:sz w:val="24"/>
          <w:szCs w:val="24"/>
        </w:rPr>
        <w:t>рганизаций</w:t>
      </w:r>
      <w:proofErr w:type="spellEnd"/>
      <w:r w:rsidR="006E6334" w:rsidRPr="003D2D8E">
        <w:rPr>
          <w:rFonts w:ascii="Times New Roman" w:hAnsi="Times New Roman" w:cs="Times New Roman"/>
          <w:sz w:val="24"/>
          <w:szCs w:val="24"/>
        </w:rPr>
        <w:t xml:space="preserve"> Л.М. </w:t>
      </w:r>
      <w:proofErr w:type="spellStart"/>
      <w:r w:rsidR="006E6334" w:rsidRPr="003D2D8E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="006E6334" w:rsidRPr="003D2D8E">
        <w:rPr>
          <w:rFonts w:ascii="Times New Roman" w:hAnsi="Times New Roman" w:cs="Times New Roman"/>
          <w:sz w:val="24"/>
          <w:szCs w:val="24"/>
        </w:rPr>
        <w:t xml:space="preserve">, О.М. Александрова,О.В.Загоровская.2014, карточки для </w:t>
      </w:r>
      <w:r w:rsidR="00C42F9C">
        <w:rPr>
          <w:rFonts w:ascii="Times New Roman" w:hAnsi="Times New Roman" w:cs="Times New Roman"/>
          <w:sz w:val="24"/>
          <w:szCs w:val="24"/>
        </w:rPr>
        <w:t>индивидуальной  работы</w:t>
      </w:r>
    </w:p>
    <w:p w:rsidR="00C42F9C" w:rsidRPr="00C42F9C" w:rsidRDefault="003032EA" w:rsidP="00820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Используемые технологии: </w:t>
      </w:r>
      <w:proofErr w:type="spellStart"/>
      <w:r w:rsidR="00C42F9C" w:rsidRPr="00C42F9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C42F9C" w:rsidRPr="00C42F9C">
        <w:rPr>
          <w:rFonts w:ascii="Times New Roman" w:hAnsi="Times New Roman" w:cs="Times New Roman"/>
          <w:sz w:val="24"/>
          <w:szCs w:val="24"/>
        </w:rPr>
        <w:t xml:space="preserve"> технологии, обучение в сотрудничестве (групповая работа, работа в паре).</w:t>
      </w:r>
    </w:p>
    <w:p w:rsidR="002B79EB" w:rsidRPr="003D2D8E" w:rsidRDefault="002B79EB" w:rsidP="002B79EB">
      <w:pPr>
        <w:pStyle w:val="a3"/>
      </w:pPr>
      <w:r w:rsidRPr="003D2D8E">
        <w:rPr>
          <w:b/>
          <w:bCs/>
        </w:rPr>
        <w:t xml:space="preserve">                                                                 Ход урока</w:t>
      </w:r>
    </w:p>
    <w:p w:rsidR="001C248C" w:rsidRPr="003D2D8E" w:rsidRDefault="002B79EB" w:rsidP="001C248C">
      <w:pPr>
        <w:pStyle w:val="western"/>
      </w:pPr>
      <w:proofErr w:type="spellStart"/>
      <w:r w:rsidRPr="003D2D8E">
        <w:rPr>
          <w:bCs/>
        </w:rPr>
        <w:t>I.Организационный</w:t>
      </w:r>
      <w:proofErr w:type="spellEnd"/>
      <w:r w:rsidRPr="003D2D8E">
        <w:rPr>
          <w:bCs/>
        </w:rPr>
        <w:t xml:space="preserve"> момент </w:t>
      </w:r>
      <w:r w:rsidRPr="003D2D8E">
        <w:t xml:space="preserve">                                                                                                                                                   </w:t>
      </w:r>
      <w:r w:rsidRPr="003D2D8E">
        <w:rPr>
          <w:bCs/>
        </w:rPr>
        <w:t>II.</w:t>
      </w:r>
      <w:r w:rsidR="001C248C" w:rsidRPr="003D2D8E">
        <w:rPr>
          <w:bCs/>
        </w:rPr>
        <w:t xml:space="preserve"> Мотивация к учебной деятельности. </w:t>
      </w:r>
      <w:r w:rsidR="001C248C" w:rsidRPr="003D2D8E">
        <w:t>Приветствие учащихся.                                                         Проверка готовности к уроку. Психологический настрой.</w:t>
      </w:r>
    </w:p>
    <w:p w:rsidR="00C03472" w:rsidRPr="003D2D8E" w:rsidRDefault="00F57E32" w:rsidP="00C03472">
      <w:pPr>
        <w:pStyle w:val="western"/>
      </w:pPr>
      <w:r w:rsidRPr="003D2D8E">
        <w:rPr>
          <w:b/>
          <w:bCs/>
        </w:rPr>
        <w:t xml:space="preserve"> </w:t>
      </w:r>
      <w:r w:rsidR="00C03472" w:rsidRPr="003D2D8E">
        <w:rPr>
          <w:bCs/>
        </w:rPr>
        <w:t xml:space="preserve">III. </w:t>
      </w:r>
      <w:r w:rsidR="002B79EB" w:rsidRPr="003D2D8E">
        <w:rPr>
          <w:bCs/>
        </w:rPr>
        <w:t>Актуализация знаний.</w:t>
      </w:r>
      <w:r w:rsidR="00C03472" w:rsidRPr="003D2D8E">
        <w:rPr>
          <w:bCs/>
        </w:rPr>
        <w:t xml:space="preserve">                                                                                                                               </w:t>
      </w:r>
      <w:r w:rsidR="002B79EB" w:rsidRPr="003D2D8E">
        <w:rPr>
          <w:b/>
          <w:bCs/>
        </w:rPr>
        <w:t xml:space="preserve"> </w:t>
      </w:r>
      <w:r w:rsidR="00C03472" w:rsidRPr="003D2D8E">
        <w:rPr>
          <w:b/>
          <w:bCs/>
        </w:rPr>
        <w:t xml:space="preserve">- </w:t>
      </w:r>
      <w:r w:rsidR="00C03472" w:rsidRPr="003D2D8E">
        <w:t>Мы познакомились с правилом написания НЕ с причастиями,   сегодня на уроке закрепим полученные знания</w:t>
      </w:r>
      <w:r w:rsidR="00ED6299" w:rsidRPr="003D2D8E">
        <w:t xml:space="preserve">.                                                                                                                              </w:t>
      </w:r>
      <w:r w:rsidR="00C03472" w:rsidRPr="003D2D8E">
        <w:t xml:space="preserve">                    </w:t>
      </w:r>
      <w:r w:rsidR="00ED6299" w:rsidRPr="003D2D8E">
        <w:t xml:space="preserve">    </w:t>
      </w:r>
      <w:r w:rsidR="0011347F" w:rsidRPr="003D2D8E">
        <w:t xml:space="preserve">- </w:t>
      </w:r>
      <w:r w:rsidR="00C03472" w:rsidRPr="003D2D8E">
        <w:t>Напомните друг  другу прави</w:t>
      </w:r>
      <w:r w:rsidR="00045788" w:rsidRPr="003D2D8E">
        <w:t>ло написания</w:t>
      </w:r>
      <w:proofErr w:type="gramStart"/>
      <w:r w:rsidR="00045788" w:rsidRPr="003D2D8E">
        <w:t xml:space="preserve"> Н</w:t>
      </w:r>
      <w:proofErr w:type="gramEnd"/>
      <w:r w:rsidR="00045788" w:rsidRPr="003D2D8E">
        <w:t>е с причастиями (</w:t>
      </w:r>
      <w:r w:rsidR="00C03472" w:rsidRPr="003D2D8E">
        <w:t>работа в паре)</w:t>
      </w:r>
    </w:p>
    <w:p w:rsidR="001638FF" w:rsidRPr="003D2D8E" w:rsidRDefault="001638FF" w:rsidP="00C03472">
      <w:pPr>
        <w:pStyle w:val="western"/>
      </w:pPr>
      <w:r w:rsidRPr="003D2D8E">
        <w:t>На партах у учащихся листы с таблицей и алгоритм « Советы помощника»</w:t>
      </w:r>
      <w:r w:rsidR="006B2784" w:rsidRPr="003D2D8E">
        <w:t xml:space="preserve"> - учебник, стр.68</w:t>
      </w:r>
    </w:p>
    <w:tbl>
      <w:tblPr>
        <w:tblW w:w="765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742"/>
        <w:gridCol w:w="3914"/>
      </w:tblGrid>
      <w:tr w:rsidR="001638FF" w:rsidRPr="003D2D8E" w:rsidTr="00DC5FD7">
        <w:trPr>
          <w:tblCellSpacing w:w="0" w:type="dxa"/>
        </w:trPr>
        <w:tc>
          <w:tcPr>
            <w:tcW w:w="7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8FF" w:rsidRPr="003D2D8E" w:rsidRDefault="001638FF" w:rsidP="00DC5F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с причастиями пишется</w:t>
            </w:r>
          </w:p>
        </w:tc>
      </w:tr>
      <w:tr w:rsidR="001638FF" w:rsidRPr="003D2D8E" w:rsidTr="00DC5FD7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8FF" w:rsidRPr="003D2D8E" w:rsidRDefault="001638FF" w:rsidP="00DC5F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8FF" w:rsidRPr="003D2D8E" w:rsidRDefault="001638FF" w:rsidP="00DC5F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Слитно:</w:t>
            </w:r>
          </w:p>
        </w:tc>
      </w:tr>
      <w:tr w:rsidR="001638FF" w:rsidRPr="003D2D8E" w:rsidTr="00DC5FD7">
        <w:trPr>
          <w:tblCellSpacing w:w="0" w:type="dxa"/>
        </w:trPr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1.Если причастие имеет зависимые слова:</w:t>
            </w:r>
          </w:p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Перед нами был </w:t>
            </w:r>
            <w:r w:rsidRPr="003D2D8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испорченный</w:t>
            </w:r>
            <w:r w:rsidRPr="003D2D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D2D8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временем</w:t>
            </w:r>
            <w:r w:rsidRPr="003D2D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шедевр</w:t>
            </w:r>
          </w:p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2.Если в предложении есть противопоставление с союзом а:</w:t>
            </w:r>
          </w:p>
          <w:p w:rsidR="001638FF" w:rsidRPr="003D2D8E" w:rsidRDefault="00781C8C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 берегу горного озера еще лежал глубокий снег, </w:t>
            </w:r>
            <w:r w:rsidRPr="003D2D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почти не</w:t>
            </w:r>
            <w:r w:rsidRPr="003D2D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D2D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таявший, а</w:t>
            </w:r>
            <w:r w:rsidRPr="003D2D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D2D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лишь как бы</w:t>
            </w:r>
            <w:r w:rsidRPr="003D2D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D2D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спекшийся на солнце.</w:t>
            </w:r>
            <w:r w:rsidRPr="003D2D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(В. Лидин)</w:t>
            </w:r>
          </w:p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3.Если это краткое причастие: </w:t>
            </w:r>
          </w:p>
          <w:p w:rsidR="001638FF" w:rsidRPr="003D2D8E" w:rsidRDefault="00781C8C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Книга </w:t>
            </w:r>
            <w:r w:rsidRPr="003D2D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прочитана</w:t>
            </w:r>
            <w:r w:rsidR="001638FF" w:rsidRPr="003D2D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1.Если причастие не имеет зависимых слов:</w:t>
            </w:r>
          </w:p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нами был </w:t>
            </w:r>
            <w:r w:rsidRPr="003D2D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неиспорченный </w:t>
            </w:r>
            <w:r w:rsidRPr="003D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шедевр</w:t>
            </w:r>
          </w:p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2.Если причастие без </w:t>
            </w:r>
            <w:proofErr w:type="gramStart"/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</w:t>
            </w:r>
            <w:proofErr w:type="gramEnd"/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</w:t>
            </w:r>
            <w:proofErr w:type="spellEnd"/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употребляется:</w:t>
            </w:r>
          </w:p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 обратил внимание на её</w:t>
            </w:r>
            <w:r w:rsidRPr="003D2D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D2D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негодующий </w:t>
            </w:r>
            <w:r w:rsidRPr="003D2D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взгляд.</w:t>
            </w:r>
            <w:r w:rsidRPr="003D2D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3.Если имеются наречия меры и степени – совершенно, очень, весьма, крайне, вполне, в высшей степени:</w:t>
            </w:r>
          </w:p>
          <w:p w:rsidR="001638FF" w:rsidRPr="003D2D8E" w:rsidRDefault="001638FF" w:rsidP="00DC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D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Совершенно</w:t>
            </w:r>
            <w:r w:rsidRPr="003D2D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неподготовленный </w:t>
            </w:r>
            <w:r w:rsidRPr="003D2D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</w:t>
            </w:r>
            <w:r w:rsidRPr="003D2D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3D2D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крайн</w:t>
            </w:r>
            <w:r w:rsidRPr="003D2D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 необоснованное </w:t>
            </w:r>
            <w:r w:rsidRPr="003D2D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заявление. </w:t>
            </w:r>
          </w:p>
        </w:tc>
      </w:tr>
    </w:tbl>
    <w:p w:rsidR="002B79EB" w:rsidRPr="003D2D8E" w:rsidRDefault="002B79EB" w:rsidP="002B79EB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D8E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3D2D8E">
        <w:rPr>
          <w:rFonts w:ascii="Times New Roman" w:hAnsi="Times New Roman" w:cs="Times New Roman"/>
          <w:b/>
          <w:bCs/>
          <w:sz w:val="24"/>
          <w:szCs w:val="24"/>
        </w:rPr>
        <w:t>Целеполагание</w:t>
      </w:r>
      <w:proofErr w:type="spellEnd"/>
      <w:r w:rsidRPr="003D2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F3D84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5F3D8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F3D84" w:rsidRPr="006A5E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тавят цели, формулируют проблему и тему урока</w:t>
      </w:r>
      <w:r w:rsidR="005F3D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D2D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3D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IY</w:t>
      </w:r>
      <w:r w:rsidRPr="003D2D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32B72" w:rsidRPr="003D2D8E">
        <w:rPr>
          <w:rFonts w:ascii="Times New Roman" w:hAnsi="Times New Roman" w:cs="Times New Roman"/>
          <w:b/>
          <w:bCs/>
          <w:sz w:val="24"/>
          <w:szCs w:val="24"/>
        </w:rPr>
        <w:t>Работа по теме:</w:t>
      </w:r>
    </w:p>
    <w:p w:rsidR="000E41E9" w:rsidRPr="003D2D8E" w:rsidRDefault="000E41E9" w:rsidP="002B79EB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D8E">
        <w:rPr>
          <w:rFonts w:ascii="Times New Roman" w:hAnsi="Times New Roman" w:cs="Times New Roman"/>
          <w:b/>
          <w:bCs/>
          <w:sz w:val="24"/>
          <w:szCs w:val="24"/>
        </w:rPr>
        <w:t>1.Словарный диктант</w:t>
      </w:r>
    </w:p>
    <w:p w:rsidR="00695688" w:rsidRPr="003D2D8E" w:rsidRDefault="00695688" w:rsidP="002B79EB">
      <w:pPr>
        <w:spacing w:before="100" w:beforeAutospacing="1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2D8E">
        <w:rPr>
          <w:rFonts w:ascii="Times New Roman" w:hAnsi="Times New Roman" w:cs="Times New Roman"/>
          <w:bCs/>
          <w:sz w:val="24"/>
          <w:szCs w:val="24"/>
        </w:rPr>
        <w:t>Объясните выбор  слитного или раздельного написания. Укажите часть речи.</w:t>
      </w:r>
    </w:p>
    <w:p w:rsidR="00955029" w:rsidRDefault="00955029" w:rsidP="00733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Непоседа, неприятель, не друг, а враг, нелепый поступок, невзгоды, небольшой, но глубокий овраг, недлинная дорога, не выполнил задание, не забывать, негодовать, не с кем поговорить, поступок нехорош, ничуть не интересный фильм, не широкая, а узкая река.</w:t>
      </w:r>
      <w:proofErr w:type="gramEnd"/>
    </w:p>
    <w:p w:rsidR="007335C5" w:rsidRPr="007335C5" w:rsidRDefault="007335C5" w:rsidP="00733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1E9" w:rsidRPr="003D2D8E" w:rsidRDefault="000E41E9" w:rsidP="000E41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D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в  парах (карточки). </w:t>
      </w:r>
      <w:r w:rsidR="005C68F1" w:rsidRPr="003D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5C68F1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Карточка № 1.                                                                                                                                                     </w:t>
      </w: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данных выражениях раскрыть скобки.</w:t>
      </w:r>
    </w:p>
    <w:p w:rsidR="000E41E9" w:rsidRPr="003D2D8E" w:rsidRDefault="000E41E9" w:rsidP="000E41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(Не) вспаханная земля, еще (не) вспаханная земля, земля (не) вспахана, (не) отправленное письмо, письмо (не) отправленное вовремя, письмо (не) отправленное мною, (не) отправлено письмо, (не) собранные грибы, (ни) кем (</w:t>
      </w:r>
      <w:proofErr w:type="gram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не) </w:t>
      </w:r>
      <w:proofErr w:type="gramEnd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ягоды, тетради (не) собраны.</w:t>
      </w:r>
    </w:p>
    <w:p w:rsidR="005C68F1" w:rsidRPr="003D2D8E" w:rsidRDefault="005C68F1" w:rsidP="000E41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№ 2</w:t>
      </w:r>
      <w:proofErr w:type="gram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594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аскройте скобки</w:t>
      </w:r>
      <w:r w:rsidR="001C4594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объясните выбор слитного или раздельного написание НЕ.</w:t>
      </w:r>
    </w:p>
    <w:p w:rsidR="001C4594" w:rsidRPr="003D2D8E" w:rsidRDefault="001C4594" w:rsidP="001C4594">
      <w:pPr>
        <w:pStyle w:val="a5"/>
        <w:numPr>
          <w:ilvl w:val="1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знающего мир светел, для (не</w:t>
      </w:r>
      <w:proofErr w:type="gram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)з</w:t>
      </w:r>
      <w:proofErr w:type="gramEnd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нающего -  темен.</w:t>
      </w:r>
    </w:p>
    <w:p w:rsidR="001C4594" w:rsidRPr="003D2D8E" w:rsidRDefault="00233C13" w:rsidP="001C4594">
      <w:pPr>
        <w:pStyle w:val="a5"/>
        <w:numPr>
          <w:ilvl w:val="1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C4594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Start"/>
      <w:r w:rsidR="001C4594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="001C4594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="001C4594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proofErr w:type="spellEnd"/>
      <w:r w:rsidR="001C4594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 голову кружит.</w:t>
      </w:r>
    </w:p>
    <w:p w:rsidR="001C4594" w:rsidRPr="003D2D8E" w:rsidRDefault="001C4594" w:rsidP="001C4594">
      <w:pPr>
        <w:pStyle w:val="a5"/>
        <w:numPr>
          <w:ilvl w:val="1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ыполненное обещание – что письмо на воде.</w:t>
      </w:r>
    </w:p>
    <w:p w:rsidR="001C4594" w:rsidRPr="003D2D8E" w:rsidRDefault="001C4594" w:rsidP="001C4594">
      <w:pPr>
        <w:pStyle w:val="a5"/>
        <w:numPr>
          <w:ilvl w:val="1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спаханное поле урожая не даст.</w:t>
      </w:r>
    </w:p>
    <w:p w:rsidR="005C68F1" w:rsidRPr="003D2D8E" w:rsidRDefault="001C4594" w:rsidP="000E41E9">
      <w:pPr>
        <w:pStyle w:val="a5"/>
        <w:numPr>
          <w:ilvl w:val="1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proofErr w:type="gram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очитанная книга – (не)оконченный путь.</w:t>
      </w:r>
    </w:p>
    <w:p w:rsidR="002A5EA6" w:rsidRPr="003D2D8E" w:rsidRDefault="002A5EA6" w:rsidP="00972F5B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2D8E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3D2D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A6" w:rsidRPr="003D2D8E" w:rsidRDefault="00A73C49" w:rsidP="002A5E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hAnsi="Times New Roman" w:cs="Times New Roman"/>
          <w:sz w:val="24"/>
          <w:szCs w:val="24"/>
        </w:rPr>
        <w:t>А теперь, ребята, встать</w:t>
      </w:r>
      <w:r w:rsidRPr="003D2D8E">
        <w:rPr>
          <w:rFonts w:ascii="Times New Roman" w:hAnsi="Times New Roman" w:cs="Times New Roman"/>
          <w:sz w:val="24"/>
          <w:szCs w:val="24"/>
        </w:rPr>
        <w:br/>
        <w:t>Руки медленно поднять,</w:t>
      </w:r>
      <w:r w:rsidRPr="003D2D8E">
        <w:rPr>
          <w:rFonts w:ascii="Times New Roman" w:hAnsi="Times New Roman" w:cs="Times New Roman"/>
          <w:sz w:val="24"/>
          <w:szCs w:val="24"/>
        </w:rPr>
        <w:br/>
        <w:t>Пальцы сжать, потом разжать,</w:t>
      </w:r>
      <w:r w:rsidRPr="003D2D8E">
        <w:rPr>
          <w:rFonts w:ascii="Times New Roman" w:hAnsi="Times New Roman" w:cs="Times New Roman"/>
          <w:sz w:val="24"/>
          <w:szCs w:val="24"/>
        </w:rPr>
        <w:br/>
        <w:t>Руки вниз и так стоять.</w:t>
      </w:r>
      <w:r w:rsidRPr="003D2D8E">
        <w:rPr>
          <w:rFonts w:ascii="Times New Roman" w:hAnsi="Times New Roman" w:cs="Times New Roman"/>
          <w:sz w:val="24"/>
          <w:szCs w:val="24"/>
        </w:rPr>
        <w:br/>
        <w:t>Наклонитесь вправо, влево.</w:t>
      </w:r>
      <w:r w:rsidRPr="003D2D8E">
        <w:rPr>
          <w:rFonts w:ascii="Times New Roman" w:hAnsi="Times New Roman" w:cs="Times New Roman"/>
          <w:sz w:val="24"/>
          <w:szCs w:val="24"/>
        </w:rPr>
        <w:br/>
        <w:t>И беритесь вновь за дело</w:t>
      </w:r>
    </w:p>
    <w:p w:rsidR="005C68F1" w:rsidRPr="003D2D8E" w:rsidRDefault="000E41E9" w:rsidP="00961BF7">
      <w:pPr>
        <w:pStyle w:val="a3"/>
        <w:rPr>
          <w:b/>
          <w:iCs/>
        </w:rPr>
      </w:pPr>
      <w:r w:rsidRPr="003D2D8E">
        <w:rPr>
          <w:b/>
          <w:iCs/>
        </w:rPr>
        <w:t xml:space="preserve">3. Работа в группах.  </w:t>
      </w:r>
    </w:p>
    <w:p w:rsidR="00961BF7" w:rsidRPr="003D2D8E" w:rsidRDefault="00E94316" w:rsidP="00961BF7">
      <w:pPr>
        <w:pStyle w:val="a3"/>
        <w:rPr>
          <w:iCs/>
        </w:rPr>
      </w:pPr>
      <w:r w:rsidRPr="003D2D8E">
        <w:rPr>
          <w:iCs/>
        </w:rPr>
        <w:t xml:space="preserve">Карточка № 1.                                                                                                                                         </w:t>
      </w:r>
      <w:r w:rsidR="00961BF7" w:rsidRPr="003D2D8E">
        <w:rPr>
          <w:iCs/>
        </w:rPr>
        <w:t xml:space="preserve">Объясните написание </w:t>
      </w:r>
      <w:r w:rsidR="00961BF7" w:rsidRPr="003D2D8E">
        <w:rPr>
          <w:b/>
          <w:bCs/>
          <w:iCs/>
        </w:rPr>
        <w:t>не</w:t>
      </w:r>
      <w:r w:rsidR="00961BF7" w:rsidRPr="003D2D8E">
        <w:rPr>
          <w:iCs/>
        </w:rPr>
        <w:t xml:space="preserve"> с причастиями. Расставьте знаки препинания, графически обозначьте п</w:t>
      </w:r>
      <w:r w:rsidR="000D00A4" w:rsidRPr="003D2D8E">
        <w:rPr>
          <w:iCs/>
        </w:rPr>
        <w:t xml:space="preserve">ричастные обороты. </w:t>
      </w:r>
    </w:p>
    <w:p w:rsidR="000D00A4" w:rsidRPr="003D2D8E" w:rsidRDefault="000D00A4" w:rsidP="00961BF7">
      <w:pPr>
        <w:pStyle w:val="a3"/>
      </w:pPr>
      <w:r w:rsidRPr="003D2D8E">
        <w:rPr>
          <w:iCs/>
        </w:rPr>
        <w:t>1.(Не</w:t>
      </w:r>
      <w:proofErr w:type="gramStart"/>
      <w:r w:rsidRPr="003D2D8E">
        <w:rPr>
          <w:iCs/>
        </w:rPr>
        <w:t>)с</w:t>
      </w:r>
      <w:proofErr w:type="gramEnd"/>
      <w:r w:rsidRPr="003D2D8E">
        <w:rPr>
          <w:iCs/>
        </w:rPr>
        <w:t>кошенные луга так душисты, что с непривычки туманится и тяжелеет голова. (К. Паустовский)</w:t>
      </w:r>
      <w:r w:rsidRPr="003D2D8E">
        <w:t xml:space="preserve"> 2. (Не</w:t>
      </w:r>
      <w:proofErr w:type="gramStart"/>
      <w:r w:rsidRPr="003D2D8E">
        <w:t>)т</w:t>
      </w:r>
      <w:proofErr w:type="gramEnd"/>
      <w:r w:rsidRPr="003D2D8E">
        <w:t>ронутый снег густо покрывающий веранду был похож на ватную подстилку для рождественской елки. 3. Выпало два холодных утренника, и (не</w:t>
      </w:r>
      <w:proofErr w:type="gramStart"/>
      <w:r w:rsidRPr="003D2D8E">
        <w:t>)у</w:t>
      </w:r>
      <w:proofErr w:type="gramEnd"/>
      <w:r w:rsidRPr="003D2D8E">
        <w:t xml:space="preserve">спевшие </w:t>
      </w:r>
      <w:r w:rsidRPr="003D2D8E">
        <w:lastRenderedPageBreak/>
        <w:t>отцвести лесные цветы поблёкли.(Д. Мамин – Сибиряк) 4.</w:t>
      </w:r>
      <w:r w:rsidR="0036273B" w:rsidRPr="003D2D8E">
        <w:t xml:space="preserve"> В легкой синеве неба еще (не</w:t>
      </w:r>
      <w:proofErr w:type="gramStart"/>
      <w:r w:rsidR="0036273B" w:rsidRPr="003D2D8E">
        <w:t>)п</w:t>
      </w:r>
      <w:proofErr w:type="gramEnd"/>
      <w:r w:rsidR="0036273B" w:rsidRPr="003D2D8E">
        <w:t>отеплевшего после ночи розовело одно тонкое облачко. 5. В Уссурийском крае  водится черный заяц, который до сих пор еще (не</w:t>
      </w:r>
      <w:proofErr w:type="gramStart"/>
      <w:r w:rsidR="0036273B" w:rsidRPr="003D2D8E">
        <w:t>0</w:t>
      </w:r>
      <w:proofErr w:type="gramEnd"/>
      <w:r w:rsidR="0036273B" w:rsidRPr="003D2D8E">
        <w:t xml:space="preserve"> описан. (</w:t>
      </w:r>
      <w:proofErr w:type="spellStart"/>
      <w:r w:rsidR="0036273B" w:rsidRPr="003D2D8E">
        <w:t>В</w:t>
      </w:r>
      <w:proofErr w:type="gramStart"/>
      <w:r w:rsidR="0036273B" w:rsidRPr="003D2D8E">
        <w:t>,А</w:t>
      </w:r>
      <w:proofErr w:type="gramEnd"/>
      <w:r w:rsidR="0036273B" w:rsidRPr="003D2D8E">
        <w:t>рсеньев</w:t>
      </w:r>
      <w:proofErr w:type="spellEnd"/>
      <w:r w:rsidR="0036273B" w:rsidRPr="003D2D8E">
        <w:t>)</w:t>
      </w:r>
    </w:p>
    <w:p w:rsidR="00986A01" w:rsidRPr="003D2D8E" w:rsidRDefault="00986A01" w:rsidP="00961BF7">
      <w:pPr>
        <w:pStyle w:val="a3"/>
        <w:rPr>
          <w:iCs/>
        </w:rPr>
      </w:pPr>
    </w:p>
    <w:p w:rsidR="00961BF7" w:rsidRPr="003D2D8E" w:rsidRDefault="00E94316" w:rsidP="00E94316">
      <w:pPr>
        <w:pStyle w:val="a3"/>
      </w:pPr>
      <w:r w:rsidRPr="003D2D8E">
        <w:rPr>
          <w:bCs/>
        </w:rPr>
        <w:t xml:space="preserve">Карточка № 2.                                                                                                                                         </w:t>
      </w:r>
      <w:r w:rsidR="00961BF7" w:rsidRPr="003D2D8E">
        <w:rPr>
          <w:iCs/>
        </w:rPr>
        <w:t xml:space="preserve">Спишите, выбирая правильное написание. </w:t>
      </w:r>
    </w:p>
    <w:p w:rsidR="00961BF7" w:rsidRPr="003D2D8E" w:rsidRDefault="00961BF7" w:rsidP="00961BF7">
      <w:pPr>
        <w:pStyle w:val="a3"/>
      </w:pPr>
      <w:r w:rsidRPr="003D2D8E">
        <w:t>(Не</w:t>
      </w:r>
      <w:proofErr w:type="gramStart"/>
      <w:r w:rsidRPr="003D2D8E">
        <w:t>)о</w:t>
      </w:r>
      <w:proofErr w:type="gramEnd"/>
      <w:r w:rsidRPr="003D2D8E">
        <w:t>слабевающие, а крепнущие связи. Результат (не</w:t>
      </w:r>
      <w:proofErr w:type="gramStart"/>
      <w:r w:rsidRPr="003D2D8E">
        <w:t>)в</w:t>
      </w:r>
      <w:proofErr w:type="gramEnd"/>
      <w:r w:rsidRPr="003D2D8E">
        <w:t>ыверен. (Не</w:t>
      </w:r>
      <w:proofErr w:type="gramStart"/>
      <w:r w:rsidRPr="003D2D8E">
        <w:t>)и</w:t>
      </w:r>
      <w:proofErr w:type="gramEnd"/>
      <w:r w:rsidRPr="003D2D8E">
        <w:t>збалованный родителями ребенок. (Не</w:t>
      </w:r>
      <w:proofErr w:type="gramStart"/>
      <w:r w:rsidRPr="003D2D8E">
        <w:t>)п</w:t>
      </w:r>
      <w:proofErr w:type="gramEnd"/>
      <w:r w:rsidRPr="003D2D8E">
        <w:t>одготовленное выступление. (Не</w:t>
      </w:r>
      <w:proofErr w:type="gramStart"/>
      <w:r w:rsidRPr="003D2D8E">
        <w:t>)п</w:t>
      </w:r>
      <w:proofErr w:type="gramEnd"/>
      <w:r w:rsidRPr="003D2D8E">
        <w:t>отускневшая от времени фотография. Задание (не</w:t>
      </w:r>
      <w:proofErr w:type="gramStart"/>
      <w:r w:rsidRPr="003D2D8E">
        <w:t>)в</w:t>
      </w:r>
      <w:proofErr w:type="gramEnd"/>
      <w:r w:rsidRPr="003D2D8E">
        <w:t>ыполнено. (Не</w:t>
      </w:r>
      <w:proofErr w:type="gramStart"/>
      <w:r w:rsidRPr="003D2D8E">
        <w:t>)о</w:t>
      </w:r>
      <w:proofErr w:type="gramEnd"/>
      <w:r w:rsidRPr="003D2D8E">
        <w:t>конченная рукопись. (Не</w:t>
      </w:r>
      <w:proofErr w:type="gramStart"/>
      <w:r w:rsidRPr="003D2D8E">
        <w:t>)з</w:t>
      </w:r>
      <w:proofErr w:type="gramEnd"/>
      <w:r w:rsidRPr="003D2D8E">
        <w:t>аконченный портрет. (Не</w:t>
      </w:r>
      <w:proofErr w:type="gramStart"/>
      <w:r w:rsidRPr="003D2D8E">
        <w:t>)с</w:t>
      </w:r>
      <w:proofErr w:type="gramEnd"/>
      <w:r w:rsidRPr="003D2D8E">
        <w:t>крываемая симпатия.</w:t>
      </w:r>
    </w:p>
    <w:p w:rsidR="00695688" w:rsidRPr="003D2D8E" w:rsidRDefault="00695688" w:rsidP="00961BF7">
      <w:pPr>
        <w:pStyle w:val="a3"/>
      </w:pPr>
      <w:r w:rsidRPr="003D2D8E">
        <w:t>4. Цифровой диктант. 1- слитно. 2 – раздельно</w:t>
      </w:r>
    </w:p>
    <w:p w:rsidR="002A5EA6" w:rsidRPr="003D2D8E" w:rsidRDefault="002A5EA6" w:rsidP="002A5EA6">
      <w:pPr>
        <w:pStyle w:val="a3"/>
        <w:numPr>
          <w:ilvl w:val="0"/>
          <w:numId w:val="23"/>
        </w:numPr>
        <w:spacing w:line="360" w:lineRule="auto"/>
      </w:pPr>
      <w:r w:rsidRPr="003D2D8E">
        <w:t xml:space="preserve"> (Не</w:t>
      </w:r>
      <w:proofErr w:type="gramStart"/>
      <w:r w:rsidRPr="003D2D8E">
        <w:t>)</w:t>
      </w:r>
      <w:proofErr w:type="spellStart"/>
      <w:r w:rsidRPr="003D2D8E">
        <w:t>г</w:t>
      </w:r>
      <w:proofErr w:type="gramEnd"/>
      <w:r w:rsidRPr="003D2D8E">
        <w:t>одующий</w:t>
      </w:r>
      <w:proofErr w:type="spellEnd"/>
      <w:r w:rsidRPr="003D2D8E">
        <w:t xml:space="preserve"> старик</w:t>
      </w:r>
    </w:p>
    <w:p w:rsidR="002A5EA6" w:rsidRPr="003D2D8E" w:rsidRDefault="002A5EA6" w:rsidP="002A5EA6">
      <w:pPr>
        <w:pStyle w:val="a3"/>
        <w:numPr>
          <w:ilvl w:val="0"/>
          <w:numId w:val="23"/>
        </w:numPr>
        <w:spacing w:line="360" w:lineRule="auto"/>
      </w:pPr>
      <w:r w:rsidRPr="003D2D8E">
        <w:t>(Не</w:t>
      </w:r>
      <w:proofErr w:type="gramStart"/>
      <w:r w:rsidRPr="003D2D8E">
        <w:t>)с</w:t>
      </w:r>
      <w:proofErr w:type="gramEnd"/>
      <w:r w:rsidRPr="003D2D8E">
        <w:t>кошенная на лугу трава</w:t>
      </w:r>
    </w:p>
    <w:p w:rsidR="002A5EA6" w:rsidRPr="003D2D8E" w:rsidRDefault="002A5EA6" w:rsidP="002A5EA6">
      <w:pPr>
        <w:pStyle w:val="a3"/>
        <w:numPr>
          <w:ilvl w:val="0"/>
          <w:numId w:val="23"/>
        </w:numPr>
        <w:spacing w:line="360" w:lineRule="auto"/>
      </w:pPr>
      <w:r w:rsidRPr="003D2D8E">
        <w:t>(Не</w:t>
      </w:r>
      <w:proofErr w:type="gramStart"/>
      <w:r w:rsidRPr="003D2D8E">
        <w:t>)о</w:t>
      </w:r>
      <w:proofErr w:type="gramEnd"/>
      <w:r w:rsidRPr="003D2D8E">
        <w:t>бдуманное решение</w:t>
      </w:r>
    </w:p>
    <w:p w:rsidR="002A5EA6" w:rsidRPr="003D2D8E" w:rsidRDefault="002A5EA6" w:rsidP="002A5EA6">
      <w:pPr>
        <w:pStyle w:val="a3"/>
        <w:numPr>
          <w:ilvl w:val="0"/>
          <w:numId w:val="23"/>
        </w:numPr>
        <w:spacing w:line="360" w:lineRule="auto"/>
      </w:pPr>
      <w:r w:rsidRPr="003D2D8E">
        <w:t>План (не</w:t>
      </w:r>
      <w:proofErr w:type="gramStart"/>
      <w:r w:rsidRPr="003D2D8E">
        <w:t>)п</w:t>
      </w:r>
      <w:proofErr w:type="gramEnd"/>
      <w:r w:rsidRPr="003D2D8E">
        <w:t>родуман</w:t>
      </w:r>
    </w:p>
    <w:p w:rsidR="002A5EA6" w:rsidRPr="003D2D8E" w:rsidRDefault="002A5EA6" w:rsidP="002A5EA6">
      <w:pPr>
        <w:pStyle w:val="a3"/>
        <w:numPr>
          <w:ilvl w:val="0"/>
          <w:numId w:val="23"/>
        </w:numPr>
        <w:spacing w:line="360" w:lineRule="auto"/>
      </w:pPr>
      <w:r w:rsidRPr="003D2D8E">
        <w:t>(Не</w:t>
      </w:r>
      <w:proofErr w:type="gramStart"/>
      <w:r w:rsidRPr="003D2D8E">
        <w:t>)с</w:t>
      </w:r>
      <w:proofErr w:type="gramEnd"/>
      <w:r w:rsidRPr="003D2D8E">
        <w:t>кошенный луг</w:t>
      </w:r>
    </w:p>
    <w:p w:rsidR="002A5EA6" w:rsidRPr="003D2D8E" w:rsidRDefault="002A5EA6" w:rsidP="002A5EA6">
      <w:pPr>
        <w:pStyle w:val="a3"/>
        <w:numPr>
          <w:ilvl w:val="0"/>
          <w:numId w:val="23"/>
        </w:numPr>
        <w:spacing w:line="360" w:lineRule="auto"/>
      </w:pPr>
      <w:r w:rsidRPr="003D2D8E">
        <w:t>(Не</w:t>
      </w:r>
      <w:proofErr w:type="gramStart"/>
      <w:r w:rsidRPr="003D2D8E">
        <w:t>)з</w:t>
      </w:r>
      <w:proofErr w:type="gramEnd"/>
      <w:r w:rsidRPr="003D2D8E">
        <w:t>нающий меры человек</w:t>
      </w:r>
    </w:p>
    <w:p w:rsidR="002A5EA6" w:rsidRPr="003D2D8E" w:rsidRDefault="002A5EA6" w:rsidP="002A5EA6">
      <w:pPr>
        <w:pStyle w:val="a3"/>
        <w:numPr>
          <w:ilvl w:val="0"/>
          <w:numId w:val="23"/>
        </w:numPr>
        <w:spacing w:line="360" w:lineRule="auto"/>
      </w:pPr>
      <w:r w:rsidRPr="003D2D8E">
        <w:t>(Не</w:t>
      </w:r>
      <w:proofErr w:type="gramStart"/>
      <w:r w:rsidRPr="003D2D8E">
        <w:t>)</w:t>
      </w:r>
      <w:proofErr w:type="spellStart"/>
      <w:r w:rsidRPr="003D2D8E">
        <w:t>д</w:t>
      </w:r>
      <w:proofErr w:type="gramEnd"/>
      <w:r w:rsidRPr="003D2D8E">
        <w:t>оумевающий</w:t>
      </w:r>
      <w:proofErr w:type="spellEnd"/>
      <w:r w:rsidRPr="003D2D8E">
        <w:t xml:space="preserve"> взгляд</w:t>
      </w:r>
    </w:p>
    <w:p w:rsidR="002A5EA6" w:rsidRPr="003D2D8E" w:rsidRDefault="002A5EA6" w:rsidP="002A5EA6">
      <w:pPr>
        <w:pStyle w:val="a3"/>
        <w:numPr>
          <w:ilvl w:val="0"/>
          <w:numId w:val="23"/>
        </w:numPr>
        <w:spacing w:line="360" w:lineRule="auto"/>
      </w:pPr>
      <w:r w:rsidRPr="003D2D8E">
        <w:t>Цветок, (не</w:t>
      </w:r>
      <w:proofErr w:type="gramStart"/>
      <w:r w:rsidRPr="003D2D8E">
        <w:t>)с</w:t>
      </w:r>
      <w:proofErr w:type="gramEnd"/>
      <w:r w:rsidRPr="003D2D8E">
        <w:t>гибаемый ветром</w:t>
      </w:r>
    </w:p>
    <w:p w:rsidR="002A5EA6" w:rsidRPr="003D2D8E" w:rsidRDefault="002A5EA6" w:rsidP="002A5EA6">
      <w:pPr>
        <w:pStyle w:val="a3"/>
        <w:numPr>
          <w:ilvl w:val="0"/>
          <w:numId w:val="23"/>
        </w:numPr>
        <w:spacing w:line="360" w:lineRule="auto"/>
      </w:pPr>
      <w:r w:rsidRPr="003D2D8E">
        <w:t>Книг</w:t>
      </w:r>
      <w:proofErr w:type="gramStart"/>
      <w:r w:rsidRPr="003D2D8E">
        <w:t>и(</w:t>
      </w:r>
      <w:proofErr w:type="gramEnd"/>
      <w:r w:rsidRPr="003D2D8E">
        <w:t xml:space="preserve"> не)прочитаны</w:t>
      </w:r>
    </w:p>
    <w:p w:rsidR="002A5EA6" w:rsidRPr="003D2D8E" w:rsidRDefault="002A5EA6" w:rsidP="002A5EA6">
      <w:pPr>
        <w:pStyle w:val="a3"/>
        <w:numPr>
          <w:ilvl w:val="0"/>
          <w:numId w:val="23"/>
        </w:numPr>
        <w:spacing w:line="360" w:lineRule="auto"/>
      </w:pPr>
      <w:r w:rsidRPr="003D2D8E">
        <w:t>(Не</w:t>
      </w:r>
      <w:proofErr w:type="gramStart"/>
      <w:r w:rsidRPr="003D2D8E">
        <w:t>)с</w:t>
      </w:r>
      <w:proofErr w:type="gramEnd"/>
      <w:r w:rsidRPr="003D2D8E">
        <w:t>лышимый шорох</w:t>
      </w:r>
    </w:p>
    <w:p w:rsidR="00894F5B" w:rsidRPr="003D2D8E" w:rsidRDefault="00B5465C" w:rsidP="00894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94F5B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F5B" w:rsidRPr="003D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текстом.</w:t>
      </w:r>
    </w:p>
    <w:p w:rsidR="00894F5B" w:rsidRPr="003D2D8E" w:rsidRDefault="00894F5B" w:rsidP="00894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текст. Ответьте на вопросы, выполните задание:</w:t>
      </w:r>
    </w:p>
    <w:p w:rsidR="00894F5B" w:rsidRPr="003D2D8E" w:rsidRDefault="00AB2979" w:rsidP="00AB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94F5B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тему текста, придумайте заголовок.</w:t>
      </w: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2.</w:t>
      </w:r>
      <w:r w:rsidR="00894F5B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скобки </w:t>
      </w: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3.</w:t>
      </w:r>
      <w:r w:rsidR="00894F5B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предложения, в которых есть «не» с причастием.</w:t>
      </w:r>
      <w:r w:rsidR="00250994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4.</w:t>
      </w:r>
      <w:r w:rsidR="00250994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синтаксический разбор одного из них</w:t>
      </w:r>
    </w:p>
    <w:p w:rsidR="00B5465C" w:rsidRPr="003D2D8E" w:rsidRDefault="00250994" w:rsidP="00AB29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D2D8E">
        <w:rPr>
          <w:rFonts w:ascii="Times New Roman" w:hAnsi="Times New Roman"/>
          <w:sz w:val="24"/>
          <w:szCs w:val="24"/>
        </w:rPr>
        <w:t>Горы, еще (не</w:t>
      </w:r>
      <w:proofErr w:type="gramStart"/>
      <w:r w:rsidRPr="003D2D8E">
        <w:rPr>
          <w:rFonts w:ascii="Times New Roman" w:hAnsi="Times New Roman"/>
          <w:sz w:val="24"/>
          <w:szCs w:val="24"/>
        </w:rPr>
        <w:t>)</w:t>
      </w:r>
      <w:r w:rsidR="00B5465C" w:rsidRPr="003D2D8E">
        <w:rPr>
          <w:rFonts w:ascii="Times New Roman" w:hAnsi="Times New Roman"/>
          <w:sz w:val="24"/>
          <w:szCs w:val="24"/>
        </w:rPr>
        <w:t>о</w:t>
      </w:r>
      <w:proofErr w:type="gramEnd"/>
      <w:r w:rsidR="00B5465C" w:rsidRPr="003D2D8E">
        <w:rPr>
          <w:rFonts w:ascii="Times New Roman" w:hAnsi="Times New Roman"/>
          <w:sz w:val="24"/>
          <w:szCs w:val="24"/>
        </w:rPr>
        <w:t xml:space="preserve">свещенные солнцем, выделялись на посветлевшем небе. На темном фоне гор, покрытых </w:t>
      </w:r>
      <w:r w:rsidRPr="003D2D8E">
        <w:rPr>
          <w:rFonts w:ascii="Times New Roman" w:hAnsi="Times New Roman"/>
          <w:sz w:val="24"/>
          <w:szCs w:val="24"/>
        </w:rPr>
        <w:t>(</w:t>
      </w:r>
      <w:r w:rsidR="00B5465C" w:rsidRPr="003D2D8E">
        <w:rPr>
          <w:rFonts w:ascii="Times New Roman" w:hAnsi="Times New Roman"/>
          <w:sz w:val="24"/>
          <w:szCs w:val="24"/>
        </w:rPr>
        <w:t>не</w:t>
      </w:r>
      <w:proofErr w:type="gramStart"/>
      <w:r w:rsidRPr="003D2D8E">
        <w:rPr>
          <w:rFonts w:ascii="Times New Roman" w:hAnsi="Times New Roman"/>
          <w:sz w:val="24"/>
          <w:szCs w:val="24"/>
        </w:rPr>
        <w:t>)</w:t>
      </w:r>
      <w:r w:rsidR="00B5465C" w:rsidRPr="003D2D8E">
        <w:rPr>
          <w:rFonts w:ascii="Times New Roman" w:hAnsi="Times New Roman"/>
          <w:sz w:val="24"/>
          <w:szCs w:val="24"/>
        </w:rPr>
        <w:t>п</w:t>
      </w:r>
      <w:proofErr w:type="gramEnd"/>
      <w:r w:rsidR="00B5465C" w:rsidRPr="003D2D8E">
        <w:rPr>
          <w:rFonts w:ascii="Times New Roman" w:hAnsi="Times New Roman"/>
          <w:sz w:val="24"/>
          <w:szCs w:val="24"/>
        </w:rPr>
        <w:t xml:space="preserve">роходимыми лесами, проносились клочья тумана, а внизу стояли </w:t>
      </w:r>
      <w:r w:rsidRPr="003D2D8E">
        <w:rPr>
          <w:rFonts w:ascii="Times New Roman" w:hAnsi="Times New Roman"/>
          <w:sz w:val="24"/>
          <w:szCs w:val="24"/>
        </w:rPr>
        <w:t>(</w:t>
      </w:r>
      <w:r w:rsidR="00B5465C" w:rsidRPr="003D2D8E">
        <w:rPr>
          <w:rFonts w:ascii="Times New Roman" w:hAnsi="Times New Roman"/>
          <w:sz w:val="24"/>
          <w:szCs w:val="24"/>
        </w:rPr>
        <w:t>не</w:t>
      </w:r>
      <w:r w:rsidRPr="003D2D8E">
        <w:rPr>
          <w:rFonts w:ascii="Times New Roman" w:hAnsi="Times New Roman"/>
          <w:sz w:val="24"/>
          <w:szCs w:val="24"/>
        </w:rPr>
        <w:t>)</w:t>
      </w:r>
      <w:r w:rsidR="00B5465C" w:rsidRPr="003D2D8E">
        <w:rPr>
          <w:rFonts w:ascii="Times New Roman" w:hAnsi="Times New Roman"/>
          <w:sz w:val="24"/>
          <w:szCs w:val="24"/>
        </w:rPr>
        <w:t>проница</w:t>
      </w:r>
      <w:r w:rsidRPr="003D2D8E">
        <w:rPr>
          <w:rFonts w:ascii="Times New Roman" w:hAnsi="Times New Roman"/>
          <w:sz w:val="24"/>
          <w:szCs w:val="24"/>
        </w:rPr>
        <w:t>емые сумерки. Река Лена, еще (не</w:t>
      </w:r>
      <w:proofErr w:type="gramStart"/>
      <w:r w:rsidRPr="003D2D8E">
        <w:rPr>
          <w:rFonts w:ascii="Times New Roman" w:hAnsi="Times New Roman"/>
          <w:sz w:val="24"/>
          <w:szCs w:val="24"/>
        </w:rPr>
        <w:t>)</w:t>
      </w:r>
      <w:r w:rsidR="00B5465C" w:rsidRPr="003D2D8E">
        <w:rPr>
          <w:rFonts w:ascii="Times New Roman" w:hAnsi="Times New Roman"/>
          <w:sz w:val="24"/>
          <w:szCs w:val="24"/>
        </w:rPr>
        <w:t>с</w:t>
      </w:r>
      <w:proofErr w:type="gramEnd"/>
      <w:r w:rsidR="00B5465C" w:rsidRPr="003D2D8E">
        <w:rPr>
          <w:rFonts w:ascii="Times New Roman" w:hAnsi="Times New Roman"/>
          <w:sz w:val="24"/>
          <w:szCs w:val="24"/>
        </w:rPr>
        <w:t>кованная льдом, мрачно катила сви</w:t>
      </w:r>
      <w:r w:rsidRPr="003D2D8E">
        <w:rPr>
          <w:rFonts w:ascii="Times New Roman" w:hAnsi="Times New Roman"/>
          <w:sz w:val="24"/>
          <w:szCs w:val="24"/>
        </w:rPr>
        <w:t>нцовые воды. Холодный ветер, (не</w:t>
      </w:r>
      <w:proofErr w:type="gramStart"/>
      <w:r w:rsidRPr="003D2D8E">
        <w:rPr>
          <w:rFonts w:ascii="Times New Roman" w:hAnsi="Times New Roman"/>
          <w:sz w:val="24"/>
          <w:szCs w:val="24"/>
        </w:rPr>
        <w:t>)</w:t>
      </w:r>
      <w:r w:rsidR="00B5465C" w:rsidRPr="003D2D8E">
        <w:rPr>
          <w:rFonts w:ascii="Times New Roman" w:hAnsi="Times New Roman"/>
          <w:sz w:val="24"/>
          <w:szCs w:val="24"/>
        </w:rPr>
        <w:t>п</w:t>
      </w:r>
      <w:proofErr w:type="gramEnd"/>
      <w:r w:rsidR="00B5465C" w:rsidRPr="003D2D8E">
        <w:rPr>
          <w:rFonts w:ascii="Times New Roman" w:hAnsi="Times New Roman"/>
          <w:sz w:val="24"/>
          <w:szCs w:val="24"/>
        </w:rPr>
        <w:t>рогнавший остатки ночного тума</w:t>
      </w:r>
      <w:r w:rsidR="00AB2979" w:rsidRPr="003D2D8E">
        <w:rPr>
          <w:rFonts w:ascii="Times New Roman" w:hAnsi="Times New Roman"/>
          <w:sz w:val="24"/>
          <w:szCs w:val="24"/>
        </w:rPr>
        <w:t xml:space="preserve">на, забирался под одежду. Вдруг </w:t>
      </w:r>
      <w:r w:rsidR="00B5465C" w:rsidRPr="003D2D8E">
        <w:rPr>
          <w:rFonts w:ascii="Times New Roman" w:hAnsi="Times New Roman"/>
          <w:sz w:val="24"/>
          <w:szCs w:val="24"/>
        </w:rPr>
        <w:t>на вершине утеса вспыхнули и засветил</w:t>
      </w:r>
      <w:r w:rsidRPr="003D2D8E">
        <w:rPr>
          <w:rFonts w:ascii="Times New Roman" w:hAnsi="Times New Roman"/>
          <w:sz w:val="24"/>
          <w:szCs w:val="24"/>
        </w:rPr>
        <w:t>ись верхушки лиственниц, еще (не</w:t>
      </w:r>
      <w:proofErr w:type="gramStart"/>
      <w:r w:rsidRPr="003D2D8E">
        <w:rPr>
          <w:rFonts w:ascii="Times New Roman" w:hAnsi="Times New Roman"/>
          <w:sz w:val="24"/>
          <w:szCs w:val="24"/>
        </w:rPr>
        <w:t>)</w:t>
      </w:r>
      <w:r w:rsidR="00B5465C" w:rsidRPr="003D2D8E">
        <w:rPr>
          <w:rFonts w:ascii="Times New Roman" w:hAnsi="Times New Roman"/>
          <w:sz w:val="24"/>
          <w:szCs w:val="24"/>
        </w:rPr>
        <w:t>п</w:t>
      </w:r>
      <w:proofErr w:type="gramEnd"/>
      <w:r w:rsidR="00B5465C" w:rsidRPr="003D2D8E">
        <w:rPr>
          <w:rFonts w:ascii="Times New Roman" w:hAnsi="Times New Roman"/>
          <w:sz w:val="24"/>
          <w:szCs w:val="24"/>
        </w:rPr>
        <w:t>о</w:t>
      </w:r>
      <w:r w:rsidRPr="003D2D8E">
        <w:rPr>
          <w:rFonts w:ascii="Times New Roman" w:hAnsi="Times New Roman"/>
          <w:sz w:val="24"/>
          <w:szCs w:val="24"/>
        </w:rPr>
        <w:t>терявших игл. Первый луч еще (не</w:t>
      </w:r>
      <w:proofErr w:type="gramStart"/>
      <w:r w:rsidRPr="003D2D8E">
        <w:rPr>
          <w:rFonts w:ascii="Times New Roman" w:hAnsi="Times New Roman"/>
          <w:sz w:val="24"/>
          <w:szCs w:val="24"/>
        </w:rPr>
        <w:t>)</w:t>
      </w:r>
      <w:r w:rsidR="00B5465C" w:rsidRPr="003D2D8E">
        <w:rPr>
          <w:rFonts w:ascii="Times New Roman" w:hAnsi="Times New Roman"/>
          <w:sz w:val="24"/>
          <w:szCs w:val="24"/>
        </w:rPr>
        <w:t>в</w:t>
      </w:r>
      <w:proofErr w:type="gramEnd"/>
      <w:r w:rsidR="00B5465C" w:rsidRPr="003D2D8E">
        <w:rPr>
          <w:rFonts w:ascii="Times New Roman" w:hAnsi="Times New Roman"/>
          <w:sz w:val="24"/>
          <w:szCs w:val="24"/>
        </w:rPr>
        <w:t xml:space="preserve">зошедшего для нас солнца коснулся утеса. </w:t>
      </w:r>
      <w:r w:rsidRPr="003D2D8E">
        <w:rPr>
          <w:rFonts w:ascii="Times New Roman" w:hAnsi="Times New Roman"/>
          <w:sz w:val="24"/>
          <w:szCs w:val="24"/>
        </w:rPr>
        <w:t>(</w:t>
      </w:r>
      <w:r w:rsidR="00B5465C" w:rsidRPr="003D2D8E">
        <w:rPr>
          <w:rFonts w:ascii="Times New Roman" w:hAnsi="Times New Roman"/>
          <w:sz w:val="24"/>
          <w:szCs w:val="24"/>
        </w:rPr>
        <w:t>Не</w:t>
      </w:r>
      <w:proofErr w:type="gramStart"/>
      <w:r w:rsidRPr="003D2D8E">
        <w:rPr>
          <w:rFonts w:ascii="Times New Roman" w:hAnsi="Times New Roman"/>
          <w:sz w:val="24"/>
          <w:szCs w:val="24"/>
        </w:rPr>
        <w:t>)</w:t>
      </w:r>
      <w:r w:rsidR="00B5465C" w:rsidRPr="003D2D8E">
        <w:rPr>
          <w:rFonts w:ascii="Times New Roman" w:hAnsi="Times New Roman"/>
          <w:sz w:val="24"/>
          <w:szCs w:val="24"/>
        </w:rPr>
        <w:t>в</w:t>
      </w:r>
      <w:proofErr w:type="gramEnd"/>
      <w:r w:rsidR="00B5465C" w:rsidRPr="003D2D8E">
        <w:rPr>
          <w:rFonts w:ascii="Times New Roman" w:hAnsi="Times New Roman"/>
          <w:sz w:val="24"/>
          <w:szCs w:val="24"/>
        </w:rPr>
        <w:t>идимое солнце посылало нам свои лучи. Наконец оно появилось. На несколько мгновений засветилась даже темная река, а затем дно долины опять стало холодным и синим.</w:t>
      </w:r>
    </w:p>
    <w:p w:rsidR="00695688" w:rsidRPr="003D2D8E" w:rsidRDefault="00B5465C" w:rsidP="0063229F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3D2D8E">
        <w:rPr>
          <w:rFonts w:ascii="Times New Roman" w:hAnsi="Times New Roman"/>
          <w:sz w:val="24"/>
          <w:szCs w:val="24"/>
        </w:rPr>
        <w:t xml:space="preserve">(По И. С о к о </w:t>
      </w:r>
      <w:proofErr w:type="gramStart"/>
      <w:r w:rsidRPr="003D2D8E">
        <w:rPr>
          <w:rFonts w:ascii="Times New Roman" w:hAnsi="Times New Roman"/>
          <w:sz w:val="24"/>
          <w:szCs w:val="24"/>
        </w:rPr>
        <w:t>л</w:t>
      </w:r>
      <w:proofErr w:type="gramEnd"/>
      <w:r w:rsidRPr="003D2D8E">
        <w:rPr>
          <w:rFonts w:ascii="Times New Roman" w:hAnsi="Times New Roman"/>
          <w:sz w:val="24"/>
          <w:szCs w:val="24"/>
        </w:rPr>
        <w:t xml:space="preserve"> о в у – М и к и т о в у.)</w:t>
      </w:r>
    </w:p>
    <w:p w:rsidR="002B79EB" w:rsidRPr="003D2D8E" w:rsidRDefault="002B79EB" w:rsidP="002B79EB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D2D8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YI</w:t>
      </w:r>
      <w:r w:rsidRPr="003D2D8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3D2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2CDA">
        <w:rPr>
          <w:rFonts w:ascii="Times New Roman" w:hAnsi="Times New Roman" w:cs="Times New Roman"/>
          <w:b/>
          <w:bCs/>
          <w:sz w:val="24"/>
          <w:szCs w:val="24"/>
        </w:rPr>
        <w:t>Итог урока</w:t>
      </w:r>
      <w:r w:rsidR="0063229F" w:rsidRPr="003D2D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2B72" w:rsidRPr="003D2D8E" w:rsidRDefault="002B79EB" w:rsidP="00C32B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YII</w:t>
      </w:r>
      <w:r w:rsidRPr="003D2D8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3D2D8E">
        <w:rPr>
          <w:rFonts w:ascii="Times New Roman" w:hAnsi="Times New Roman" w:cs="Times New Roman"/>
          <w:b/>
          <w:bCs/>
          <w:sz w:val="24"/>
          <w:szCs w:val="24"/>
        </w:rPr>
        <w:t xml:space="preserve"> Рефлексия</w:t>
      </w:r>
      <w:r w:rsidR="003C29FA" w:rsidRPr="003D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29FA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2B72"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- Я усвоил материал по правописанию частицы НЕ с причастием                                                                        - Я не совсем хорошо разобрался в теме сегодняшнего урока                                                                       - Я доволен своей работой на уроке                                                                                                                               – Что нужно повторить</w:t>
      </w:r>
    </w:p>
    <w:p w:rsidR="002B79EB" w:rsidRPr="003D2D8E" w:rsidRDefault="003C29FA" w:rsidP="00CC62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B79EB" w:rsidRPr="003D2D8E">
        <w:rPr>
          <w:rFonts w:ascii="Times New Roman" w:hAnsi="Times New Roman" w:cs="Times New Roman"/>
          <w:b/>
          <w:bCs/>
          <w:sz w:val="24"/>
          <w:szCs w:val="24"/>
          <w:lang w:val="en-US"/>
        </w:rPr>
        <w:t>YIII</w:t>
      </w:r>
      <w:r w:rsidR="002B79EB" w:rsidRPr="003D2D8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2B79EB" w:rsidRPr="003D2D8E">
        <w:rPr>
          <w:rFonts w:ascii="Times New Roman" w:hAnsi="Times New Roman" w:cs="Times New Roman"/>
          <w:b/>
          <w:bCs/>
          <w:sz w:val="24"/>
          <w:szCs w:val="24"/>
        </w:rPr>
        <w:t xml:space="preserve"> Домашнее задание: </w:t>
      </w:r>
      <w:r w:rsidRPr="003D2D8E">
        <w:rPr>
          <w:rFonts w:ascii="Times New Roman" w:hAnsi="Times New Roman" w:cs="Times New Roman"/>
          <w:bCs/>
          <w:sz w:val="24"/>
          <w:szCs w:val="24"/>
        </w:rPr>
        <w:t>параграф 19, №139</w:t>
      </w:r>
      <w:r w:rsidR="003D2D8E" w:rsidRPr="003D2D8E">
        <w:rPr>
          <w:rFonts w:ascii="Times New Roman" w:hAnsi="Times New Roman" w:cs="Times New Roman"/>
          <w:bCs/>
          <w:sz w:val="24"/>
          <w:szCs w:val="24"/>
        </w:rPr>
        <w:t>: определить тему и основную мысль текста,</w:t>
      </w:r>
      <w:r w:rsidR="007335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D8E" w:rsidRPr="003D2D8E">
        <w:rPr>
          <w:rFonts w:ascii="Times New Roman" w:hAnsi="Times New Roman" w:cs="Times New Roman"/>
          <w:bCs/>
          <w:sz w:val="24"/>
          <w:szCs w:val="24"/>
        </w:rPr>
        <w:t xml:space="preserve">указать слитное и раздельное написание причастий </w:t>
      </w:r>
      <w:proofErr w:type="gramStart"/>
      <w:r w:rsidR="003D2D8E" w:rsidRPr="003D2D8E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3D2D8E" w:rsidRPr="003D2D8E">
        <w:rPr>
          <w:rFonts w:ascii="Times New Roman" w:hAnsi="Times New Roman" w:cs="Times New Roman"/>
          <w:bCs/>
          <w:sz w:val="24"/>
          <w:szCs w:val="24"/>
        </w:rPr>
        <w:t xml:space="preserve"> НЕ</w:t>
      </w:r>
    </w:p>
    <w:p w:rsidR="002B79EB" w:rsidRPr="00D327EC" w:rsidRDefault="002B79EB" w:rsidP="002B79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</w:p>
    <w:p w:rsidR="00820552" w:rsidRDefault="00820552" w:rsidP="00820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552" w:rsidRDefault="00820552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552" w:rsidRDefault="00820552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552" w:rsidRDefault="00820552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552" w:rsidRDefault="00820552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552" w:rsidRDefault="00820552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552" w:rsidRDefault="00820552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552" w:rsidRDefault="00820552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552" w:rsidRDefault="00820552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552" w:rsidRDefault="00820552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552" w:rsidRDefault="00820552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D84" w:rsidRDefault="005F3D84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D84" w:rsidRDefault="005F3D84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D84" w:rsidRDefault="005F3D84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D84" w:rsidRDefault="005F3D84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D84" w:rsidRDefault="005F3D84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D84" w:rsidRDefault="005F3D84" w:rsidP="00450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5F3D84" w:rsidSect="00F6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5E49"/>
    <w:multiLevelType w:val="multilevel"/>
    <w:tmpl w:val="B822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C44F1"/>
    <w:multiLevelType w:val="multilevel"/>
    <w:tmpl w:val="14CC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70B01"/>
    <w:multiLevelType w:val="multilevel"/>
    <w:tmpl w:val="BFA23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46892"/>
    <w:multiLevelType w:val="multilevel"/>
    <w:tmpl w:val="D9286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40562"/>
    <w:multiLevelType w:val="multilevel"/>
    <w:tmpl w:val="3DBA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D6864"/>
    <w:multiLevelType w:val="multilevel"/>
    <w:tmpl w:val="415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A5B01"/>
    <w:multiLevelType w:val="multilevel"/>
    <w:tmpl w:val="EC0E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2D31D8"/>
    <w:multiLevelType w:val="multilevel"/>
    <w:tmpl w:val="BAAE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412E66"/>
    <w:multiLevelType w:val="multilevel"/>
    <w:tmpl w:val="8644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1E260F"/>
    <w:multiLevelType w:val="multilevel"/>
    <w:tmpl w:val="7CF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665E5A"/>
    <w:multiLevelType w:val="multilevel"/>
    <w:tmpl w:val="CA70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C009F9"/>
    <w:multiLevelType w:val="multilevel"/>
    <w:tmpl w:val="85BE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9E5D6E"/>
    <w:multiLevelType w:val="multilevel"/>
    <w:tmpl w:val="1054E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D51F8"/>
    <w:multiLevelType w:val="multilevel"/>
    <w:tmpl w:val="C842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AE259D"/>
    <w:multiLevelType w:val="multilevel"/>
    <w:tmpl w:val="7466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AA3F75"/>
    <w:multiLevelType w:val="multilevel"/>
    <w:tmpl w:val="4F08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575A2"/>
    <w:multiLevelType w:val="multilevel"/>
    <w:tmpl w:val="446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DE4198"/>
    <w:multiLevelType w:val="multilevel"/>
    <w:tmpl w:val="4686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436886"/>
    <w:multiLevelType w:val="multilevel"/>
    <w:tmpl w:val="636CA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E32BE"/>
    <w:multiLevelType w:val="multilevel"/>
    <w:tmpl w:val="BD68B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3A17B9"/>
    <w:multiLevelType w:val="multilevel"/>
    <w:tmpl w:val="A3AA1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C47D8B"/>
    <w:multiLevelType w:val="multilevel"/>
    <w:tmpl w:val="27E02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194D2D"/>
    <w:multiLevelType w:val="multilevel"/>
    <w:tmpl w:val="F1AA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0F077F"/>
    <w:multiLevelType w:val="multilevel"/>
    <w:tmpl w:val="6562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C84C0C"/>
    <w:multiLevelType w:val="multilevel"/>
    <w:tmpl w:val="74AC5E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673C4098"/>
    <w:multiLevelType w:val="multilevel"/>
    <w:tmpl w:val="8B72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4D3E3C"/>
    <w:multiLevelType w:val="multilevel"/>
    <w:tmpl w:val="7304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B83807"/>
    <w:multiLevelType w:val="multilevel"/>
    <w:tmpl w:val="5A3AB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E90D1F"/>
    <w:multiLevelType w:val="multilevel"/>
    <w:tmpl w:val="10D4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F641D1"/>
    <w:multiLevelType w:val="multilevel"/>
    <w:tmpl w:val="56C2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B47F08"/>
    <w:multiLevelType w:val="multilevel"/>
    <w:tmpl w:val="46F4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EB5D33"/>
    <w:multiLevelType w:val="multilevel"/>
    <w:tmpl w:val="4BFE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0"/>
  </w:num>
  <w:num w:numId="3">
    <w:abstractNumId w:val="16"/>
  </w:num>
  <w:num w:numId="4">
    <w:abstractNumId w:val="9"/>
  </w:num>
  <w:num w:numId="5">
    <w:abstractNumId w:val="6"/>
  </w:num>
  <w:num w:numId="6">
    <w:abstractNumId w:val="22"/>
  </w:num>
  <w:num w:numId="7">
    <w:abstractNumId w:val="7"/>
  </w:num>
  <w:num w:numId="8">
    <w:abstractNumId w:val="25"/>
  </w:num>
  <w:num w:numId="9">
    <w:abstractNumId w:val="1"/>
  </w:num>
  <w:num w:numId="10">
    <w:abstractNumId w:val="31"/>
  </w:num>
  <w:num w:numId="11">
    <w:abstractNumId w:val="14"/>
  </w:num>
  <w:num w:numId="12">
    <w:abstractNumId w:val="4"/>
  </w:num>
  <w:num w:numId="13">
    <w:abstractNumId w:val="15"/>
  </w:num>
  <w:num w:numId="14">
    <w:abstractNumId w:val="28"/>
  </w:num>
  <w:num w:numId="15">
    <w:abstractNumId w:val="20"/>
  </w:num>
  <w:num w:numId="16">
    <w:abstractNumId w:val="26"/>
  </w:num>
  <w:num w:numId="17">
    <w:abstractNumId w:val="3"/>
  </w:num>
  <w:num w:numId="18">
    <w:abstractNumId w:val="29"/>
  </w:num>
  <w:num w:numId="19">
    <w:abstractNumId w:val="11"/>
  </w:num>
  <w:num w:numId="20">
    <w:abstractNumId w:val="13"/>
  </w:num>
  <w:num w:numId="21">
    <w:abstractNumId w:val="27"/>
  </w:num>
  <w:num w:numId="22">
    <w:abstractNumId w:val="2"/>
  </w:num>
  <w:num w:numId="23">
    <w:abstractNumId w:val="23"/>
  </w:num>
  <w:num w:numId="24">
    <w:abstractNumId w:val="12"/>
  </w:num>
  <w:num w:numId="25">
    <w:abstractNumId w:val="8"/>
  </w:num>
  <w:num w:numId="26">
    <w:abstractNumId w:val="24"/>
  </w:num>
  <w:num w:numId="27">
    <w:abstractNumId w:val="21"/>
  </w:num>
  <w:num w:numId="28">
    <w:abstractNumId w:val="18"/>
  </w:num>
  <w:num w:numId="29">
    <w:abstractNumId w:val="19"/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509F1"/>
    <w:rsid w:val="0003257E"/>
    <w:rsid w:val="00045788"/>
    <w:rsid w:val="000D00A4"/>
    <w:rsid w:val="000E41E9"/>
    <w:rsid w:val="0011347F"/>
    <w:rsid w:val="00113D53"/>
    <w:rsid w:val="00132CDA"/>
    <w:rsid w:val="001638FF"/>
    <w:rsid w:val="001A64AB"/>
    <w:rsid w:val="001C248C"/>
    <w:rsid w:val="001C4594"/>
    <w:rsid w:val="00233C13"/>
    <w:rsid w:val="00250994"/>
    <w:rsid w:val="002A5EA6"/>
    <w:rsid w:val="002B79EB"/>
    <w:rsid w:val="002C1A65"/>
    <w:rsid w:val="002D7A50"/>
    <w:rsid w:val="003032EA"/>
    <w:rsid w:val="0036273B"/>
    <w:rsid w:val="003B7A05"/>
    <w:rsid w:val="003C29FA"/>
    <w:rsid w:val="003D2D8E"/>
    <w:rsid w:val="004509F1"/>
    <w:rsid w:val="004833B2"/>
    <w:rsid w:val="004D10C3"/>
    <w:rsid w:val="00590D83"/>
    <w:rsid w:val="005C68F1"/>
    <w:rsid w:val="005D49FA"/>
    <w:rsid w:val="005F3D84"/>
    <w:rsid w:val="0063229F"/>
    <w:rsid w:val="00695688"/>
    <w:rsid w:val="006A5EF4"/>
    <w:rsid w:val="006B2784"/>
    <w:rsid w:val="006B34A6"/>
    <w:rsid w:val="006E6334"/>
    <w:rsid w:val="007335C5"/>
    <w:rsid w:val="00765136"/>
    <w:rsid w:val="00781C8C"/>
    <w:rsid w:val="007E39B4"/>
    <w:rsid w:val="00820552"/>
    <w:rsid w:val="00894F5B"/>
    <w:rsid w:val="00955029"/>
    <w:rsid w:val="00961BF7"/>
    <w:rsid w:val="00972F5B"/>
    <w:rsid w:val="00986A01"/>
    <w:rsid w:val="00A72312"/>
    <w:rsid w:val="00A73C49"/>
    <w:rsid w:val="00AB2979"/>
    <w:rsid w:val="00B34456"/>
    <w:rsid w:val="00B34BBC"/>
    <w:rsid w:val="00B5465C"/>
    <w:rsid w:val="00C03472"/>
    <w:rsid w:val="00C32B72"/>
    <w:rsid w:val="00C42F9C"/>
    <w:rsid w:val="00CC6225"/>
    <w:rsid w:val="00D36C7D"/>
    <w:rsid w:val="00D92E6B"/>
    <w:rsid w:val="00DB657E"/>
    <w:rsid w:val="00E457F8"/>
    <w:rsid w:val="00E94316"/>
    <w:rsid w:val="00ED6299"/>
    <w:rsid w:val="00F57E32"/>
    <w:rsid w:val="00F6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38"/>
  </w:style>
  <w:style w:type="paragraph" w:styleId="1">
    <w:name w:val="heading 1"/>
    <w:basedOn w:val="a"/>
    <w:link w:val="10"/>
    <w:uiPriority w:val="9"/>
    <w:qFormat/>
    <w:rsid w:val="002D7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7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B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7A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D7A50"/>
    <w:rPr>
      <w:b/>
      <w:bCs/>
    </w:rPr>
  </w:style>
  <w:style w:type="paragraph" w:styleId="a5">
    <w:name w:val="List Paragraph"/>
    <w:basedOn w:val="a"/>
    <w:uiPriority w:val="34"/>
    <w:qFormat/>
    <w:rsid w:val="001C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9144">
                      <w:marLeft w:val="0"/>
                      <w:marRight w:val="-2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87FA4-0FC9-4187-91A9-BFB43896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2018-12-12T14:38:00Z</dcterms:created>
  <dcterms:modified xsi:type="dcterms:W3CDTF">2018-12-16T15:39:00Z</dcterms:modified>
</cp:coreProperties>
</file>