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EC" w:rsidRPr="000D6C14" w:rsidRDefault="00E16AEC" w:rsidP="00CB7E3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Учитель: </w:t>
      </w:r>
      <w:proofErr w:type="spellStart"/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Кадирова</w:t>
      </w:r>
      <w:proofErr w:type="spellEnd"/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Л.Н.</w:t>
      </w:r>
    </w:p>
    <w:p w:rsidR="00E16AEC" w:rsidRPr="000D6C14" w:rsidRDefault="00E16AEC" w:rsidP="00CB7E33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3 класс</w:t>
      </w:r>
    </w:p>
    <w:p w:rsidR="00E16AEC" w:rsidRPr="000D6C14" w:rsidRDefault="00E16AEC" w:rsidP="00CB7E33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Предмет: математика</w:t>
      </w:r>
    </w:p>
    <w:p w:rsidR="00E16AEC" w:rsidRPr="000D6C14" w:rsidRDefault="00CB7E33" w:rsidP="00CB7E3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Урок № 18</w:t>
      </w:r>
    </w:p>
    <w:p w:rsidR="00E16AEC" w:rsidRPr="000D6C14" w:rsidRDefault="00E16AEC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E16AEC" w:rsidRPr="000D6C14" w:rsidRDefault="00E16AEC" w:rsidP="00CB7E3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Тема: </w:t>
      </w:r>
      <w:r w:rsidR="00CB7E33" w:rsidRPr="000D6C14">
        <w:rPr>
          <w:rFonts w:ascii="Times New Roman" w:hAnsi="Times New Roman" w:cs="Times New Roman"/>
          <w:b/>
          <w:color w:val="002060"/>
          <w:sz w:val="24"/>
          <w:szCs w:val="24"/>
        </w:rPr>
        <w:t>Умножение и деление в пределах 100: приемы устных вычислений</w:t>
      </w:r>
    </w:p>
    <w:p w:rsidR="00E16AEC" w:rsidRPr="000D6C14" w:rsidRDefault="00E16AEC" w:rsidP="00CB7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Цель: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D6C1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CB7E33"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расширить знания </w:t>
      </w:r>
      <w:proofErr w:type="gramStart"/>
      <w:r w:rsidR="00CB7E33"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о </w:t>
      </w:r>
      <w:r w:rsidR="00CB7E33"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применять</w:t>
      </w:r>
      <w:proofErr w:type="gramEnd"/>
      <w:r w:rsidR="00CB7E33"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знания таблиц умножения и деления при решении задач.</w:t>
      </w:r>
    </w:p>
    <w:p w:rsidR="00E16AEC" w:rsidRPr="000D6C14" w:rsidRDefault="00E16AEC" w:rsidP="00CB7E3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Планируемые результаты: </w:t>
      </w:r>
      <w:r w:rsidRPr="000D6C14">
        <w:rPr>
          <w:rFonts w:ascii="Times New Roman" w:hAnsi="Times New Roman" w:cs="Times New Roman"/>
          <w:i/>
          <w:color w:val="002060"/>
          <w:sz w:val="24"/>
          <w:szCs w:val="24"/>
        </w:rPr>
        <w:t>Предметные:</w:t>
      </w:r>
      <w:r w:rsidR="00684154"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совершенствовать умение анализировать задачи и решать их</w:t>
      </w:r>
      <w:r w:rsidR="00684154" w:rsidRPr="000D6C14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0D6C1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Метапредметные</w:t>
      </w:r>
      <w:proofErr w:type="spellEnd"/>
      <w:r w:rsidRPr="000D6C14">
        <w:rPr>
          <w:rFonts w:ascii="Times New Roman" w:hAnsi="Times New Roman" w:cs="Times New Roman"/>
          <w:i/>
          <w:iCs/>
          <w:color w:val="002060"/>
          <w:sz w:val="24"/>
          <w:szCs w:val="24"/>
        </w:rPr>
        <w:t>: Познавательные: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развивать внимание, память, логическое мышление, умение делать обобщающие </w:t>
      </w:r>
      <w:proofErr w:type="spellStart"/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>выводы</w:t>
      </w:r>
      <w:proofErr w:type="gramStart"/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Pr="000D6C14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</w:t>
      </w:r>
      <w:proofErr w:type="gramEnd"/>
      <w:r w:rsidRPr="000D6C1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егулятивные</w:t>
      </w:r>
      <w:proofErr w:type="spellEnd"/>
      <w:r w:rsidRPr="000D6C14">
        <w:rPr>
          <w:rFonts w:ascii="Times New Roman" w:hAnsi="Times New Roman" w:cs="Times New Roman"/>
          <w:i/>
          <w:iCs/>
          <w:color w:val="002060"/>
          <w:sz w:val="24"/>
          <w:szCs w:val="24"/>
        </w:rPr>
        <w:t>: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 определять и формулировать цель деятельности на уроке с помощью учителя.</w:t>
      </w:r>
      <w:r w:rsidRPr="000D6C14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gramStart"/>
      <w:r w:rsidRPr="000D6C1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Коммуникативные</w:t>
      </w:r>
      <w:proofErr w:type="gramEnd"/>
      <w:r w:rsidRPr="000D6C14">
        <w:rPr>
          <w:rFonts w:ascii="Times New Roman" w:hAnsi="Times New Roman" w:cs="Times New Roman"/>
          <w:i/>
          <w:iCs/>
          <w:color w:val="002060"/>
          <w:sz w:val="24"/>
          <w:szCs w:val="24"/>
        </w:rPr>
        <w:t>: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 формировать умение строить речевое высказывание в соответствии с поставленными задачами. </w:t>
      </w:r>
      <w:proofErr w:type="gramStart"/>
      <w:r w:rsidRPr="000D6C14">
        <w:rPr>
          <w:rFonts w:ascii="Times New Roman" w:hAnsi="Times New Roman" w:cs="Times New Roman"/>
          <w:i/>
          <w:iCs/>
          <w:color w:val="002060"/>
          <w:sz w:val="24"/>
          <w:szCs w:val="24"/>
        </w:rPr>
        <w:t>Личностные: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 формировать мотивацию к обучению и целенаправленной познавательной деятельности.</w:t>
      </w:r>
      <w:proofErr w:type="gramEnd"/>
    </w:p>
    <w:p w:rsidR="00E16AEC" w:rsidRPr="000D6C14" w:rsidRDefault="00E16AEC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Тип урока</w:t>
      </w:r>
      <w:r w:rsidR="008E28DA" w:rsidRPr="000D6C14">
        <w:rPr>
          <w:rFonts w:ascii="Times New Roman" w:hAnsi="Times New Roman" w:cs="Times New Roman"/>
          <w:color w:val="002060"/>
          <w:sz w:val="24"/>
          <w:szCs w:val="24"/>
        </w:rPr>
        <w:t>: ОМН</w:t>
      </w:r>
    </w:p>
    <w:p w:rsidR="00E16AEC" w:rsidRPr="000D6C14" w:rsidRDefault="00E16AEC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Оборудование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2F6876">
        <w:rPr>
          <w:rFonts w:ascii="Times New Roman" w:hAnsi="Times New Roman" w:cs="Times New Roman"/>
          <w:color w:val="002060"/>
          <w:sz w:val="24"/>
          <w:szCs w:val="24"/>
        </w:rPr>
        <w:t>презентация</w:t>
      </w:r>
    </w:p>
    <w:p w:rsidR="00E16AEC" w:rsidRPr="000D6C14" w:rsidRDefault="00E16AEC" w:rsidP="00CB7E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ХОД УРОКА</w:t>
      </w:r>
    </w:p>
    <w:p w:rsidR="00E16AEC" w:rsidRPr="000D6C14" w:rsidRDefault="00E16AEC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I. Организационный момент . </w:t>
      </w:r>
    </w:p>
    <w:p w:rsidR="00E16AEC" w:rsidRPr="000D6C14" w:rsidRDefault="00E16AEC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II. Актуализация опорных знаний</w:t>
      </w:r>
    </w:p>
    <w:p w:rsidR="00E16AEC" w:rsidRPr="000D6C14" w:rsidRDefault="00684154" w:rsidP="00CB7E33">
      <w:pPr>
        <w:pStyle w:val="a5"/>
        <w:shd w:val="clear" w:color="auto" w:fill="FFFFFF"/>
        <w:spacing w:before="0" w:beforeAutospacing="0" w:after="0" w:afterAutospacing="0"/>
        <w:rPr>
          <w:color w:val="002060"/>
          <w:u w:val="single"/>
        </w:rPr>
      </w:pPr>
      <w:r w:rsidRPr="000D6C14">
        <w:rPr>
          <w:color w:val="002060"/>
          <w:u w:val="single"/>
        </w:rPr>
        <w:t>1</w:t>
      </w:r>
      <w:r w:rsidR="00E16AEC" w:rsidRPr="000D6C14">
        <w:rPr>
          <w:color w:val="002060"/>
          <w:u w:val="single"/>
        </w:rPr>
        <w:t>.Минутка чистописания. </w:t>
      </w:r>
    </w:p>
    <w:p w:rsidR="000D6C14" w:rsidRPr="00CB7E33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Я буду читать загадки, но вы их отгадывать не будете. </w:t>
      </w:r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>В</w:t>
      </w: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нимательно слушайте и записываете в тетрадь те числа, которые встретятся в загадке:</w:t>
      </w:r>
    </w:p>
    <w:p w:rsidR="000D6C14" w:rsidRPr="00CB7E33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Два брюшка, четыре ушка. (2, 4)</w:t>
      </w:r>
    </w:p>
    <w:p w:rsidR="000D6C14" w:rsidRPr="00CB7E33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Растет дуб, у него двенадцать сучков, пятьдесят две ветки, на каждой ветке семь листьев. 12, 52, 7</w:t>
      </w:r>
    </w:p>
    <w:p w:rsidR="000D6C14" w:rsidRPr="00CB7E33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В красном домике сто братьев живут, все друг на друга похожи.</w:t>
      </w:r>
    </w:p>
    <w:p w:rsidR="000D6C14" w:rsidRPr="00CB7E33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2, 4, 52, 12, 7, 100. прочитайте, какие числа записали?</w:t>
      </w:r>
    </w:p>
    <w:p w:rsidR="000D6C14" w:rsidRPr="00CB7E33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Задание:</w:t>
      </w:r>
    </w:p>
    <w:p w:rsidR="000D6C14" w:rsidRPr="00CB7E33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Самое большое число зачеркни. Какое?</w:t>
      </w:r>
    </w:p>
    <w:p w:rsidR="000D6C14" w:rsidRPr="00CB7E33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Однозначное, нечетное число подчеркни. Какое?</w:t>
      </w:r>
    </w:p>
    <w:p w:rsidR="000D6C14" w:rsidRPr="000D6C14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Числа, которые делятся на 2 – обведи. Какие?</w:t>
      </w:r>
    </w:p>
    <w:p w:rsidR="00E16AEC" w:rsidRPr="000D6C14" w:rsidRDefault="00684154" w:rsidP="00CB7E33">
      <w:pPr>
        <w:pStyle w:val="a5"/>
        <w:shd w:val="clear" w:color="auto" w:fill="FFFFFF"/>
        <w:spacing w:before="0" w:beforeAutospacing="0" w:after="0" w:afterAutospacing="0"/>
        <w:rPr>
          <w:color w:val="002060"/>
          <w:u w:val="single"/>
        </w:rPr>
      </w:pPr>
      <w:r w:rsidRPr="000D6C14">
        <w:rPr>
          <w:color w:val="002060"/>
          <w:u w:val="single"/>
        </w:rPr>
        <w:t>2</w:t>
      </w:r>
      <w:r w:rsidR="00E16AEC" w:rsidRPr="000D6C14">
        <w:rPr>
          <w:color w:val="002060"/>
          <w:u w:val="single"/>
        </w:rPr>
        <w:t>.</w:t>
      </w:r>
      <w:r w:rsidR="00CB7E33" w:rsidRPr="000D6C14">
        <w:rPr>
          <w:color w:val="002060"/>
          <w:u w:val="single"/>
        </w:rPr>
        <w:t>Гимнастика ума</w:t>
      </w:r>
    </w:p>
    <w:p w:rsidR="00CB7E33" w:rsidRPr="00CB7E33" w:rsidRDefault="00CB7E33" w:rsidP="008E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Сколько месяцев в году?</w:t>
      </w:r>
    </w:p>
    <w:p w:rsidR="00CB7E33" w:rsidRPr="00CB7E33" w:rsidRDefault="00CB7E33" w:rsidP="008E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Сколько дней в неделе?</w:t>
      </w:r>
    </w:p>
    <w:p w:rsidR="00CB7E33" w:rsidRPr="00CB7E33" w:rsidRDefault="00CB7E33" w:rsidP="008E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Назови дату своего рождения?</w:t>
      </w:r>
    </w:p>
    <w:p w:rsidR="00CB7E33" w:rsidRPr="00CB7E33" w:rsidRDefault="00CB7E33" w:rsidP="008E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Какое число следует за числом 69?</w:t>
      </w:r>
    </w:p>
    <w:p w:rsidR="00CB7E33" w:rsidRPr="00CB7E33" w:rsidRDefault="00CB7E33" w:rsidP="008E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Назови самое маленькое число?</w:t>
      </w:r>
    </w:p>
    <w:p w:rsidR="00CB7E33" w:rsidRPr="00CB7E33" w:rsidRDefault="00CB7E33" w:rsidP="008E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Назови фигуру, которая имеет три угла, три стороны, три вершины?</w:t>
      </w:r>
    </w:p>
    <w:p w:rsidR="00CB7E33" w:rsidRPr="00CB7E33" w:rsidRDefault="00CB7E33" w:rsidP="008E2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Назови главный город</w:t>
      </w:r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Республики Крым</w:t>
      </w: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?</w:t>
      </w:r>
    </w:p>
    <w:p w:rsidR="00D7708D" w:rsidRPr="000D6C14" w:rsidRDefault="00CB7E33" w:rsidP="00CB7E33">
      <w:pPr>
        <w:pStyle w:val="a5"/>
        <w:shd w:val="clear" w:color="auto" w:fill="FFFFFF"/>
        <w:spacing w:before="0" w:beforeAutospacing="0" w:after="0" w:afterAutospacing="0"/>
        <w:rPr>
          <w:color w:val="002060"/>
        </w:rPr>
      </w:pPr>
      <w:r w:rsidRPr="00CB7E33">
        <w:rPr>
          <w:color w:val="002060"/>
        </w:rPr>
        <w:t>Чего выпало больше снега или снежинок? Я думаю что снега, а ты?</w:t>
      </w:r>
    </w:p>
    <w:p w:rsidR="00CB7E33" w:rsidRPr="000D6C14" w:rsidRDefault="00CB7E33" w:rsidP="00CB7E33">
      <w:pPr>
        <w:pStyle w:val="a5"/>
        <w:shd w:val="clear" w:color="auto" w:fill="FFFFFF"/>
        <w:spacing w:before="0" w:beforeAutospacing="0" w:after="0" w:afterAutospacing="0"/>
        <w:rPr>
          <w:color w:val="002060"/>
          <w:u w:val="single"/>
        </w:rPr>
      </w:pPr>
      <w:r w:rsidRPr="00CB7E33">
        <w:rPr>
          <w:color w:val="002060"/>
        </w:rPr>
        <w:t>По пути в школу я впервые увидела животное. У этого животного 2 правые лапы, 2 левые лапы, 2 лапы сзади, 2 лапы спереди. Сколько всего у него лап? (</w:t>
      </w:r>
      <w:r w:rsidRPr="00CB7E33">
        <w:rPr>
          <w:i/>
          <w:iCs/>
          <w:color w:val="002060"/>
        </w:rPr>
        <w:t>4.</w:t>
      </w:r>
      <w:r w:rsidRPr="00CB7E33">
        <w:rPr>
          <w:color w:val="002060"/>
        </w:rPr>
        <w:t>) 2 * 2 = 4.</w:t>
      </w:r>
    </w:p>
    <w:p w:rsidR="00684154" w:rsidRPr="000D6C14" w:rsidRDefault="00E16AEC" w:rsidP="00CB7E3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0D6C14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III</w:t>
      </w: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.Самоопределение к деятельности.</w:t>
      </w:r>
      <w:proofErr w:type="gramEnd"/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Целеполагание</w:t>
      </w:r>
      <w:proofErr w:type="spellEnd"/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0D6C14" w:rsidRPr="00CB7E33" w:rsidRDefault="000D6C14" w:rsidP="000D6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5</w:t>
      </w:r>
      <w:proofErr w:type="gramStart"/>
      <w:r w:rsidRPr="00CB7E33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?</w:t>
      </w:r>
      <w:proofErr w:type="gramEnd"/>
      <w:r w:rsidRPr="00CB7E33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6 = 30  12 ? 6 = 2</w:t>
      </w:r>
    </w:p>
    <w:p w:rsidR="000D6C14" w:rsidRPr="00CB7E33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Компоненты какого действия изображены на доске</w:t>
      </w:r>
      <w:proofErr w:type="gramStart"/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?(</w:t>
      </w:r>
      <w:proofErr w:type="gramEnd"/>
      <w:r w:rsidRPr="00CB7E33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Умножения, доказываю</w:t>
      </w:r>
      <w:r w:rsidRPr="000D6C14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т</w:t>
      </w: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)</w:t>
      </w:r>
    </w:p>
    <w:p w:rsidR="000D6C14" w:rsidRPr="00CB7E33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Вы замечательно знаете компоненты, поэтому для не составит труда составить следующее задание.</w:t>
      </w:r>
    </w:p>
    <w:p w:rsidR="000D6C14" w:rsidRPr="00CB7E33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Математический диктант</w:t>
      </w:r>
    </w:p>
    <w:p w:rsidR="000D6C14" w:rsidRPr="000D6C14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2 * 2 =</w:t>
      </w:r>
      <w:proofErr w:type="gramStart"/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?</w:t>
      </w:r>
      <w:proofErr w:type="gramEnd"/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  <w:t>3* 3 = ?</w:t>
      </w:r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  <w:t>7 * 2 = ?</w:t>
      </w:r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  <w:t>12 : 6 = ?</w:t>
      </w:r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  <w:t>30 : 3 = ?</w:t>
      </w:r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</w:rPr>
        <w:br/>
        <w:t>2</w:t>
      </w:r>
      <w:r w:rsidRPr="00CB7E33">
        <w:rPr>
          <w:rFonts w:ascii="Times New Roman" w:eastAsia="Times New Roman" w:hAnsi="Times New Roman" w:cs="Times New Roman"/>
          <w:color w:val="002060"/>
          <w:sz w:val="24"/>
          <w:szCs w:val="24"/>
        </w:rPr>
        <w:t>0 : 10 = ?</w:t>
      </w:r>
    </w:p>
    <w:p w:rsidR="000D6C14" w:rsidRPr="000D6C14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D6C14" w:rsidRPr="000D6C14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D6C14" w:rsidRPr="000D6C14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E16AEC" w:rsidRPr="000D6C14" w:rsidRDefault="00E16AEC" w:rsidP="000D6C14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IV</w:t>
      </w:r>
      <w:r w:rsidR="008E28DA" w:rsidRPr="000D6C14">
        <w:rPr>
          <w:rFonts w:ascii="Times New Roman" w:hAnsi="Times New Roman" w:cs="Times New Roman"/>
          <w:b/>
          <w:color w:val="002060"/>
          <w:sz w:val="24"/>
          <w:szCs w:val="24"/>
        </w:rPr>
        <w:t>. Работа по теме урока</w:t>
      </w:r>
    </w:p>
    <w:p w:rsidR="00684154" w:rsidRPr="000D6C14" w:rsidRDefault="000D6C14" w:rsidP="00CB7E3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lastRenderedPageBreak/>
        <w:t>Египетские пирамиды – это величайшие архитектурные памятники. Среди которых «одно из семи чудес света» – пирамида Хеопса. Пирамиды представляют собой огромные каменные сооружения пирамидальной формы, использовавшиеся в качестве гробниц для фараонов</w:t>
      </w:r>
    </w:p>
    <w:p w:rsidR="00CB7E33" w:rsidRPr="000D6C14" w:rsidRDefault="000D6C14" w:rsidP="00CB7E3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  <w:u w:val="single"/>
        </w:rPr>
        <w:t>1.Выполнение № 1 с. 19</w:t>
      </w:r>
    </w:p>
    <w:p w:rsidR="000D6C14" w:rsidRPr="000D6C14" w:rsidRDefault="000D6C14" w:rsidP="00CB7E3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0D6C14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>
            <wp:extent cx="3552825" cy="1755096"/>
            <wp:effectExtent l="19050" t="0" r="9525" b="0"/>
            <wp:docPr id="1" name="Рисунок 1" descr="математика 3 класс Моро, Волкова, Бантова, Бельтюкова - 1 часть страница 19 номе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ематика 3 класс Моро, Волкова, Бантова, Бельтюкова - 1 часть страница 19 номер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75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E33" w:rsidRPr="000D6C14" w:rsidRDefault="000D6C14" w:rsidP="00CB7E3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D6C14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Колизей – выдающийся памятник архитектуры Древнего Рима. Самый крупный амфитеатр, символ величия и могущества императорского Рима. </w:t>
      </w:r>
      <w:r w:rsidRPr="000D6C14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Долгое время Колизей был для жителей Рима и приезжих главным местом увеселительных зрелищ, таких, как бои гладиаторов, звериные травли, морские сражения.</w:t>
      </w:r>
    </w:p>
    <w:p w:rsidR="000D6C14" w:rsidRPr="000D6C14" w:rsidRDefault="000D6C14" w:rsidP="00CB7E3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u w:val="single"/>
          <w:shd w:val="clear" w:color="auto" w:fill="FFFFFF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  <w:u w:val="single"/>
          <w:shd w:val="clear" w:color="auto" w:fill="FFFFFF"/>
        </w:rPr>
        <w:t>2.Решение задачи № 2</w:t>
      </w:r>
    </w:p>
    <w:p w:rsidR="000D6C14" w:rsidRPr="000D6C14" w:rsidRDefault="000D6C14" w:rsidP="000D6C1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t>-Прочитайте задачу.</w:t>
      </w:r>
    </w:p>
    <w:p w:rsidR="000D6C14" w:rsidRPr="000D6C14" w:rsidRDefault="000D6C14" w:rsidP="000D6C1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t>- О чем говорится в задаче?</w:t>
      </w:r>
    </w:p>
    <w:p w:rsidR="000D6C14" w:rsidRPr="000D6C14" w:rsidRDefault="000D6C14" w:rsidP="000D6C1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t>- Что известно?</w:t>
      </w:r>
    </w:p>
    <w:p w:rsidR="000D6C14" w:rsidRPr="000D6C14" w:rsidRDefault="000D6C14" w:rsidP="000D6C1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t>- Что неизвестно?</w:t>
      </w:r>
    </w:p>
    <w:p w:rsidR="000D6C14" w:rsidRPr="000D6C14" w:rsidRDefault="000D6C14" w:rsidP="000D6C1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proofErr w:type="gramStart"/>
      <w:r w:rsidRPr="000D6C14">
        <w:rPr>
          <w:rFonts w:ascii="Times New Roman" w:hAnsi="Times New Roman" w:cs="Times New Roman"/>
          <w:color w:val="002060"/>
          <w:sz w:val="24"/>
          <w:szCs w:val="24"/>
        </w:rPr>
        <w:t>Можем ли сразу ответь</w:t>
      </w:r>
      <w:proofErr w:type="gramEnd"/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 на вопрос задачи?</w:t>
      </w:r>
    </w:p>
    <w:p w:rsidR="000D6C14" w:rsidRPr="000D6C14" w:rsidRDefault="000D6C14" w:rsidP="000D6C1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t>- Каким действием?</w:t>
      </w:r>
    </w:p>
    <w:p w:rsidR="000D6C14" w:rsidRPr="000D6C14" w:rsidRDefault="000D6C14" w:rsidP="000D6C1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t>- Запишите решение.</w:t>
      </w:r>
    </w:p>
    <w:p w:rsidR="000D6C14" w:rsidRPr="000D6C14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r w:rsidRPr="000D6C14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3 ∙ 5 = 15 (м)</w:t>
      </w:r>
    </w:p>
    <w:p w:rsidR="000D6C14" w:rsidRPr="000D6C14" w:rsidRDefault="000D6C14" w:rsidP="000D6C1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Ответ: 15 метров высота дома.</w:t>
      </w:r>
    </w:p>
    <w:p w:rsidR="000D6C14" w:rsidRPr="000D6C14" w:rsidRDefault="000D6C14" w:rsidP="000D6C1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t>- Что может быть неизвестным в этой задаче?</w:t>
      </w:r>
    </w:p>
    <w:p w:rsidR="000D6C14" w:rsidRPr="000D6C14" w:rsidRDefault="000D6C14" w:rsidP="000D6C14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- 1 вариант составляет задачу на нахождение высоты каждого этажа, 2 – количества этажей в доме. </w:t>
      </w:r>
    </w:p>
    <w:p w:rsidR="000D6C14" w:rsidRPr="000D6C14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r w:rsidRPr="000D6C14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15</w:t>
      </w:r>
      <w:proofErr w:type="gramStart"/>
      <w:r w:rsidRPr="000D6C14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:</w:t>
      </w:r>
      <w:proofErr w:type="gramEnd"/>
      <w:r w:rsidRPr="000D6C14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5 = 3 (м)</w:t>
      </w:r>
    </w:p>
    <w:p w:rsidR="000D6C14" w:rsidRPr="000D6C14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r w:rsidRPr="000D6C14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Ответ: 3 метра высота каждого этажа.</w:t>
      </w:r>
    </w:p>
    <w:p w:rsidR="000D6C14" w:rsidRPr="000D6C14" w:rsidRDefault="000D6C14" w:rsidP="000D6C1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5</w:t>
      </w:r>
      <w:proofErr w:type="gramStart"/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 xml:space="preserve"> :</w:t>
      </w:r>
      <w:proofErr w:type="gramEnd"/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 xml:space="preserve"> 3 = 5 (</w:t>
      </w:r>
      <w:proofErr w:type="spellStart"/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эт</w:t>
      </w:r>
      <w:proofErr w:type="spellEnd"/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.)</w:t>
      </w:r>
    </w:p>
    <w:p w:rsidR="000D6C14" w:rsidRPr="000D6C14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Ответ: 5 этажей в доме.</w:t>
      </w:r>
    </w:p>
    <w:p w:rsidR="00E16AEC" w:rsidRPr="000D6C14" w:rsidRDefault="00E16AEC" w:rsidP="00CB7E3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</w:t>
      </w: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Физкультминутка </w:t>
      </w:r>
    </w:p>
    <w:p w:rsidR="00E16AEC" w:rsidRPr="000D6C14" w:rsidRDefault="00E16AEC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</w:t>
      </w: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.Продолжение работы по теме урока</w:t>
      </w:r>
    </w:p>
    <w:p w:rsidR="000D6C14" w:rsidRPr="000D6C14" w:rsidRDefault="000D6C14" w:rsidP="000D6C14">
      <w:pPr>
        <w:spacing w:after="0" w:line="240" w:lineRule="auto"/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t>Греция. Теат</w:t>
      </w:r>
      <w:proofErr w:type="gramStart"/>
      <w:r w:rsidRPr="000D6C14">
        <w:rPr>
          <w:rFonts w:ascii="Times New Roman" w:hAnsi="Times New Roman" w:cs="Times New Roman"/>
          <w:color w:val="002060"/>
          <w:sz w:val="24"/>
          <w:szCs w:val="24"/>
        </w:rPr>
        <w:t>р-</w:t>
      </w:r>
      <w:proofErr w:type="gramEnd"/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 одно из древнейших искусств. Театры Древней Греции строились под открытым небом на склоне гор или холмов. </w:t>
      </w:r>
      <w:r w:rsidRPr="000D6C14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Они были рассчитаны на несколько тысяч, а то и на несколько десятков тысяч зрителей. Зрители сидели на поднимавшихся уступами каменных скамьях лицом к широкой круглой или квадратной площадке — орхестре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. </w:t>
      </w:r>
    </w:p>
    <w:p w:rsidR="000D6C14" w:rsidRPr="000D6C14" w:rsidRDefault="000D6C14" w:rsidP="000D6C14">
      <w:pPr>
        <w:spacing w:after="0" w:line="240" w:lineRule="auto"/>
        <w:rPr>
          <w:rStyle w:val="apple-converted-space"/>
          <w:rFonts w:ascii="Times New Roman" w:hAnsi="Times New Roman" w:cs="Times New Roman"/>
          <w:color w:val="002060"/>
          <w:sz w:val="24"/>
          <w:szCs w:val="24"/>
          <w:u w:val="single"/>
          <w:shd w:val="clear" w:color="auto" w:fill="FFFFFF"/>
        </w:rPr>
      </w:pP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  <w:u w:val="single"/>
          <w:shd w:val="clear" w:color="auto" w:fill="FFFFFF"/>
        </w:rPr>
        <w:t>1.Выполнение задания. Работа с числами.</w:t>
      </w:r>
    </w:p>
    <w:p w:rsidR="000D6C14" w:rsidRPr="000D6C14" w:rsidRDefault="000D6C14" w:rsidP="000D6C14">
      <w:pPr>
        <w:spacing w:after="0" w:line="240" w:lineRule="auto"/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- Прочитайте ряд чисел:</w:t>
      </w:r>
    </w:p>
    <w:p w:rsidR="000D6C14" w:rsidRPr="000D6C14" w:rsidRDefault="000D6C14" w:rsidP="000D6C14">
      <w:pPr>
        <w:spacing w:after="0" w:line="240" w:lineRule="auto"/>
        <w:rPr>
          <w:rStyle w:val="apple-converted-space"/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  <w:r w:rsidRPr="000D6C14">
        <w:rPr>
          <w:rStyle w:val="apple-converted-space"/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10,11,12,13, 14, 15, 16, 17, 18, 19</w:t>
      </w:r>
    </w:p>
    <w:p w:rsidR="000D6C14" w:rsidRPr="000D6C14" w:rsidRDefault="000D6C14" w:rsidP="000D6C14">
      <w:pPr>
        <w:spacing w:after="0" w:line="240" w:lineRule="auto"/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- Какие числа делятся на 2?</w:t>
      </w:r>
    </w:p>
    <w:p w:rsidR="000D6C14" w:rsidRPr="000D6C14" w:rsidRDefault="000D6C14" w:rsidP="000D6C14">
      <w:pPr>
        <w:spacing w:after="0" w:line="240" w:lineRule="auto"/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- Как их можно назвать?</w:t>
      </w:r>
    </w:p>
    <w:p w:rsidR="000D6C14" w:rsidRPr="000D6C14" w:rsidRDefault="000D6C14" w:rsidP="000D6C14">
      <w:pPr>
        <w:spacing w:after="0" w:line="240" w:lineRule="auto"/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- Какие числа делятся на 2 с остатком? </w:t>
      </w:r>
    </w:p>
    <w:p w:rsidR="000D6C14" w:rsidRPr="000D6C14" w:rsidRDefault="000D6C14" w:rsidP="000D6C14">
      <w:pPr>
        <w:spacing w:after="0" w:line="240" w:lineRule="auto"/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- Как их можно назвать?</w:t>
      </w:r>
    </w:p>
    <w:p w:rsidR="000D6C14" w:rsidRPr="000D6C14" w:rsidRDefault="000D6C14" w:rsidP="000D6C14">
      <w:pPr>
        <w:spacing w:after="0" w:line="240" w:lineRule="auto"/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- Запишите ряд чисел к себе в тетрадь. Четные числа обведите в кружок.</w:t>
      </w:r>
    </w:p>
    <w:p w:rsidR="000D6C14" w:rsidRPr="000D6C14" w:rsidRDefault="000D6C14" w:rsidP="000D6C14">
      <w:pPr>
        <w:spacing w:after="0" w:line="240" w:lineRule="auto"/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- Проверяем.</w:t>
      </w:r>
    </w:p>
    <w:p w:rsidR="000D6C14" w:rsidRPr="000D6C14" w:rsidRDefault="000D6C14" w:rsidP="000D6C14">
      <w:pPr>
        <w:spacing w:after="0" w:line="240" w:lineRule="auto"/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- Какие же числа называются четными? </w:t>
      </w:r>
    </w:p>
    <w:p w:rsidR="00CB7E33" w:rsidRPr="000D6C14" w:rsidRDefault="000D6C14" w:rsidP="000D6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shd w:val="clear" w:color="auto" w:fill="FFFFFF"/>
        </w:rPr>
      </w:pP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- Италия. 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>Далеко не все знают, что «падающая» пизанская башня не отдельное сооружение, а часть архитектурного ансамбля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hyperlink r:id="rId7" w:tgtFrame="_blank" w:history="1">
        <w:r w:rsidRPr="000D6C14">
          <w:rPr>
            <w:rStyle w:val="a8"/>
            <w:rFonts w:ascii="Times New Roman" w:hAnsi="Times New Roman" w:cs="Times New Roman"/>
            <w:color w:val="002060"/>
            <w:sz w:val="24"/>
            <w:szCs w:val="24"/>
          </w:rPr>
          <w:t>города Пиза</w:t>
        </w:r>
      </w:hyperlink>
      <w:r w:rsidRPr="000D6C14">
        <w:rPr>
          <w:rFonts w:ascii="Times New Roman" w:hAnsi="Times New Roman" w:cs="Times New Roman"/>
          <w:color w:val="002060"/>
          <w:sz w:val="24"/>
          <w:szCs w:val="24"/>
        </w:rPr>
        <w:t>. На самом деле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r w:rsidRPr="000D6C14">
        <w:rPr>
          <w:rStyle w:val="a8"/>
          <w:rFonts w:ascii="Times New Roman" w:hAnsi="Times New Roman" w:cs="Times New Roman"/>
          <w:color w:val="002060"/>
          <w:sz w:val="24"/>
          <w:szCs w:val="24"/>
        </w:rPr>
        <w:t>Пизанская башня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– это колокольня или </w:t>
      </w:r>
      <w:proofErr w:type="spellStart"/>
      <w:r w:rsidRPr="000D6C14">
        <w:rPr>
          <w:rFonts w:ascii="Times New Roman" w:hAnsi="Times New Roman" w:cs="Times New Roman"/>
          <w:color w:val="002060"/>
          <w:sz w:val="24"/>
          <w:szCs w:val="24"/>
        </w:rPr>
        <w:t>кампанелла</w:t>
      </w:r>
      <w:proofErr w:type="spellEnd"/>
      <w:r w:rsidRPr="000D6C14">
        <w:rPr>
          <w:rFonts w:ascii="Times New Roman" w:hAnsi="Times New Roman" w:cs="Times New Roman"/>
          <w:color w:val="002060"/>
          <w:sz w:val="24"/>
          <w:szCs w:val="24"/>
        </w:rPr>
        <w:t>. В ансамбль построек входят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r w:rsidRPr="000D6C14">
        <w:rPr>
          <w:rStyle w:val="a9"/>
          <w:rFonts w:ascii="Times New Roman" w:hAnsi="Times New Roman" w:cs="Times New Roman"/>
          <w:color w:val="002060"/>
          <w:sz w:val="24"/>
          <w:szCs w:val="24"/>
        </w:rPr>
        <w:t>Пизанский собор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r w:rsidRPr="000D6C14">
        <w:rPr>
          <w:rStyle w:val="a8"/>
          <w:rFonts w:ascii="Times New Roman" w:hAnsi="Times New Roman" w:cs="Times New Roman"/>
          <w:i/>
          <w:iCs/>
          <w:color w:val="002060"/>
          <w:sz w:val="24"/>
          <w:szCs w:val="24"/>
        </w:rPr>
        <w:t>Баптистерий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r w:rsidRPr="000D6C14">
        <w:rPr>
          <w:rStyle w:val="a8"/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кладбище </w:t>
      </w:r>
      <w:proofErr w:type="spellStart"/>
      <w:r w:rsidRPr="000D6C14">
        <w:rPr>
          <w:rStyle w:val="a8"/>
          <w:rFonts w:ascii="Times New Roman" w:hAnsi="Times New Roman" w:cs="Times New Roman"/>
          <w:i/>
          <w:iCs/>
          <w:color w:val="002060"/>
          <w:sz w:val="24"/>
          <w:szCs w:val="24"/>
        </w:rPr>
        <w:t>Кампо-Санто</w:t>
      </w:r>
      <w:proofErr w:type="spellEnd"/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 и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r w:rsidRPr="000D6C14">
        <w:rPr>
          <w:rStyle w:val="a9"/>
          <w:rFonts w:ascii="Times New Roman" w:hAnsi="Times New Roman" w:cs="Times New Roman"/>
          <w:color w:val="002060"/>
          <w:sz w:val="24"/>
          <w:szCs w:val="24"/>
        </w:rPr>
        <w:t>Площадь Чудес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на которой это все расположено. Весь пизанский ансамбль считается 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lastRenderedPageBreak/>
        <w:t>мировым шедевром итальянской архитектуры средних веков, который оказал большое влияние на развитие культуры в Италии.</w:t>
      </w:r>
    </w:p>
    <w:p w:rsidR="00CB7E33" w:rsidRPr="000D6C14" w:rsidRDefault="000D6C14" w:rsidP="00CB7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shd w:val="clear" w:color="auto" w:fill="FFFFFF"/>
        </w:rPr>
      </w:pPr>
      <w:r w:rsidRPr="000D6C14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shd w:val="clear" w:color="auto" w:fill="FFFFFF"/>
        </w:rPr>
        <w:t>2.Выполнение задания № 4 (устно)</w:t>
      </w:r>
    </w:p>
    <w:p w:rsidR="000D6C14" w:rsidRPr="000D6C14" w:rsidRDefault="000D6C14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12</w:t>
      </w:r>
      <w:proofErr w:type="gramStart"/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 xml:space="preserve"> :</w:t>
      </w:r>
      <w:proofErr w:type="gramEnd"/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 xml:space="preserve"> 3 = 4 (ор.)</w:t>
      </w:r>
    </w:p>
    <w:p w:rsidR="00CB7E33" w:rsidRPr="000D6C14" w:rsidRDefault="000D6C14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Ответ: по 4 ореха получил каждый.</w:t>
      </w:r>
    </w:p>
    <w:p w:rsidR="000D6C14" w:rsidRPr="000D6C14" w:rsidRDefault="000D6C14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</w:p>
    <w:p w:rsidR="000D6C14" w:rsidRPr="000D6C14" w:rsidRDefault="000D6C14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</w:rPr>
        <w:t>Франция.</w:t>
      </w:r>
      <w:r w:rsidRPr="000D6C14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proofErr w:type="gramStart"/>
      <w:r w:rsidRPr="000D6C14">
        <w:rPr>
          <w:rFonts w:ascii="Times New Roman" w:hAnsi="Times New Roman" w:cs="Times New Roman"/>
          <w:bCs/>
          <w:color w:val="002060"/>
          <w:sz w:val="24"/>
          <w:szCs w:val="24"/>
        </w:rPr>
        <w:t>Э́йфелева</w:t>
      </w:r>
      <w:proofErr w:type="spellEnd"/>
      <w:proofErr w:type="gramEnd"/>
      <w:r w:rsidRPr="000D6C1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proofErr w:type="spellStart"/>
      <w:r w:rsidRPr="000D6C14">
        <w:rPr>
          <w:rFonts w:ascii="Times New Roman" w:hAnsi="Times New Roman" w:cs="Times New Roman"/>
          <w:bCs/>
          <w:color w:val="002060"/>
          <w:sz w:val="24"/>
          <w:szCs w:val="24"/>
        </w:rPr>
        <w:t>ба́шня</w:t>
      </w:r>
      <w:proofErr w:type="spellEnd"/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 — металлическая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hyperlink r:id="rId8" w:tooltip="Башня" w:history="1">
        <w:r w:rsidRPr="000D6C14">
          <w:rPr>
            <w:rStyle w:val="aa"/>
            <w:rFonts w:ascii="Times New Roman" w:hAnsi="Times New Roman" w:cs="Times New Roman"/>
            <w:color w:val="002060"/>
            <w:sz w:val="24"/>
            <w:szCs w:val="24"/>
          </w:rPr>
          <w:t>башня</w:t>
        </w:r>
      </w:hyperlink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>в центре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hyperlink r:id="rId9" w:tooltip="Париж" w:history="1">
        <w:r w:rsidRPr="000D6C14">
          <w:rPr>
            <w:rStyle w:val="aa"/>
            <w:rFonts w:ascii="Times New Roman" w:hAnsi="Times New Roman" w:cs="Times New Roman"/>
            <w:color w:val="002060"/>
            <w:sz w:val="24"/>
            <w:szCs w:val="24"/>
          </w:rPr>
          <w:t>Парижа</w:t>
        </w:r>
      </w:hyperlink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, самая узнаваемая его архитектурная достопримечательность. </w:t>
      </w:r>
      <w:proofErr w:type="gramStart"/>
      <w:r w:rsidRPr="000D6C14">
        <w:rPr>
          <w:rFonts w:ascii="Times New Roman" w:hAnsi="Times New Roman" w:cs="Times New Roman"/>
          <w:color w:val="002060"/>
          <w:sz w:val="24"/>
          <w:szCs w:val="24"/>
        </w:rPr>
        <w:t>Названа в честь главного конструктора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hyperlink r:id="rId10" w:tooltip="Эйфель, Гюстав Александр" w:history="1">
        <w:r w:rsidRPr="000D6C14">
          <w:rPr>
            <w:rStyle w:val="aa"/>
            <w:rFonts w:ascii="Times New Roman" w:hAnsi="Times New Roman" w:cs="Times New Roman"/>
            <w:color w:val="002060"/>
            <w:sz w:val="24"/>
            <w:szCs w:val="24"/>
          </w:rPr>
          <w:t>Гюстава Эйфеля</w:t>
        </w:r>
      </w:hyperlink>
      <w:r w:rsidRPr="000D6C14">
        <w:rPr>
          <w:rFonts w:ascii="Times New Roman" w:hAnsi="Times New Roman" w:cs="Times New Roman"/>
          <w:color w:val="002060"/>
          <w:sz w:val="24"/>
          <w:szCs w:val="24"/>
        </w:rPr>
        <w:t>; сам Эйфель называл её просто «300-метровой башней».</w:t>
      </w:r>
      <w:proofErr w:type="gramEnd"/>
      <w:r w:rsidRPr="000D6C1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0D6C14">
        <w:rPr>
          <w:rFonts w:ascii="Times New Roman" w:hAnsi="Times New Roman" w:cs="Times New Roman"/>
          <w:color w:val="002060"/>
          <w:sz w:val="24"/>
          <w:szCs w:val="24"/>
        </w:rPr>
        <w:t>Башня, впоследствии ставшая символом Парижа, была построена в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hyperlink r:id="rId11" w:tooltip="1889 год" w:history="1">
        <w:r w:rsidRPr="000D6C14">
          <w:rPr>
            <w:rStyle w:val="aa"/>
            <w:rFonts w:ascii="Times New Roman" w:hAnsi="Times New Roman" w:cs="Times New Roman"/>
            <w:color w:val="002060"/>
            <w:sz w:val="24"/>
            <w:szCs w:val="24"/>
          </w:rPr>
          <w:t>1889 году</w:t>
        </w:r>
      </w:hyperlink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>и первоначально задумывалась как временное сооружение, служившее входной аркой парижской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hyperlink r:id="rId12" w:tooltip="Всемирная выставка (1889)" w:history="1">
        <w:r w:rsidRPr="000D6C14">
          <w:rPr>
            <w:rStyle w:val="aa"/>
            <w:rFonts w:ascii="Times New Roman" w:hAnsi="Times New Roman" w:cs="Times New Roman"/>
            <w:color w:val="002060"/>
            <w:sz w:val="24"/>
            <w:szCs w:val="24"/>
          </w:rPr>
          <w:t>Всемирной выставки 1889 года</w:t>
        </w:r>
      </w:hyperlink>
      <w:r w:rsidRPr="000D6C14">
        <w:rPr>
          <w:rFonts w:ascii="Times New Roman" w:hAnsi="Times New Roman" w:cs="Times New Roman"/>
          <w:color w:val="002060"/>
          <w:sz w:val="24"/>
          <w:szCs w:val="24"/>
        </w:rPr>
        <w:t>. Эйфелеву башню называют самой посещаемой платной достопримечательностью мира</w:t>
      </w:r>
      <w:r w:rsidRPr="000D6C14">
        <w:rPr>
          <w:rStyle w:val="apple-converted-space"/>
          <w:rFonts w:ascii="Times New Roman" w:hAnsi="Times New Roman" w:cs="Times New Roman"/>
          <w:color w:val="002060"/>
          <w:sz w:val="24"/>
          <w:szCs w:val="24"/>
        </w:rPr>
        <w:t> </w:t>
      </w:r>
      <w:r w:rsidRPr="000D6C14">
        <w:rPr>
          <w:rFonts w:ascii="Times New Roman" w:hAnsi="Times New Roman" w:cs="Times New Roman"/>
          <w:color w:val="002060"/>
          <w:sz w:val="24"/>
          <w:szCs w:val="24"/>
        </w:rPr>
        <w:t>и самой фотографируемой</w:t>
      </w:r>
      <w:hyperlink r:id="rId13" w:anchor="cite_note-2" w:history="1"/>
      <w:r w:rsidRPr="000D6C14">
        <w:rPr>
          <w:rFonts w:ascii="Times New Roman" w:hAnsi="Times New Roman" w:cs="Times New Roman"/>
          <w:color w:val="002060"/>
          <w:sz w:val="24"/>
          <w:szCs w:val="24"/>
        </w:rPr>
        <w:t>. Например, в 2006 году на башне побывало 6 719 200 человек, а за всю её историю по 31 декабря 2007 — 236 445 812 человек.</w:t>
      </w:r>
      <w:proofErr w:type="gramEnd"/>
    </w:p>
    <w:p w:rsidR="000D6C14" w:rsidRPr="000D6C14" w:rsidRDefault="000D6C14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u w:val="single"/>
          <w:shd w:val="clear" w:color="auto" w:fill="FFFFFF"/>
        </w:rPr>
      </w:pPr>
      <w:r w:rsidRPr="000D6C14">
        <w:rPr>
          <w:rFonts w:ascii="Times New Roman" w:hAnsi="Times New Roman" w:cs="Times New Roman"/>
          <w:color w:val="002060"/>
          <w:sz w:val="24"/>
          <w:szCs w:val="24"/>
          <w:u w:val="single"/>
          <w:shd w:val="clear" w:color="auto" w:fill="FFFFFF"/>
        </w:rPr>
        <w:t>3.Работа с геометрической фигурой №8</w:t>
      </w:r>
    </w:p>
    <w:p w:rsidR="000D6C14" w:rsidRPr="000D6C14" w:rsidRDefault="000D6C14" w:rsidP="00CB7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  <w:r w:rsidRPr="000D6C14"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>
            <wp:extent cx="1844891" cy="1266825"/>
            <wp:effectExtent l="19050" t="0" r="2959" b="0"/>
            <wp:docPr id="6" name="Рисунок 6" descr="математика 3 класс Моро, Волкова, Бантова, Бельтюкова - 1 часть страница 19, номер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тематика 3 класс Моро, Волкова, Бантова, Бельтюкова - 1 часть страница 19, номер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891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C14" w:rsidRPr="000D6C14" w:rsidRDefault="000D6C14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 xml:space="preserve">2 ∙ 3 = 6 (см) </w:t>
      </w:r>
    </w:p>
    <w:p w:rsidR="000D6C14" w:rsidRPr="000D6C14" w:rsidRDefault="000D6C14" w:rsidP="00CB7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  <w:shd w:val="clear" w:color="auto" w:fill="FFFFFF"/>
        </w:rPr>
      </w:pPr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 xml:space="preserve">Ответ: 6 сантиметров длина </w:t>
      </w:r>
      <w:proofErr w:type="gramStart"/>
      <w:r w:rsidRPr="000D6C14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FFFFFF"/>
        </w:rPr>
        <w:t>ломаной</w:t>
      </w:r>
      <w:proofErr w:type="gramEnd"/>
    </w:p>
    <w:p w:rsidR="00E16AEC" w:rsidRPr="000D6C14" w:rsidRDefault="00E16AEC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VII</w:t>
      </w: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>.Рефлексия</w:t>
      </w:r>
    </w:p>
    <w:p w:rsidR="00E16AEC" w:rsidRPr="000D6C14" w:rsidRDefault="00E16AEC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VIII</w:t>
      </w: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.Итог урока    </w:t>
      </w:r>
    </w:p>
    <w:p w:rsidR="00E16AEC" w:rsidRPr="000D6C14" w:rsidRDefault="00684154" w:rsidP="00CB7E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D6C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Домашнее задание </w:t>
      </w:r>
      <w:r w:rsidR="003C5159" w:rsidRPr="000D6C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с. </w:t>
      </w:r>
      <w:r w:rsidR="000D6C14" w:rsidRPr="000D6C14">
        <w:rPr>
          <w:rFonts w:ascii="Times New Roman" w:hAnsi="Times New Roman" w:cs="Times New Roman"/>
          <w:b/>
          <w:color w:val="002060"/>
          <w:sz w:val="24"/>
          <w:szCs w:val="24"/>
        </w:rPr>
        <w:t>19 № 5</w:t>
      </w:r>
    </w:p>
    <w:p w:rsidR="00CB7E33" w:rsidRPr="00CB7E33" w:rsidRDefault="00CB7E33" w:rsidP="00CB7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E16AEC" w:rsidRDefault="00E16AEC" w:rsidP="00E16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AEC" w:rsidRDefault="00E16AEC" w:rsidP="00E16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AEC" w:rsidRDefault="00E16AEC" w:rsidP="00E16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AEC" w:rsidRDefault="00E16AEC" w:rsidP="00E16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16C" w:rsidRPr="002D1554" w:rsidRDefault="0084516C" w:rsidP="00E16AEC">
      <w:pPr>
        <w:pStyle w:val="a3"/>
        <w:ind w:left="1440"/>
        <w:jc w:val="both"/>
        <w:rPr>
          <w:b/>
          <w:sz w:val="32"/>
        </w:rPr>
      </w:pPr>
    </w:p>
    <w:sectPr w:rsidR="0084516C" w:rsidRPr="002D1554" w:rsidSect="00E16A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46"/>
    <w:multiLevelType w:val="hybridMultilevel"/>
    <w:tmpl w:val="4C5A697A"/>
    <w:lvl w:ilvl="0" w:tplc="687243B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C6A2A"/>
    <w:multiLevelType w:val="hybridMultilevel"/>
    <w:tmpl w:val="B43E22DE"/>
    <w:lvl w:ilvl="0" w:tplc="FA041BC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4825E3"/>
    <w:multiLevelType w:val="hybridMultilevel"/>
    <w:tmpl w:val="222EC314"/>
    <w:lvl w:ilvl="0" w:tplc="0E74F720">
      <w:start w:val="1"/>
      <w:numFmt w:val="bullet"/>
      <w:lvlText w:val=""/>
      <w:lvlJc w:val="left"/>
      <w:pPr>
        <w:ind w:left="54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01A1DE3"/>
    <w:multiLevelType w:val="multilevel"/>
    <w:tmpl w:val="AA82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00FEB"/>
    <w:multiLevelType w:val="hybridMultilevel"/>
    <w:tmpl w:val="A504142A"/>
    <w:lvl w:ilvl="0" w:tplc="BDC018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877D82"/>
    <w:multiLevelType w:val="multilevel"/>
    <w:tmpl w:val="6A4E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3361F"/>
    <w:multiLevelType w:val="hybridMultilevel"/>
    <w:tmpl w:val="42205026"/>
    <w:lvl w:ilvl="0" w:tplc="227AF240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9E0618"/>
    <w:multiLevelType w:val="multilevel"/>
    <w:tmpl w:val="0C5C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516C"/>
    <w:rsid w:val="0000064C"/>
    <w:rsid w:val="000439C0"/>
    <w:rsid w:val="000B78B7"/>
    <w:rsid w:val="000D6C14"/>
    <w:rsid w:val="00141486"/>
    <w:rsid w:val="001555DC"/>
    <w:rsid w:val="00290A19"/>
    <w:rsid w:val="002D1554"/>
    <w:rsid w:val="002E09FE"/>
    <w:rsid w:val="002F2506"/>
    <w:rsid w:val="002F6876"/>
    <w:rsid w:val="003A47AA"/>
    <w:rsid w:val="003C5159"/>
    <w:rsid w:val="004E1689"/>
    <w:rsid w:val="004F2215"/>
    <w:rsid w:val="004F429E"/>
    <w:rsid w:val="00571448"/>
    <w:rsid w:val="005E08DE"/>
    <w:rsid w:val="00631F05"/>
    <w:rsid w:val="0067337E"/>
    <w:rsid w:val="006756A3"/>
    <w:rsid w:val="00684154"/>
    <w:rsid w:val="006A496A"/>
    <w:rsid w:val="006F6E0A"/>
    <w:rsid w:val="00756362"/>
    <w:rsid w:val="00792648"/>
    <w:rsid w:val="00812BBB"/>
    <w:rsid w:val="008163F7"/>
    <w:rsid w:val="008324A1"/>
    <w:rsid w:val="0084516C"/>
    <w:rsid w:val="008E28DA"/>
    <w:rsid w:val="009016CD"/>
    <w:rsid w:val="00924A04"/>
    <w:rsid w:val="00966549"/>
    <w:rsid w:val="00983DF0"/>
    <w:rsid w:val="00A00D5B"/>
    <w:rsid w:val="00AD67FB"/>
    <w:rsid w:val="00BE3D5D"/>
    <w:rsid w:val="00CA55B7"/>
    <w:rsid w:val="00CB7E33"/>
    <w:rsid w:val="00CF6F8B"/>
    <w:rsid w:val="00D7708D"/>
    <w:rsid w:val="00E1301A"/>
    <w:rsid w:val="00E16AEC"/>
    <w:rsid w:val="00F6156E"/>
    <w:rsid w:val="00F7173F"/>
    <w:rsid w:val="00FA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16C"/>
    <w:pPr>
      <w:spacing w:after="0" w:line="240" w:lineRule="auto"/>
    </w:pPr>
  </w:style>
  <w:style w:type="table" w:styleId="a4">
    <w:name w:val="Table Grid"/>
    <w:basedOn w:val="a1"/>
    <w:uiPriority w:val="59"/>
    <w:rsid w:val="004F4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1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6A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D6C14"/>
  </w:style>
  <w:style w:type="character" w:styleId="a8">
    <w:name w:val="Strong"/>
    <w:basedOn w:val="a0"/>
    <w:uiPriority w:val="22"/>
    <w:qFormat/>
    <w:rsid w:val="000D6C14"/>
    <w:rPr>
      <w:b/>
      <w:bCs/>
    </w:rPr>
  </w:style>
  <w:style w:type="character" w:styleId="a9">
    <w:name w:val="Emphasis"/>
    <w:basedOn w:val="a0"/>
    <w:uiPriority w:val="20"/>
    <w:qFormat/>
    <w:rsid w:val="000D6C14"/>
    <w:rPr>
      <w:i/>
      <w:iCs/>
    </w:rPr>
  </w:style>
  <w:style w:type="character" w:styleId="aa">
    <w:name w:val="Hyperlink"/>
    <w:basedOn w:val="a0"/>
    <w:uiPriority w:val="99"/>
    <w:semiHidden/>
    <w:unhideWhenUsed/>
    <w:rsid w:val="000D6C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89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1%88%D0%BD%D1%8F" TargetMode="External"/><Relationship Id="rId13" Type="http://schemas.openxmlformats.org/officeDocument/2006/relationships/hyperlink" Target="https://ru.wikipedia.org/wiki/%D0%AD%D0%B9%D1%84%D0%B5%D0%BB%D0%B5%D0%B2%D0%B0_%D0%B1%D0%B0%D1%88%D0%BD%D1%8F" TargetMode="External"/><Relationship Id="rId3" Type="http://schemas.openxmlformats.org/officeDocument/2006/relationships/styles" Target="styles.xml"/><Relationship Id="rId7" Type="http://schemas.openxmlformats.org/officeDocument/2006/relationships/hyperlink" Target="http://travelskid.com/piza-dlya-otdyxa-s-detmi/" TargetMode="External"/><Relationship Id="rId12" Type="http://schemas.openxmlformats.org/officeDocument/2006/relationships/hyperlink" Target="https://ru.wikipedia.org/wiki/%D0%92%D1%81%D0%B5%D0%BC%D0%B8%D1%80%D0%BD%D0%B0%D1%8F_%D0%B2%D1%8B%D1%81%D1%82%D0%B0%D0%B2%D0%BA%D0%B0_(1889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1889_%D0%B3%D0%BE%D0%B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D%D0%B9%D1%84%D0%B5%D0%BB%D1%8C,_%D0%93%D1%8E%D1%81%D1%82%D0%B0%D0%B2_%D0%90%D0%BB%D0%B5%D0%BA%D1%81%D0%B0%D0%BD%D0%B4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0%D1%80%D0%B8%D0%B6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6AAC-DF12-4450-B0DA-C4055A3E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Лиля</cp:lastModifiedBy>
  <cp:revision>31</cp:revision>
  <cp:lastPrinted>2023-10-01T19:32:00Z</cp:lastPrinted>
  <dcterms:created xsi:type="dcterms:W3CDTF">2009-11-09T06:45:00Z</dcterms:created>
  <dcterms:modified xsi:type="dcterms:W3CDTF">2024-01-15T21:54:00Z</dcterms:modified>
</cp:coreProperties>
</file>