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15C7" w:rsidRPr="00E415C7" w:rsidRDefault="00E415C7" w:rsidP="00E415C7">
      <w:pPr>
        <w:tabs>
          <w:tab w:val="num" w:pos="0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415C7">
        <w:rPr>
          <w:rFonts w:ascii="Times New Roman" w:eastAsia="Calibri" w:hAnsi="Times New Roman" w:cs="Times New Roman"/>
          <w:bCs/>
          <w:sz w:val="28"/>
          <w:szCs w:val="28"/>
          <w:lang w:val="ru-RU"/>
        </w:rPr>
        <w:t xml:space="preserve">МУНИЦИПАЛЬНОЕ БЮДЖЕТНОЕ ОБЩЕОБРАЗОВАТЕЛЬНОЕ </w:t>
      </w:r>
      <w:r>
        <w:rPr>
          <w:rFonts w:ascii="Times New Roman" w:eastAsia="Calibri" w:hAnsi="Times New Roman" w:cs="Times New Roman"/>
          <w:bCs/>
          <w:sz w:val="28"/>
          <w:szCs w:val="28"/>
          <w:lang w:val="ru-RU"/>
        </w:rPr>
        <w:t xml:space="preserve">        </w:t>
      </w:r>
      <w:r w:rsidRPr="00E415C7">
        <w:rPr>
          <w:rFonts w:ascii="Times New Roman" w:eastAsia="Calibri" w:hAnsi="Times New Roman" w:cs="Times New Roman"/>
          <w:bCs/>
          <w:sz w:val="28"/>
          <w:szCs w:val="28"/>
          <w:lang w:val="ru-RU"/>
        </w:rPr>
        <w:t>УЧРЕЖДЕНИЕ</w:t>
      </w:r>
    </w:p>
    <w:p w:rsidR="00E415C7" w:rsidRPr="00E415C7" w:rsidRDefault="00E415C7" w:rsidP="00E415C7">
      <w:pPr>
        <w:tabs>
          <w:tab w:val="num" w:pos="0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415C7">
        <w:rPr>
          <w:rFonts w:ascii="Times New Roman" w:eastAsia="Calibri" w:hAnsi="Times New Roman" w:cs="Times New Roman"/>
          <w:bCs/>
          <w:sz w:val="28"/>
          <w:szCs w:val="28"/>
          <w:lang w:val="ru-RU"/>
        </w:rPr>
        <w:t>«ДОЛИННЕНСКАЯ СРЕДНЯЯ ОБЩЕОБРАЗОВАТЕЛЬНАЯ ШКОЛА»</w:t>
      </w:r>
    </w:p>
    <w:p w:rsidR="00E415C7" w:rsidRPr="00E415C7" w:rsidRDefault="00E415C7" w:rsidP="00E415C7">
      <w:pPr>
        <w:tabs>
          <w:tab w:val="num" w:pos="0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415C7">
        <w:rPr>
          <w:rFonts w:ascii="Times New Roman" w:eastAsia="Calibri" w:hAnsi="Times New Roman" w:cs="Times New Roman"/>
          <w:bCs/>
          <w:sz w:val="28"/>
          <w:szCs w:val="28"/>
          <w:lang w:val="ru-RU"/>
        </w:rPr>
        <w:t>БАХЧИСАРАЙСКОГО РАЙОНА РЕСПУБЛИКИ КРЫМ</w:t>
      </w:r>
    </w:p>
    <w:p w:rsidR="00E415C7" w:rsidRPr="00E415C7" w:rsidRDefault="00E415C7" w:rsidP="00E415C7">
      <w:pPr>
        <w:tabs>
          <w:tab w:val="num" w:pos="0"/>
        </w:tabs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tbl>
      <w:tblPr>
        <w:tblW w:w="10444" w:type="dxa"/>
        <w:tblInd w:w="-97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88"/>
        <w:gridCol w:w="3669"/>
        <w:gridCol w:w="3387"/>
      </w:tblGrid>
      <w:tr w:rsidR="00E415C7" w:rsidRPr="005F5E0A" w:rsidTr="00F15FEA">
        <w:trPr>
          <w:trHeight w:val="2306"/>
        </w:trPr>
        <w:tc>
          <w:tcPr>
            <w:tcW w:w="3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E415C7" w:rsidRPr="00E415C7" w:rsidRDefault="00E415C7" w:rsidP="00E415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val="ru-RU" w:eastAsia="ru-RU"/>
              </w:rPr>
            </w:pPr>
            <w:r w:rsidRPr="00E415C7">
              <w:rPr>
                <w:rFonts w:ascii="Times New Roman" w:eastAsia="Calibri" w:hAnsi="Times New Roman" w:cs="Times New Roman"/>
                <w:bCs/>
                <w:kern w:val="24"/>
                <w:sz w:val="24"/>
                <w:szCs w:val="28"/>
                <w:lang w:val="ru-RU" w:eastAsia="ru-RU"/>
              </w:rPr>
              <w:t>РАССМОТРЕНО</w:t>
            </w:r>
          </w:p>
          <w:p w:rsidR="00E415C7" w:rsidRPr="00E415C7" w:rsidRDefault="00E415C7" w:rsidP="00E415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val="ru-RU" w:eastAsia="ru-RU"/>
              </w:rPr>
            </w:pPr>
            <w:r w:rsidRPr="00E415C7">
              <w:rPr>
                <w:rFonts w:ascii="Times New Roman" w:eastAsia="Calibri" w:hAnsi="Times New Roman" w:cs="Times New Roman"/>
                <w:kern w:val="24"/>
                <w:sz w:val="24"/>
                <w:szCs w:val="28"/>
                <w:lang w:val="ru-RU" w:eastAsia="ru-RU"/>
              </w:rPr>
              <w:t>на заседании</w:t>
            </w:r>
            <w:r w:rsidRPr="00E415C7">
              <w:rPr>
                <w:rFonts w:ascii="Times New Roman" w:eastAsia="Calibri" w:hAnsi="Times New Roman" w:cs="Times New Roman"/>
                <w:sz w:val="24"/>
                <w:szCs w:val="28"/>
                <w:lang w:val="ru-RU" w:eastAsia="ru-RU"/>
              </w:rPr>
              <w:t xml:space="preserve">      </w:t>
            </w:r>
            <w:r w:rsidRPr="00E415C7">
              <w:rPr>
                <w:rFonts w:ascii="Times New Roman" w:eastAsia="Calibri" w:hAnsi="Times New Roman" w:cs="Times New Roman"/>
                <w:kern w:val="24"/>
                <w:sz w:val="24"/>
                <w:szCs w:val="28"/>
                <w:lang w:val="ru-RU" w:eastAsia="ru-RU"/>
              </w:rPr>
              <w:t>ШМО</w:t>
            </w:r>
          </w:p>
          <w:p w:rsidR="00E415C7" w:rsidRPr="00E415C7" w:rsidRDefault="00E415C7" w:rsidP="00E415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val="ru-RU" w:eastAsia="ru-RU"/>
              </w:rPr>
            </w:pPr>
            <w:proofErr w:type="gramStart"/>
            <w:r w:rsidRPr="00E415C7">
              <w:rPr>
                <w:rFonts w:ascii="Times New Roman" w:eastAsia="Calibri" w:hAnsi="Times New Roman" w:cs="Times New Roman"/>
                <w:kern w:val="24"/>
                <w:sz w:val="24"/>
                <w:szCs w:val="28"/>
                <w:lang w:val="ru-RU" w:eastAsia="ru-RU"/>
              </w:rPr>
              <w:t>Руководитель  ШМО</w:t>
            </w:r>
            <w:proofErr w:type="gramEnd"/>
          </w:p>
          <w:p w:rsidR="00E415C7" w:rsidRPr="00E415C7" w:rsidRDefault="00E415C7" w:rsidP="00E415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val="ru-RU" w:eastAsia="ru-RU"/>
              </w:rPr>
            </w:pPr>
            <w:r w:rsidRPr="00E415C7">
              <w:rPr>
                <w:rFonts w:ascii="Times New Roman" w:eastAsia="Calibri" w:hAnsi="Times New Roman" w:cs="Times New Roman"/>
                <w:kern w:val="24"/>
                <w:sz w:val="24"/>
                <w:szCs w:val="28"/>
                <w:lang w:val="ru-RU" w:eastAsia="ru-RU"/>
              </w:rPr>
              <w:t>_____ Мысливцева Н.Е.</w:t>
            </w:r>
          </w:p>
          <w:p w:rsidR="00E415C7" w:rsidRPr="00E415C7" w:rsidRDefault="00E415C7" w:rsidP="00E415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val="ru-RU" w:eastAsia="ru-RU"/>
              </w:rPr>
            </w:pPr>
          </w:p>
          <w:p w:rsidR="00E415C7" w:rsidRPr="00E415C7" w:rsidRDefault="00E415C7" w:rsidP="00E415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val="ru-RU" w:eastAsia="ru-RU"/>
              </w:rPr>
            </w:pPr>
            <w:r w:rsidRPr="00E415C7">
              <w:rPr>
                <w:rFonts w:ascii="Times New Roman" w:eastAsia="Calibri" w:hAnsi="Times New Roman" w:cs="Times New Roman"/>
                <w:kern w:val="24"/>
                <w:sz w:val="24"/>
                <w:szCs w:val="28"/>
                <w:lang w:val="ru-RU" w:eastAsia="ru-RU"/>
              </w:rPr>
              <w:t>Протокол № 1</w:t>
            </w:r>
          </w:p>
          <w:p w:rsidR="00E415C7" w:rsidRPr="00E415C7" w:rsidRDefault="00E415C7" w:rsidP="00E415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val="ru-RU" w:eastAsia="ru-RU"/>
              </w:rPr>
            </w:pPr>
            <w:r w:rsidRPr="00E415C7">
              <w:rPr>
                <w:rFonts w:ascii="Times New Roman" w:eastAsia="Calibri" w:hAnsi="Times New Roman" w:cs="Times New Roman"/>
                <w:kern w:val="24"/>
                <w:sz w:val="24"/>
                <w:szCs w:val="28"/>
                <w:lang w:val="ru-RU" w:eastAsia="ru-RU"/>
              </w:rPr>
              <w:t>от   «  26  »    08    2025  г.</w:t>
            </w:r>
          </w:p>
        </w:tc>
        <w:tc>
          <w:tcPr>
            <w:tcW w:w="3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E415C7" w:rsidRPr="00E415C7" w:rsidRDefault="00E415C7" w:rsidP="00E415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ru-RU" w:eastAsia="ru-RU"/>
              </w:rPr>
            </w:pPr>
            <w:r w:rsidRPr="00E415C7">
              <w:rPr>
                <w:rFonts w:ascii="Times New Roman" w:eastAsia="Calibri" w:hAnsi="Times New Roman" w:cs="Times New Roman"/>
                <w:bCs/>
                <w:kern w:val="24"/>
                <w:sz w:val="24"/>
                <w:szCs w:val="28"/>
                <w:lang w:val="ru-RU" w:eastAsia="ru-RU"/>
              </w:rPr>
              <w:t>СОГЛАСОВАНО</w:t>
            </w:r>
          </w:p>
          <w:p w:rsidR="00E415C7" w:rsidRPr="00E415C7" w:rsidRDefault="00E415C7" w:rsidP="00E415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ru-RU" w:eastAsia="ru-RU"/>
              </w:rPr>
            </w:pPr>
            <w:r w:rsidRPr="00E415C7">
              <w:rPr>
                <w:rFonts w:ascii="Times New Roman" w:eastAsia="Calibri" w:hAnsi="Times New Roman" w:cs="Times New Roman"/>
                <w:kern w:val="24"/>
                <w:sz w:val="24"/>
                <w:szCs w:val="28"/>
                <w:lang w:val="ru-RU" w:eastAsia="ru-RU"/>
              </w:rPr>
              <w:t>Заместитель директора по УВР</w:t>
            </w:r>
          </w:p>
          <w:p w:rsidR="00E415C7" w:rsidRPr="00E415C7" w:rsidRDefault="00E415C7" w:rsidP="00E415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4"/>
                <w:sz w:val="24"/>
                <w:szCs w:val="28"/>
                <w:lang w:val="ru-RU" w:eastAsia="ru-RU"/>
              </w:rPr>
            </w:pPr>
            <w:r w:rsidRPr="00E415C7">
              <w:rPr>
                <w:rFonts w:ascii="Times New Roman" w:eastAsia="Calibri" w:hAnsi="Times New Roman" w:cs="Times New Roman"/>
                <w:kern w:val="24"/>
                <w:sz w:val="24"/>
                <w:szCs w:val="28"/>
                <w:lang w:val="ru-RU" w:eastAsia="ru-RU"/>
              </w:rPr>
              <w:t>_______</w:t>
            </w:r>
            <w:proofErr w:type="spellStart"/>
            <w:r w:rsidRPr="00E415C7">
              <w:rPr>
                <w:rFonts w:ascii="Times New Roman" w:eastAsia="Calibri" w:hAnsi="Times New Roman" w:cs="Times New Roman"/>
                <w:kern w:val="24"/>
                <w:sz w:val="24"/>
                <w:szCs w:val="28"/>
                <w:lang w:val="ru-RU" w:eastAsia="ru-RU"/>
              </w:rPr>
              <w:t>Франгони</w:t>
            </w:r>
            <w:proofErr w:type="spellEnd"/>
            <w:r w:rsidRPr="00E415C7">
              <w:rPr>
                <w:rFonts w:ascii="Times New Roman" w:eastAsia="Calibri" w:hAnsi="Times New Roman" w:cs="Times New Roman"/>
                <w:kern w:val="24"/>
                <w:sz w:val="24"/>
                <w:szCs w:val="28"/>
                <w:lang w:val="ru-RU" w:eastAsia="ru-RU"/>
              </w:rPr>
              <w:t xml:space="preserve"> И.С.</w:t>
            </w:r>
          </w:p>
          <w:p w:rsidR="00E415C7" w:rsidRPr="00E415C7" w:rsidRDefault="00E415C7" w:rsidP="00E415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4"/>
                <w:sz w:val="24"/>
                <w:szCs w:val="28"/>
                <w:lang w:val="ru-RU" w:eastAsia="ru-RU"/>
              </w:rPr>
            </w:pPr>
          </w:p>
          <w:p w:rsidR="00E415C7" w:rsidRPr="00E415C7" w:rsidRDefault="00E415C7" w:rsidP="00E415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ru-RU" w:eastAsia="ru-RU"/>
              </w:rPr>
            </w:pPr>
          </w:p>
          <w:p w:rsidR="00E415C7" w:rsidRPr="00E415C7" w:rsidRDefault="00E415C7" w:rsidP="00E415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4"/>
                <w:sz w:val="24"/>
                <w:szCs w:val="28"/>
                <w:lang w:val="ru-RU" w:eastAsia="ru-RU"/>
              </w:rPr>
            </w:pPr>
          </w:p>
          <w:p w:rsidR="00E415C7" w:rsidRPr="00E415C7" w:rsidRDefault="00E415C7" w:rsidP="00E415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val="ru-RU" w:eastAsia="ru-RU"/>
              </w:rPr>
            </w:pPr>
            <w:r w:rsidRPr="00E415C7">
              <w:rPr>
                <w:rFonts w:ascii="Times New Roman" w:eastAsia="Calibri" w:hAnsi="Times New Roman" w:cs="Times New Roman"/>
                <w:kern w:val="24"/>
                <w:sz w:val="24"/>
                <w:szCs w:val="28"/>
                <w:lang w:val="ru-RU" w:eastAsia="ru-RU"/>
              </w:rPr>
              <w:t xml:space="preserve">     «  28  »    08    2025 г.</w:t>
            </w:r>
          </w:p>
        </w:tc>
        <w:tc>
          <w:tcPr>
            <w:tcW w:w="3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E415C7" w:rsidRPr="00E415C7" w:rsidRDefault="00E415C7" w:rsidP="00E415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ru-RU" w:eastAsia="ru-RU"/>
              </w:rPr>
            </w:pPr>
            <w:r w:rsidRPr="00E415C7">
              <w:rPr>
                <w:rFonts w:ascii="Times New Roman" w:eastAsia="Calibri" w:hAnsi="Times New Roman" w:cs="Times New Roman"/>
                <w:bCs/>
                <w:kern w:val="24"/>
                <w:sz w:val="24"/>
                <w:szCs w:val="28"/>
                <w:lang w:val="ru-RU" w:eastAsia="ru-RU"/>
              </w:rPr>
              <w:t>УТВЕРЖДЕНО</w:t>
            </w:r>
          </w:p>
          <w:p w:rsidR="00E415C7" w:rsidRPr="00E415C7" w:rsidRDefault="00E415C7" w:rsidP="00E415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ru-RU" w:eastAsia="ru-RU"/>
              </w:rPr>
            </w:pPr>
            <w:r w:rsidRPr="00E415C7">
              <w:rPr>
                <w:rFonts w:ascii="Times New Roman" w:eastAsia="Calibri" w:hAnsi="Times New Roman" w:cs="Times New Roman"/>
                <w:kern w:val="24"/>
                <w:sz w:val="24"/>
                <w:szCs w:val="28"/>
                <w:lang w:val="ru-RU" w:eastAsia="ru-RU"/>
              </w:rPr>
              <w:t>Директор</w:t>
            </w:r>
          </w:p>
          <w:p w:rsidR="00E415C7" w:rsidRPr="00E415C7" w:rsidRDefault="00E415C7" w:rsidP="00E415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4"/>
                <w:sz w:val="24"/>
                <w:szCs w:val="28"/>
                <w:lang w:val="ru-RU" w:eastAsia="ru-RU"/>
              </w:rPr>
            </w:pPr>
            <w:r w:rsidRPr="00E415C7">
              <w:rPr>
                <w:rFonts w:ascii="Times New Roman" w:eastAsia="Calibri" w:hAnsi="Times New Roman" w:cs="Times New Roman"/>
                <w:kern w:val="24"/>
                <w:sz w:val="24"/>
                <w:szCs w:val="28"/>
                <w:lang w:val="ru-RU" w:eastAsia="ru-RU"/>
              </w:rPr>
              <w:t>МБОУ «</w:t>
            </w:r>
            <w:proofErr w:type="spellStart"/>
            <w:r w:rsidRPr="00E415C7">
              <w:rPr>
                <w:rFonts w:ascii="Times New Roman" w:eastAsia="Calibri" w:hAnsi="Times New Roman" w:cs="Times New Roman"/>
                <w:kern w:val="24"/>
                <w:sz w:val="24"/>
                <w:szCs w:val="28"/>
                <w:lang w:val="ru-RU" w:eastAsia="ru-RU"/>
              </w:rPr>
              <w:t>Долинненская</w:t>
            </w:r>
            <w:proofErr w:type="spellEnd"/>
            <w:r w:rsidRPr="00E415C7">
              <w:rPr>
                <w:rFonts w:ascii="Times New Roman" w:eastAsia="Calibri" w:hAnsi="Times New Roman" w:cs="Times New Roman"/>
                <w:kern w:val="24"/>
                <w:sz w:val="24"/>
                <w:szCs w:val="28"/>
                <w:lang w:val="ru-RU" w:eastAsia="ru-RU"/>
              </w:rPr>
              <w:t xml:space="preserve"> СОШ»</w:t>
            </w:r>
          </w:p>
          <w:p w:rsidR="00E415C7" w:rsidRPr="00E415C7" w:rsidRDefault="00E415C7" w:rsidP="00E415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ru-RU" w:eastAsia="ru-RU"/>
              </w:rPr>
            </w:pPr>
            <w:r w:rsidRPr="00E415C7">
              <w:rPr>
                <w:rFonts w:ascii="Times New Roman" w:eastAsia="Calibri" w:hAnsi="Times New Roman" w:cs="Times New Roman"/>
                <w:kern w:val="24"/>
                <w:sz w:val="24"/>
                <w:szCs w:val="28"/>
                <w:lang w:val="ru-RU" w:eastAsia="ru-RU"/>
              </w:rPr>
              <w:t>___        Колесник Н.О.</w:t>
            </w:r>
          </w:p>
          <w:p w:rsidR="00E415C7" w:rsidRPr="00E415C7" w:rsidRDefault="00E415C7" w:rsidP="00E415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4"/>
                <w:sz w:val="24"/>
                <w:szCs w:val="28"/>
                <w:lang w:val="ru-RU" w:eastAsia="ru-RU"/>
              </w:rPr>
            </w:pPr>
          </w:p>
          <w:p w:rsidR="00E415C7" w:rsidRPr="00E415C7" w:rsidRDefault="00E415C7" w:rsidP="00E415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ru-RU" w:eastAsia="ru-RU"/>
              </w:rPr>
            </w:pPr>
            <w:r w:rsidRPr="00E415C7">
              <w:rPr>
                <w:rFonts w:ascii="Times New Roman" w:eastAsia="Calibri" w:hAnsi="Times New Roman" w:cs="Times New Roman"/>
                <w:kern w:val="24"/>
                <w:sz w:val="24"/>
                <w:szCs w:val="28"/>
                <w:lang w:val="ru-RU" w:eastAsia="ru-RU"/>
              </w:rPr>
              <w:t>Приказ № 294</w:t>
            </w:r>
          </w:p>
          <w:p w:rsidR="00E415C7" w:rsidRPr="00E415C7" w:rsidRDefault="00E415C7" w:rsidP="00E415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ru-RU" w:eastAsia="ru-RU"/>
              </w:rPr>
            </w:pPr>
            <w:r w:rsidRPr="00E415C7">
              <w:rPr>
                <w:rFonts w:ascii="Times New Roman" w:eastAsia="Calibri" w:hAnsi="Times New Roman" w:cs="Times New Roman"/>
                <w:kern w:val="24"/>
                <w:sz w:val="24"/>
                <w:szCs w:val="28"/>
                <w:lang w:val="ru-RU" w:eastAsia="ru-RU"/>
              </w:rPr>
              <w:t>от  «  28  »    28    2025 г.</w:t>
            </w:r>
          </w:p>
        </w:tc>
      </w:tr>
    </w:tbl>
    <w:p w:rsidR="00E415C7" w:rsidRPr="00E415C7" w:rsidRDefault="00E415C7" w:rsidP="000B3B3F">
      <w:pPr>
        <w:tabs>
          <w:tab w:val="num" w:pos="0"/>
        </w:tabs>
        <w:spacing w:after="0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E415C7" w:rsidRPr="00E415C7" w:rsidRDefault="00AD12A1" w:rsidP="000B3B3F">
      <w:pPr>
        <w:tabs>
          <w:tab w:val="num" w:pos="0"/>
        </w:tabs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АДАПТИРОВАННАЯ </w:t>
      </w:r>
      <w:r w:rsidR="00E415C7" w:rsidRPr="00E415C7">
        <w:rPr>
          <w:rFonts w:ascii="Times New Roman" w:eastAsia="Calibri" w:hAnsi="Times New Roman" w:cs="Times New Roman"/>
          <w:b/>
          <w:sz w:val="28"/>
          <w:szCs w:val="28"/>
          <w:lang w:val="ru-RU"/>
        </w:rPr>
        <w:t>РАБОЧАЯ ПРОГРАММА</w:t>
      </w:r>
    </w:p>
    <w:p w:rsidR="00E415C7" w:rsidRPr="00E415C7" w:rsidRDefault="00E415C7" w:rsidP="000B3B3F">
      <w:pPr>
        <w:tabs>
          <w:tab w:val="num" w:pos="0"/>
        </w:tabs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E415C7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 xml:space="preserve">ПО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МАТЕ</w:t>
      </w:r>
      <w:r w:rsidR="00431546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М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АТИКЕ</w:t>
      </w:r>
    </w:p>
    <w:p w:rsidR="00E415C7" w:rsidRDefault="000B3B3F" w:rsidP="000B3B3F">
      <w:pPr>
        <w:tabs>
          <w:tab w:val="num" w:pos="0"/>
        </w:tabs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</w:pPr>
      <w:proofErr w:type="gramStart"/>
      <w:r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 xml:space="preserve">ОБУЧАЮЩЕГОСЯ  </w:t>
      </w:r>
      <w:r w:rsidR="00E415C7" w:rsidRPr="00E415C7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3</w:t>
      </w:r>
      <w:proofErr w:type="gramEnd"/>
      <w:r w:rsidR="00E415C7" w:rsidRPr="00E415C7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 xml:space="preserve"> - А  КЛАСС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А</w:t>
      </w:r>
    </w:p>
    <w:p w:rsidR="000B3B3F" w:rsidRPr="000B3B3F" w:rsidRDefault="000B3B3F" w:rsidP="000B3B3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9" w:lineRule="auto"/>
        <w:jc w:val="center"/>
        <w:rPr>
          <w:rFonts w:ascii="Times New Roman" w:hAnsi="Times New Roman" w:cs="Times New Roman"/>
          <w:b/>
          <w:sz w:val="28"/>
          <w:szCs w:val="28"/>
          <w:lang w:val="ru-RU" w:eastAsia="ru-RU"/>
        </w:rPr>
      </w:pPr>
      <w:r w:rsidRPr="001B265F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   </w:t>
      </w:r>
      <w:r w:rsidRPr="001B265F">
        <w:rPr>
          <w:rFonts w:ascii="Times New Roman" w:hAnsi="Times New Roman" w:cs="Times New Roman"/>
          <w:b/>
          <w:sz w:val="28"/>
          <w:szCs w:val="28"/>
          <w:lang w:val="ru-RU" w:eastAsia="ru-RU"/>
        </w:rPr>
        <w:t>(Федеральная адаптированная основная</w:t>
      </w:r>
      <w:r>
        <w:rPr>
          <w:rFonts w:ascii="Times New Roman" w:hAnsi="Times New Roman" w:cs="Times New Roman"/>
          <w:b/>
          <w:sz w:val="28"/>
          <w:szCs w:val="28"/>
          <w:lang w:val="ru-RU" w:eastAsia="ru-RU"/>
        </w:rPr>
        <w:t xml:space="preserve"> общеобразовательная программа НОО о</w:t>
      </w:r>
      <w:r w:rsidRPr="001B265F">
        <w:rPr>
          <w:rFonts w:ascii="Times New Roman" w:hAnsi="Times New Roman" w:cs="Times New Roman"/>
          <w:b/>
          <w:sz w:val="28"/>
          <w:szCs w:val="28"/>
          <w:lang w:val="ru-RU" w:eastAsia="ru-RU"/>
        </w:rPr>
        <w:t>буч</w:t>
      </w:r>
      <w:r>
        <w:rPr>
          <w:rFonts w:ascii="Times New Roman" w:hAnsi="Times New Roman" w:cs="Times New Roman"/>
          <w:b/>
          <w:sz w:val="28"/>
          <w:szCs w:val="28"/>
          <w:lang w:val="ru-RU" w:eastAsia="ru-RU"/>
        </w:rPr>
        <w:t>ающихся с ОВЗ вариант 7.2</w:t>
      </w:r>
      <w:r w:rsidRPr="001B265F">
        <w:rPr>
          <w:rFonts w:ascii="Times New Roman" w:hAnsi="Times New Roman" w:cs="Times New Roman"/>
          <w:b/>
          <w:sz w:val="28"/>
          <w:szCs w:val="28"/>
          <w:lang w:val="ru-RU" w:eastAsia="ru-RU"/>
        </w:rPr>
        <w:t xml:space="preserve">) </w:t>
      </w:r>
    </w:p>
    <w:p w:rsidR="00E415C7" w:rsidRPr="00E415C7" w:rsidRDefault="00E415C7" w:rsidP="000B3B3F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E415C7">
        <w:rPr>
          <w:rFonts w:ascii="Times New Roman" w:eastAsia="Calibri" w:hAnsi="Times New Roman" w:cs="Times New Roman"/>
          <w:b/>
          <w:sz w:val="28"/>
          <w:szCs w:val="28"/>
          <w:lang w:val="ru-RU"/>
        </w:rPr>
        <w:t>НА 2025 -2026 УЧЕБНЫЙ ГОД</w:t>
      </w:r>
    </w:p>
    <w:p w:rsidR="00E415C7" w:rsidRPr="00E415C7" w:rsidRDefault="00E415C7" w:rsidP="000B3B3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proofErr w:type="gramStart"/>
      <w:r w:rsidRPr="00E415C7">
        <w:rPr>
          <w:rFonts w:ascii="Times New Roman" w:eastAsia="Calibri" w:hAnsi="Times New Roman" w:cs="Times New Roman"/>
          <w:b/>
          <w:sz w:val="28"/>
          <w:szCs w:val="28"/>
          <w:lang w:val="ru-RU"/>
        </w:rPr>
        <w:t>КОЛИЧЕСТВО  ЧАСОВ</w:t>
      </w:r>
      <w:proofErr w:type="gramEnd"/>
      <w:r w:rsidRPr="00E415C7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:    в неделю </w:t>
      </w: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>-4 часа</w:t>
      </w:r>
      <w:r w:rsidRPr="00E415C7">
        <w:rPr>
          <w:rFonts w:ascii="Times New Roman" w:eastAsia="Calibri" w:hAnsi="Times New Roman" w:cs="Times New Roman"/>
          <w:b/>
          <w:sz w:val="28"/>
          <w:szCs w:val="28"/>
          <w:lang w:val="ru-RU"/>
        </w:rPr>
        <w:t>;   всего за год</w:t>
      </w: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  - 136</w:t>
      </w:r>
      <w:r w:rsidRPr="00E415C7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часов.</w:t>
      </w:r>
    </w:p>
    <w:p w:rsidR="00E415C7" w:rsidRPr="00E415C7" w:rsidRDefault="00E415C7" w:rsidP="000B3B3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proofErr w:type="gramStart"/>
      <w:r w:rsidRPr="00E415C7">
        <w:rPr>
          <w:rFonts w:ascii="Times New Roman" w:eastAsia="Calibri" w:hAnsi="Times New Roman" w:cs="Times New Roman"/>
          <w:b/>
          <w:sz w:val="28"/>
          <w:szCs w:val="28"/>
          <w:lang w:val="ru-RU"/>
        </w:rPr>
        <w:t>УЧИТЕЛЬ:  МЫСЛИВЦЕВА</w:t>
      </w:r>
      <w:proofErr w:type="gramEnd"/>
      <w:r w:rsidRPr="00E415C7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НАТАЛЬЯ ЕВРИКОВНА</w:t>
      </w:r>
    </w:p>
    <w:p w:rsidR="00E415C7" w:rsidRPr="00E415C7" w:rsidRDefault="00E415C7" w:rsidP="000B3B3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E415C7">
        <w:rPr>
          <w:rFonts w:ascii="Times New Roman" w:eastAsia="Calibri" w:hAnsi="Times New Roman" w:cs="Times New Roman"/>
          <w:b/>
          <w:sz w:val="28"/>
          <w:szCs w:val="28"/>
          <w:lang w:val="ru-RU"/>
        </w:rPr>
        <w:t>КАТЕГОРИЯ: ВЫСШАЯ</w:t>
      </w:r>
    </w:p>
    <w:p w:rsidR="00E415C7" w:rsidRPr="00E415C7" w:rsidRDefault="00E415C7" w:rsidP="000B3B3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E415C7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РП </w:t>
      </w:r>
      <w:proofErr w:type="gramStart"/>
      <w:r w:rsidRPr="00E415C7">
        <w:rPr>
          <w:rFonts w:ascii="Times New Roman" w:eastAsia="Calibri" w:hAnsi="Times New Roman" w:cs="Times New Roman"/>
          <w:b/>
          <w:sz w:val="28"/>
          <w:szCs w:val="28"/>
          <w:lang w:val="ru-RU"/>
        </w:rPr>
        <w:t>разработана  на</w:t>
      </w:r>
      <w:proofErr w:type="gramEnd"/>
      <w:r w:rsidRPr="00E415C7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основе:</w:t>
      </w:r>
    </w:p>
    <w:p w:rsidR="002520A8" w:rsidRPr="002520A8" w:rsidRDefault="000B3B3F" w:rsidP="00E415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lang w:val="ru-RU"/>
        </w:rPr>
        <w:t>-</w:t>
      </w:r>
      <w:r w:rsidRPr="000B3B3F">
        <w:rPr>
          <w:rFonts w:ascii="Times New Roman" w:hAnsi="Times New Roman" w:cs="Times New Roman"/>
          <w:sz w:val="24"/>
          <w:szCs w:val="24"/>
          <w:lang w:val="ru-RU"/>
        </w:rPr>
        <w:t xml:space="preserve">Федерального закона РФ «Об образовании в Российской Федерации» № 273 – ФЗ. От 29.12.2012г. </w:t>
      </w:r>
    </w:p>
    <w:p w:rsidR="002520A8" w:rsidRDefault="002520A8" w:rsidP="00E415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0B3B3F" w:rsidRPr="000B3B3F">
        <w:rPr>
          <w:rFonts w:ascii="Times New Roman" w:hAnsi="Times New Roman" w:cs="Times New Roman"/>
          <w:sz w:val="24"/>
          <w:szCs w:val="24"/>
          <w:lang w:val="ru-RU"/>
        </w:rPr>
        <w:t>Приказа Министерства образования и науки Российской Федерации от 19.12.2014 № 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</w:t>
      </w:r>
    </w:p>
    <w:p w:rsidR="002520A8" w:rsidRDefault="002520A8" w:rsidP="002520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-</w:t>
      </w:r>
      <w:r w:rsidRPr="002520A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Примерная адаптированная основная образовательная программа (</w:t>
      </w:r>
      <w:proofErr w:type="spellStart"/>
      <w:r w:rsidRPr="002520A8">
        <w:rPr>
          <w:rFonts w:ascii="Times New Roman" w:hAnsi="Times New Roman" w:cs="Times New Roman"/>
          <w:sz w:val="24"/>
          <w:szCs w:val="24"/>
          <w:lang w:val="ru-RU" w:eastAsia="ru-RU"/>
        </w:rPr>
        <w:t>ПрАООП</w:t>
      </w:r>
      <w:proofErr w:type="spellEnd"/>
      <w:r w:rsidRPr="002520A8">
        <w:rPr>
          <w:rFonts w:ascii="Times New Roman" w:hAnsi="Times New Roman" w:cs="Times New Roman"/>
          <w:sz w:val="24"/>
          <w:szCs w:val="24"/>
          <w:lang w:val="ru-RU" w:eastAsia="ru-RU"/>
        </w:rPr>
        <w:t>) начального общего образования детей с задержкой псих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ического развития от 08.08.2014</w:t>
      </w:r>
    </w:p>
    <w:p w:rsidR="00E415C7" w:rsidRPr="00E415C7" w:rsidRDefault="00E415C7" w:rsidP="00E415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B3B3F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E415C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Основной образовательной программой НОО МБОУ «</w:t>
      </w:r>
      <w:proofErr w:type="spellStart"/>
      <w:r w:rsidRPr="00E415C7">
        <w:rPr>
          <w:rFonts w:ascii="Times New Roman" w:eastAsia="Times New Roman" w:hAnsi="Times New Roman" w:cs="Times New Roman"/>
          <w:sz w:val="24"/>
          <w:szCs w:val="24"/>
          <w:lang w:val="ru-RU"/>
        </w:rPr>
        <w:t>Долинненская</w:t>
      </w:r>
      <w:proofErr w:type="spellEnd"/>
      <w:r w:rsidRPr="00E415C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СОШ» (рассмотрена на заседании педсовета (протокол №12 от 26.08.2019г), утверждена приказом от 26.08.2020г № 324)</w:t>
      </w:r>
    </w:p>
    <w:p w:rsidR="00E415C7" w:rsidRPr="00E415C7" w:rsidRDefault="00E415C7" w:rsidP="00E415C7">
      <w:pPr>
        <w:spacing w:after="0" w:line="240" w:lineRule="auto"/>
        <w:jc w:val="both"/>
        <w:rPr>
          <w:rFonts w:ascii="Times New Roman" w:eastAsia="Calibri" w:hAnsi="Times New Roman" w:cs="Times New Roman"/>
          <w:caps/>
          <w:sz w:val="24"/>
          <w:szCs w:val="24"/>
          <w:lang w:val="ru-RU"/>
        </w:rPr>
      </w:pPr>
      <w:r w:rsidRPr="00E415C7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-</w:t>
      </w:r>
      <w:r w:rsidRPr="00E415C7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Примерной </w:t>
      </w:r>
      <w:r w:rsidR="002520A8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Адаптированной программой для обучающихся с ОВЗ,</w:t>
      </w:r>
      <w:r w:rsidRPr="00E415C7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по уч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ебному предмету «Математика</w:t>
      </w:r>
      <w:r w:rsidRPr="00E415C7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» для образовательных организаций, реализующих программы начального общего обр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азования.</w:t>
      </w:r>
    </w:p>
    <w:p w:rsidR="00E415C7" w:rsidRPr="00E415C7" w:rsidRDefault="00E415C7" w:rsidP="00E41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  <w:r w:rsidRPr="00E415C7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 xml:space="preserve">Используемый </w:t>
      </w:r>
      <w:proofErr w:type="gramStart"/>
      <w:r w:rsidRPr="00E415C7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учебник :</w:t>
      </w:r>
      <w:proofErr w:type="gramEnd"/>
    </w:p>
    <w:p w:rsidR="00E415C7" w:rsidRPr="00E415C7" w:rsidRDefault="00E415C7" w:rsidP="00E415C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Математика</w:t>
      </w:r>
      <w:r w:rsidRPr="00E415C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. 3 класс: учебное пособие для общеобразовательных </w:t>
      </w:r>
      <w:proofErr w:type="gramStart"/>
      <w:r w:rsidRPr="00E415C7">
        <w:rPr>
          <w:rFonts w:ascii="Times New Roman" w:eastAsia="Calibri" w:hAnsi="Times New Roman" w:cs="Times New Roman"/>
          <w:sz w:val="24"/>
          <w:szCs w:val="24"/>
          <w:lang w:val="ru-RU"/>
        </w:rPr>
        <w:t>организаций.-</w:t>
      </w:r>
      <w:proofErr w:type="gramEnd"/>
      <w:r w:rsidRPr="00E415C7">
        <w:rPr>
          <w:rFonts w:ascii="Times New Roman" w:eastAsia="Calibri" w:hAnsi="Times New Roman" w:cs="Times New Roman"/>
          <w:sz w:val="24"/>
          <w:szCs w:val="24"/>
          <w:lang w:val="ru-RU"/>
        </w:rPr>
        <w:t>М.:Просвещение,2019.</w:t>
      </w:r>
    </w:p>
    <w:p w:rsidR="00E415C7" w:rsidRPr="00E415C7" w:rsidRDefault="00E415C7" w:rsidP="00E415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E415C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Электронные ресурсы, используемые для реализации рабочей программы:</w:t>
      </w:r>
    </w:p>
    <w:p w:rsidR="00E415C7" w:rsidRDefault="00E415C7" w:rsidP="00E415C7">
      <w:pPr>
        <w:spacing w:after="0"/>
        <w:ind w:left="120"/>
        <w:rPr>
          <w:rFonts w:ascii="Times New Roman" w:hAnsi="Times New Roman" w:cs="Times New Roman"/>
          <w:color w:val="0000FF"/>
          <w:sz w:val="24"/>
          <w:szCs w:val="24"/>
          <w:u w:val="single"/>
          <w:lang w:val="ru-RU"/>
        </w:rPr>
      </w:pPr>
      <w:r w:rsidRPr="00D96D9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Библиотека ЦОК </w:t>
      </w:r>
      <w:hyperlink r:id="rId5">
        <w:r w:rsidRPr="00D96D9D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https</w:t>
        </w:r>
        <w:r w:rsidRPr="00D96D9D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://</w:t>
        </w:r>
        <w:r w:rsidRPr="00D96D9D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m</w:t>
        </w:r>
        <w:r w:rsidRPr="00D96D9D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.</w:t>
        </w:r>
        <w:proofErr w:type="spellStart"/>
        <w:r w:rsidRPr="00D96D9D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edsoo</w:t>
        </w:r>
        <w:proofErr w:type="spellEnd"/>
        <w:r w:rsidRPr="00D96D9D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.</w:t>
        </w:r>
        <w:proofErr w:type="spellStart"/>
        <w:r w:rsidRPr="00D96D9D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ru</w:t>
        </w:r>
        <w:proofErr w:type="spellEnd"/>
        <w:r w:rsidRPr="00D96D9D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/</w:t>
        </w:r>
        <w:r w:rsidRPr="00D96D9D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c</w:t>
        </w:r>
        <w:r w:rsidRPr="00D96D9D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4</w:t>
        </w:r>
        <w:r w:rsidRPr="00D96D9D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e</w:t>
        </w:r>
        <w:r w:rsidRPr="00D96D9D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0</w:t>
        </w:r>
        <w:r w:rsidRPr="00D96D9D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f</w:t>
        </w:r>
        <w:r w:rsidRPr="00D96D9D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3</w:t>
        </w:r>
        <w:r w:rsidRPr="00D96D9D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d</w:t>
        </w:r>
        <w:r w:rsidRPr="00D96D9D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6</w:t>
        </w:r>
      </w:hyperlink>
    </w:p>
    <w:p w:rsidR="00E415C7" w:rsidRDefault="00E415C7" w:rsidP="00E415C7">
      <w:pPr>
        <w:spacing w:after="0"/>
        <w:ind w:left="120"/>
        <w:rPr>
          <w:rFonts w:ascii="Times New Roman" w:hAnsi="Times New Roman" w:cs="Times New Roman"/>
          <w:color w:val="0000FF"/>
          <w:sz w:val="24"/>
          <w:szCs w:val="24"/>
          <w:u w:val="single"/>
          <w:lang w:val="ru-RU"/>
        </w:rPr>
      </w:pPr>
    </w:p>
    <w:p w:rsidR="00E415C7" w:rsidRDefault="00E415C7" w:rsidP="00E415C7">
      <w:pPr>
        <w:spacing w:after="0"/>
        <w:ind w:left="120"/>
        <w:rPr>
          <w:rFonts w:ascii="Times New Roman" w:hAnsi="Times New Roman" w:cs="Times New Roman"/>
          <w:color w:val="0000FF"/>
          <w:sz w:val="24"/>
          <w:szCs w:val="24"/>
          <w:u w:val="single"/>
          <w:lang w:val="ru-RU"/>
        </w:rPr>
      </w:pPr>
    </w:p>
    <w:p w:rsidR="00E415C7" w:rsidRDefault="00E415C7" w:rsidP="00E415C7">
      <w:pPr>
        <w:spacing w:after="0"/>
        <w:ind w:left="120"/>
        <w:rPr>
          <w:rFonts w:ascii="Times New Roman" w:hAnsi="Times New Roman" w:cs="Times New Roman"/>
          <w:color w:val="0000FF"/>
          <w:sz w:val="24"/>
          <w:szCs w:val="24"/>
          <w:u w:val="single"/>
          <w:lang w:val="ru-RU"/>
        </w:rPr>
      </w:pPr>
    </w:p>
    <w:p w:rsidR="00E415C7" w:rsidRDefault="00E415C7" w:rsidP="002520A8">
      <w:pPr>
        <w:spacing w:after="0"/>
        <w:rPr>
          <w:rFonts w:ascii="Times New Roman" w:hAnsi="Times New Roman" w:cs="Times New Roman"/>
          <w:color w:val="0000FF"/>
          <w:sz w:val="24"/>
          <w:szCs w:val="24"/>
          <w:u w:val="single"/>
          <w:lang w:val="ru-RU"/>
        </w:rPr>
      </w:pPr>
    </w:p>
    <w:p w:rsidR="00E415C7" w:rsidRPr="00E415C7" w:rsidRDefault="00E415C7" w:rsidP="00E415C7">
      <w:pPr>
        <w:spacing w:after="0"/>
        <w:ind w:left="120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 xml:space="preserve">                             </w:t>
      </w:r>
      <w:r w:rsidRPr="00E415C7">
        <w:rPr>
          <w:rFonts w:ascii="Times New Roman" w:hAnsi="Times New Roman" w:cs="Times New Roman"/>
          <w:b/>
          <w:sz w:val="24"/>
          <w:szCs w:val="24"/>
          <w:lang w:val="ru-RU"/>
        </w:rPr>
        <w:t>СОДЕРЖАНИЕ УЧЕБНОГО ПРЕДМЕТА</w:t>
      </w:r>
    </w:p>
    <w:p w:rsidR="00E415C7" w:rsidRPr="00FD0348" w:rsidRDefault="00E415C7" w:rsidP="00E415C7">
      <w:pPr>
        <w:spacing w:after="0" w:line="264" w:lineRule="auto"/>
        <w:ind w:left="120"/>
        <w:jc w:val="both"/>
        <w:rPr>
          <w:lang w:val="ru-RU"/>
        </w:rPr>
      </w:pPr>
    </w:p>
    <w:p w:rsidR="00E415C7" w:rsidRPr="00E415C7" w:rsidRDefault="00E415C7" w:rsidP="00E41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15C7">
        <w:rPr>
          <w:rFonts w:ascii="Times New Roman" w:hAnsi="Times New Roman"/>
          <w:b/>
          <w:color w:val="000000"/>
          <w:sz w:val="24"/>
          <w:szCs w:val="24"/>
          <w:lang w:val="ru-RU"/>
        </w:rPr>
        <w:t>Числа и величины</w:t>
      </w:r>
    </w:p>
    <w:p w:rsidR="00E415C7" w:rsidRPr="00E415C7" w:rsidRDefault="00E415C7" w:rsidP="00E41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15C7">
        <w:rPr>
          <w:rFonts w:ascii="Times New Roman" w:hAnsi="Times New Roman"/>
          <w:color w:val="000000"/>
          <w:sz w:val="24"/>
          <w:szCs w:val="24"/>
          <w:lang w:val="ru-RU"/>
        </w:rPr>
        <w:t>Числа в пределах 1000: чтение, запись, сравнение, представление в виде суммы разрядных слагаемых. Равенства и неравенства: чтение, составление. Увеличение или уменьшение числа в несколько раз. Кратное сравнение чисел.</w:t>
      </w:r>
    </w:p>
    <w:p w:rsidR="00E415C7" w:rsidRPr="00E415C7" w:rsidRDefault="00E415C7" w:rsidP="00E41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15C7">
        <w:rPr>
          <w:rFonts w:ascii="Times New Roman" w:hAnsi="Times New Roman"/>
          <w:color w:val="000000"/>
          <w:sz w:val="24"/>
          <w:szCs w:val="24"/>
          <w:lang w:val="ru-RU"/>
        </w:rPr>
        <w:t>Масса (единица массы – грамм), соотношение между килограммом и граммом, отношения «тяжелее</w:t>
      </w:r>
      <w:r w:rsidRPr="00E415C7">
        <w:rPr>
          <w:rFonts w:ascii="Times New Roman" w:hAnsi="Times New Roman"/>
          <w:color w:val="333333"/>
          <w:sz w:val="24"/>
          <w:szCs w:val="24"/>
          <w:lang w:val="ru-RU"/>
        </w:rPr>
        <w:t xml:space="preserve"> – </w:t>
      </w:r>
      <w:r w:rsidRPr="00E415C7">
        <w:rPr>
          <w:rFonts w:ascii="Times New Roman" w:hAnsi="Times New Roman"/>
          <w:color w:val="000000"/>
          <w:sz w:val="24"/>
          <w:szCs w:val="24"/>
          <w:lang w:val="ru-RU"/>
        </w:rPr>
        <w:t>легче на…», «тяжелее</w:t>
      </w:r>
      <w:r w:rsidRPr="00E415C7">
        <w:rPr>
          <w:rFonts w:ascii="Times New Roman" w:hAnsi="Times New Roman"/>
          <w:color w:val="333333"/>
          <w:sz w:val="24"/>
          <w:szCs w:val="24"/>
          <w:lang w:val="ru-RU"/>
        </w:rPr>
        <w:t xml:space="preserve"> – </w:t>
      </w:r>
      <w:r w:rsidRPr="00E415C7">
        <w:rPr>
          <w:rFonts w:ascii="Times New Roman" w:hAnsi="Times New Roman"/>
          <w:color w:val="000000"/>
          <w:sz w:val="24"/>
          <w:szCs w:val="24"/>
          <w:lang w:val="ru-RU"/>
        </w:rPr>
        <w:t xml:space="preserve">легче в…». </w:t>
      </w:r>
    </w:p>
    <w:p w:rsidR="00E415C7" w:rsidRPr="00E415C7" w:rsidRDefault="00E415C7" w:rsidP="00E41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15C7">
        <w:rPr>
          <w:rFonts w:ascii="Times New Roman" w:hAnsi="Times New Roman"/>
          <w:color w:val="000000"/>
          <w:sz w:val="24"/>
          <w:szCs w:val="24"/>
          <w:lang w:val="ru-RU"/>
        </w:rPr>
        <w:t>Стоимость (единицы – рубль, копейка), установление отношения «дороже</w:t>
      </w:r>
      <w:r w:rsidRPr="00E415C7">
        <w:rPr>
          <w:rFonts w:ascii="Times New Roman" w:hAnsi="Times New Roman"/>
          <w:color w:val="333333"/>
          <w:sz w:val="24"/>
          <w:szCs w:val="24"/>
          <w:lang w:val="ru-RU"/>
        </w:rPr>
        <w:t xml:space="preserve"> – </w:t>
      </w:r>
      <w:r w:rsidRPr="00E415C7">
        <w:rPr>
          <w:rFonts w:ascii="Times New Roman" w:hAnsi="Times New Roman"/>
          <w:color w:val="000000"/>
          <w:sz w:val="24"/>
          <w:szCs w:val="24"/>
          <w:lang w:val="ru-RU"/>
        </w:rPr>
        <w:t>дешевле на…», «дороже</w:t>
      </w:r>
      <w:r w:rsidRPr="00E415C7">
        <w:rPr>
          <w:rFonts w:ascii="Times New Roman" w:hAnsi="Times New Roman"/>
          <w:color w:val="333333"/>
          <w:sz w:val="24"/>
          <w:szCs w:val="24"/>
          <w:lang w:val="ru-RU"/>
        </w:rPr>
        <w:t xml:space="preserve"> – </w:t>
      </w:r>
      <w:r w:rsidRPr="00E415C7">
        <w:rPr>
          <w:rFonts w:ascii="Times New Roman" w:hAnsi="Times New Roman"/>
          <w:color w:val="000000"/>
          <w:sz w:val="24"/>
          <w:szCs w:val="24"/>
          <w:lang w:val="ru-RU"/>
        </w:rPr>
        <w:t xml:space="preserve">дешевле в…». Соотношение «цена, количество, стоимость» в практической ситуации. </w:t>
      </w:r>
    </w:p>
    <w:p w:rsidR="00E415C7" w:rsidRPr="00E415C7" w:rsidRDefault="00E415C7" w:rsidP="00E41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15C7">
        <w:rPr>
          <w:rFonts w:ascii="Times New Roman" w:hAnsi="Times New Roman"/>
          <w:color w:val="000000"/>
          <w:sz w:val="24"/>
          <w:szCs w:val="24"/>
          <w:lang w:val="ru-RU"/>
        </w:rPr>
        <w:t>Время (единица времени – секунда), установление отношения «быстрее</w:t>
      </w:r>
      <w:r w:rsidRPr="00E415C7">
        <w:rPr>
          <w:rFonts w:ascii="Times New Roman" w:hAnsi="Times New Roman"/>
          <w:color w:val="333333"/>
          <w:sz w:val="24"/>
          <w:szCs w:val="24"/>
          <w:lang w:val="ru-RU"/>
        </w:rPr>
        <w:t xml:space="preserve"> – </w:t>
      </w:r>
      <w:r w:rsidRPr="00E415C7">
        <w:rPr>
          <w:rFonts w:ascii="Times New Roman" w:hAnsi="Times New Roman"/>
          <w:color w:val="000000"/>
          <w:sz w:val="24"/>
          <w:szCs w:val="24"/>
          <w:lang w:val="ru-RU"/>
        </w:rPr>
        <w:t>медленнее на…», «быстрее</w:t>
      </w:r>
      <w:r w:rsidRPr="00E415C7">
        <w:rPr>
          <w:rFonts w:ascii="Times New Roman" w:hAnsi="Times New Roman"/>
          <w:color w:val="333333"/>
          <w:sz w:val="24"/>
          <w:szCs w:val="24"/>
          <w:lang w:val="ru-RU"/>
        </w:rPr>
        <w:t xml:space="preserve"> – </w:t>
      </w:r>
      <w:r w:rsidRPr="00E415C7">
        <w:rPr>
          <w:rFonts w:ascii="Times New Roman" w:hAnsi="Times New Roman"/>
          <w:color w:val="000000"/>
          <w:sz w:val="24"/>
          <w:szCs w:val="24"/>
          <w:lang w:val="ru-RU"/>
        </w:rPr>
        <w:t xml:space="preserve">медленнее в…». Соотношение «начало, окончание, продолжительность события» в практической ситуации. </w:t>
      </w:r>
    </w:p>
    <w:p w:rsidR="00E415C7" w:rsidRPr="00E415C7" w:rsidRDefault="00E415C7" w:rsidP="00E41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15C7">
        <w:rPr>
          <w:rFonts w:ascii="Times New Roman" w:hAnsi="Times New Roman"/>
          <w:color w:val="000000"/>
          <w:sz w:val="24"/>
          <w:szCs w:val="24"/>
          <w:lang w:val="ru-RU"/>
        </w:rPr>
        <w:t>Длина (единицы длины – миллиметр, километр), соотношение между величинами в пределах тысячи. Сравнение объектов по длине.</w:t>
      </w:r>
    </w:p>
    <w:p w:rsidR="00E415C7" w:rsidRPr="00E415C7" w:rsidRDefault="00E415C7" w:rsidP="00E41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15C7">
        <w:rPr>
          <w:rFonts w:ascii="Times New Roman" w:hAnsi="Times New Roman"/>
          <w:color w:val="000000"/>
          <w:sz w:val="24"/>
          <w:szCs w:val="24"/>
          <w:lang w:val="ru-RU"/>
        </w:rPr>
        <w:t>Площадь (единицы площади – квадратный метр, квадратный сантиметр, квадратный дециметр, квадратный метр). Сравнение объектов по площади.</w:t>
      </w:r>
    </w:p>
    <w:p w:rsidR="00E415C7" w:rsidRPr="00E415C7" w:rsidRDefault="00E415C7" w:rsidP="00E41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15C7">
        <w:rPr>
          <w:rFonts w:ascii="Times New Roman" w:hAnsi="Times New Roman"/>
          <w:b/>
          <w:color w:val="000000"/>
          <w:sz w:val="24"/>
          <w:szCs w:val="24"/>
          <w:lang w:val="ru-RU"/>
        </w:rPr>
        <w:t>Арифметические действия</w:t>
      </w:r>
    </w:p>
    <w:p w:rsidR="00E415C7" w:rsidRPr="00E415C7" w:rsidRDefault="00E415C7" w:rsidP="00E41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15C7">
        <w:rPr>
          <w:rFonts w:ascii="Times New Roman" w:hAnsi="Times New Roman"/>
          <w:color w:val="000000"/>
          <w:sz w:val="24"/>
          <w:szCs w:val="24"/>
          <w:lang w:val="ru-RU"/>
        </w:rPr>
        <w:t xml:space="preserve">Устные вычисления, сводимые к действиям в пределах 100 (табличное и </w:t>
      </w:r>
      <w:proofErr w:type="spellStart"/>
      <w:r w:rsidRPr="00E415C7">
        <w:rPr>
          <w:rFonts w:ascii="Times New Roman" w:hAnsi="Times New Roman"/>
          <w:color w:val="000000"/>
          <w:sz w:val="24"/>
          <w:szCs w:val="24"/>
          <w:lang w:val="ru-RU"/>
        </w:rPr>
        <w:t>внетабличное</w:t>
      </w:r>
      <w:proofErr w:type="spellEnd"/>
      <w:r w:rsidRPr="00E415C7">
        <w:rPr>
          <w:rFonts w:ascii="Times New Roman" w:hAnsi="Times New Roman"/>
          <w:color w:val="000000"/>
          <w:sz w:val="24"/>
          <w:szCs w:val="24"/>
          <w:lang w:val="ru-RU"/>
        </w:rPr>
        <w:t xml:space="preserve"> умножение, деление, действия с круглыми числами). </w:t>
      </w:r>
    </w:p>
    <w:p w:rsidR="00E415C7" w:rsidRPr="00E415C7" w:rsidRDefault="00E415C7" w:rsidP="00E41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15C7">
        <w:rPr>
          <w:rFonts w:ascii="Times New Roman" w:hAnsi="Times New Roman"/>
          <w:color w:val="000000"/>
          <w:sz w:val="24"/>
          <w:szCs w:val="24"/>
          <w:lang w:val="ru-RU"/>
        </w:rPr>
        <w:t>Письменное сложение, вычитание чисел в пределах 1000. Действия с числами 0 и 1.</w:t>
      </w:r>
    </w:p>
    <w:p w:rsidR="00E415C7" w:rsidRPr="00E415C7" w:rsidRDefault="00E415C7" w:rsidP="00E41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15C7">
        <w:rPr>
          <w:rFonts w:ascii="Times New Roman" w:hAnsi="Times New Roman"/>
          <w:color w:val="000000"/>
          <w:sz w:val="24"/>
          <w:szCs w:val="24"/>
          <w:lang w:val="ru-RU"/>
        </w:rPr>
        <w:t xml:space="preserve">Письменное умножение в столбик, письменное деление уголком. Письменное умножение, деление на однозначное число в пределах 100. Проверка результата вычисления (прикидка или оценка результата, обратное действие, применение алгоритма, использование калькулятора). </w:t>
      </w:r>
    </w:p>
    <w:p w:rsidR="00E415C7" w:rsidRPr="00E415C7" w:rsidRDefault="00E415C7" w:rsidP="00E41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15C7">
        <w:rPr>
          <w:rFonts w:ascii="Times New Roman" w:hAnsi="Times New Roman"/>
          <w:color w:val="000000"/>
          <w:sz w:val="24"/>
          <w:szCs w:val="24"/>
          <w:lang w:val="ru-RU"/>
        </w:rPr>
        <w:t>Переместительное, сочетательное свойства сложения, умножения при вычислениях.</w:t>
      </w:r>
    </w:p>
    <w:p w:rsidR="00E415C7" w:rsidRPr="00E415C7" w:rsidRDefault="00E415C7" w:rsidP="00E41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15C7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Нахождение неизвестного компонента арифметического действия. </w:t>
      </w:r>
    </w:p>
    <w:p w:rsidR="00E415C7" w:rsidRPr="00E415C7" w:rsidRDefault="00E415C7" w:rsidP="00E41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15C7">
        <w:rPr>
          <w:rFonts w:ascii="Times New Roman" w:hAnsi="Times New Roman"/>
          <w:color w:val="000000"/>
          <w:sz w:val="24"/>
          <w:szCs w:val="24"/>
          <w:lang w:val="ru-RU"/>
        </w:rPr>
        <w:t>Порядок действий в числовом выражении, значение числового выражения, содержащего несколько действий (со скобками или без скобок), с вычислениями в пределах 1000.</w:t>
      </w:r>
    </w:p>
    <w:p w:rsidR="00E415C7" w:rsidRPr="00E415C7" w:rsidRDefault="00E415C7" w:rsidP="00E41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15C7">
        <w:rPr>
          <w:rFonts w:ascii="Times New Roman" w:hAnsi="Times New Roman"/>
          <w:color w:val="000000"/>
          <w:sz w:val="24"/>
          <w:szCs w:val="24"/>
          <w:lang w:val="ru-RU"/>
        </w:rPr>
        <w:t xml:space="preserve">Однородные величины: сложение и вычитание. </w:t>
      </w:r>
    </w:p>
    <w:p w:rsidR="00E415C7" w:rsidRPr="00E415C7" w:rsidRDefault="00E415C7" w:rsidP="00E41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15C7">
        <w:rPr>
          <w:rFonts w:ascii="Times New Roman" w:hAnsi="Times New Roman"/>
          <w:b/>
          <w:color w:val="000000"/>
          <w:sz w:val="24"/>
          <w:szCs w:val="24"/>
          <w:lang w:val="ru-RU"/>
        </w:rPr>
        <w:t>Текстовые задачи</w:t>
      </w:r>
    </w:p>
    <w:p w:rsidR="00E415C7" w:rsidRPr="00E415C7" w:rsidRDefault="00E415C7" w:rsidP="00E41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15C7">
        <w:rPr>
          <w:rFonts w:ascii="Times New Roman" w:hAnsi="Times New Roman"/>
          <w:color w:val="000000"/>
          <w:sz w:val="24"/>
          <w:szCs w:val="24"/>
          <w:lang w:val="ru-RU"/>
        </w:rPr>
        <w:t>Работа с текстовой задачей: анализ данных и отношений, представление на модели, планирование хода решения задачи, решение арифметическим способом. Задачи на понимание смысла арифметических действий (в том числе деления с остатком), отношений («больше</w:t>
      </w:r>
      <w:r w:rsidRPr="00E415C7">
        <w:rPr>
          <w:rFonts w:ascii="Times New Roman" w:hAnsi="Times New Roman"/>
          <w:color w:val="333333"/>
          <w:sz w:val="24"/>
          <w:szCs w:val="24"/>
          <w:lang w:val="ru-RU"/>
        </w:rPr>
        <w:t xml:space="preserve"> – </w:t>
      </w:r>
      <w:r w:rsidRPr="00E415C7">
        <w:rPr>
          <w:rFonts w:ascii="Times New Roman" w:hAnsi="Times New Roman"/>
          <w:color w:val="000000"/>
          <w:sz w:val="24"/>
          <w:szCs w:val="24"/>
          <w:lang w:val="ru-RU"/>
        </w:rPr>
        <w:t>меньше на…», «больше</w:t>
      </w:r>
      <w:r w:rsidRPr="00E415C7">
        <w:rPr>
          <w:rFonts w:ascii="Times New Roman" w:hAnsi="Times New Roman"/>
          <w:color w:val="333333"/>
          <w:sz w:val="24"/>
          <w:szCs w:val="24"/>
          <w:lang w:val="ru-RU"/>
        </w:rPr>
        <w:t xml:space="preserve"> – </w:t>
      </w:r>
      <w:r w:rsidRPr="00E415C7">
        <w:rPr>
          <w:rFonts w:ascii="Times New Roman" w:hAnsi="Times New Roman"/>
          <w:color w:val="000000"/>
          <w:sz w:val="24"/>
          <w:szCs w:val="24"/>
          <w:lang w:val="ru-RU"/>
        </w:rPr>
        <w:t>меньше в…»), зависимостей («купля-продажа», расчёт времени, количества), на сравнение (разностное, кратное). Запись решения задачи по действиям и с помощью числового выражения. Проверка решения и оценка полученного результата.</w:t>
      </w:r>
    </w:p>
    <w:p w:rsidR="00E415C7" w:rsidRPr="00E415C7" w:rsidRDefault="00E415C7" w:rsidP="00E41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15C7">
        <w:rPr>
          <w:rFonts w:ascii="Times New Roman" w:hAnsi="Times New Roman"/>
          <w:color w:val="000000"/>
          <w:sz w:val="24"/>
          <w:szCs w:val="24"/>
          <w:lang w:val="ru-RU"/>
        </w:rPr>
        <w:t xml:space="preserve">Доля величины: половина, треть, четверть, пятая, десятая часть в практической ситуации. Сравнение долей одной величины. Задачи на нахождение доли величины. </w:t>
      </w:r>
    </w:p>
    <w:p w:rsidR="00E415C7" w:rsidRPr="00E415C7" w:rsidRDefault="00E415C7" w:rsidP="00E41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15C7">
        <w:rPr>
          <w:rFonts w:ascii="Times New Roman" w:hAnsi="Times New Roman"/>
          <w:b/>
          <w:color w:val="000000"/>
          <w:sz w:val="24"/>
          <w:szCs w:val="24"/>
          <w:lang w:val="ru-RU"/>
        </w:rPr>
        <w:t>Пространственные отношения и геометрические фигуры</w:t>
      </w:r>
    </w:p>
    <w:p w:rsidR="00E415C7" w:rsidRPr="00E415C7" w:rsidRDefault="00E415C7" w:rsidP="00E41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15C7">
        <w:rPr>
          <w:rFonts w:ascii="Times New Roman" w:hAnsi="Times New Roman"/>
          <w:color w:val="000000"/>
          <w:sz w:val="24"/>
          <w:szCs w:val="24"/>
          <w:lang w:val="ru-RU"/>
        </w:rPr>
        <w:t xml:space="preserve">Конструирование геометрических фигур (разбиение фигуры на части, составление фигуры из частей). </w:t>
      </w:r>
    </w:p>
    <w:p w:rsidR="00E415C7" w:rsidRPr="00E415C7" w:rsidRDefault="00E415C7" w:rsidP="00E41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15C7">
        <w:rPr>
          <w:rFonts w:ascii="Times New Roman" w:hAnsi="Times New Roman"/>
          <w:color w:val="000000"/>
          <w:sz w:val="24"/>
          <w:szCs w:val="24"/>
          <w:lang w:val="ru-RU"/>
        </w:rPr>
        <w:t xml:space="preserve">Периметр многоугольника: измерение, вычисление, запись равенства. </w:t>
      </w:r>
    </w:p>
    <w:p w:rsidR="00E415C7" w:rsidRPr="00E415C7" w:rsidRDefault="00E415C7" w:rsidP="00E41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15C7">
        <w:rPr>
          <w:rFonts w:ascii="Times New Roman" w:hAnsi="Times New Roman"/>
          <w:color w:val="000000"/>
          <w:sz w:val="24"/>
          <w:szCs w:val="24"/>
          <w:lang w:val="ru-RU"/>
        </w:rPr>
        <w:t xml:space="preserve">Измерение площади, запись результата измерения в квадратных сантиметрах. Вычисление площади прямоугольника (квадрата) с заданными сторонами, запись </w:t>
      </w:r>
      <w:r w:rsidRPr="00E415C7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равенства. Изображение на клетчатой бумаге прямоугольника с заданным значением площади.</w:t>
      </w:r>
    </w:p>
    <w:p w:rsidR="00E415C7" w:rsidRPr="00E415C7" w:rsidRDefault="00E415C7" w:rsidP="00E41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15C7">
        <w:rPr>
          <w:rFonts w:ascii="Times New Roman" w:hAnsi="Times New Roman"/>
          <w:b/>
          <w:color w:val="000000"/>
          <w:sz w:val="24"/>
          <w:szCs w:val="24"/>
          <w:lang w:val="ru-RU"/>
        </w:rPr>
        <w:t>Математическая информация</w:t>
      </w:r>
    </w:p>
    <w:p w:rsidR="00E415C7" w:rsidRPr="00E415C7" w:rsidRDefault="00E415C7" w:rsidP="00E41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15C7">
        <w:rPr>
          <w:rFonts w:ascii="Times New Roman" w:hAnsi="Times New Roman"/>
          <w:color w:val="000000"/>
          <w:sz w:val="24"/>
          <w:szCs w:val="24"/>
          <w:lang w:val="ru-RU"/>
        </w:rPr>
        <w:t>Классификация объектов по двум признакам.</w:t>
      </w:r>
    </w:p>
    <w:p w:rsidR="00E415C7" w:rsidRPr="00E415C7" w:rsidRDefault="00E415C7" w:rsidP="00E41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15C7">
        <w:rPr>
          <w:rFonts w:ascii="Times New Roman" w:hAnsi="Times New Roman"/>
          <w:color w:val="000000"/>
          <w:sz w:val="24"/>
          <w:szCs w:val="24"/>
          <w:lang w:val="ru-RU"/>
        </w:rPr>
        <w:t>Верные (истинные) и неверные (ложные) утверждения: конструирование, проверка. Логические рассуждения со связками «если …, то …», «поэтому», «значит».</w:t>
      </w:r>
    </w:p>
    <w:p w:rsidR="00E415C7" w:rsidRPr="00E415C7" w:rsidRDefault="00E415C7" w:rsidP="00E41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15C7">
        <w:rPr>
          <w:rFonts w:ascii="Times New Roman" w:hAnsi="Times New Roman"/>
          <w:color w:val="000000"/>
          <w:sz w:val="24"/>
          <w:szCs w:val="24"/>
          <w:lang w:val="ru-RU"/>
        </w:rPr>
        <w:t xml:space="preserve">Извлечение и использование для выполнения заданий информации, представленной в таблицах с данными о реальных процессах и явлениях окружающего мира (например, расписание уроков, движения автобусов, поездов), внесение данных в таблицу, дополнение чертежа данными. </w:t>
      </w:r>
    </w:p>
    <w:p w:rsidR="00E415C7" w:rsidRPr="00E415C7" w:rsidRDefault="00E415C7" w:rsidP="00E41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15C7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Формализованное описание последовательности действий (инструкция, план, схема, алгоритм). </w:t>
      </w:r>
    </w:p>
    <w:p w:rsidR="00E415C7" w:rsidRPr="00E415C7" w:rsidRDefault="00E415C7" w:rsidP="00E41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15C7">
        <w:rPr>
          <w:rFonts w:ascii="Times New Roman" w:hAnsi="Times New Roman"/>
          <w:color w:val="000000"/>
          <w:sz w:val="24"/>
          <w:szCs w:val="24"/>
          <w:lang w:val="ru-RU"/>
        </w:rPr>
        <w:t>Столбчатая диаграмма: чтение, использование данных для решения учебных и практических задач.</w:t>
      </w:r>
    </w:p>
    <w:p w:rsidR="00E415C7" w:rsidRDefault="00E415C7" w:rsidP="00E415C7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415C7">
        <w:rPr>
          <w:rFonts w:ascii="Times New Roman" w:hAnsi="Times New Roman"/>
          <w:color w:val="000000"/>
          <w:sz w:val="24"/>
          <w:szCs w:val="24"/>
          <w:lang w:val="ru-RU"/>
        </w:rPr>
        <w:t xml:space="preserve">Алгоритмы изучения материала, выполнения обучающих и тестовых заданий на доступных электронных средствах обучения (интерактивной доске, компьютере, других устройствах). </w:t>
      </w:r>
    </w:p>
    <w:p w:rsidR="00AD12A1" w:rsidRDefault="00AD12A1" w:rsidP="00E415C7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AD12A1" w:rsidRDefault="00AD12A1" w:rsidP="00E41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</w:p>
    <w:p w:rsidR="00AD12A1" w:rsidRPr="00E415C7" w:rsidRDefault="00AD12A1" w:rsidP="00E41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</w:p>
    <w:p w:rsidR="00AD12A1" w:rsidRPr="00AD12A1" w:rsidRDefault="00AD12A1" w:rsidP="00AD12A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D12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ПЛАНИРУЕМЫЕ РЕЗУЛЬТАТЫ ОСВОЕНИЯ УЧЕБНОГО ПРЕДМЕТА</w:t>
      </w:r>
    </w:p>
    <w:p w:rsidR="00AD12A1" w:rsidRPr="00AD12A1" w:rsidRDefault="00AD12A1" w:rsidP="00AD12A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 </w:t>
      </w:r>
      <w:r w:rsidRPr="00AD12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АООП НОО обучающихся с ЗПР определяет уровень овладения предметными результатами. Базовый уровень (обязательный минимум содержания основной образовательной программы) – является обязательным для всех обучающихся с задержкой психического развития.</w:t>
      </w:r>
    </w:p>
    <w:p w:rsidR="00AD12A1" w:rsidRPr="00AD12A1" w:rsidRDefault="00AD12A1" w:rsidP="00AD12A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D12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Освоение АООП НОО (вариант 7.2) обеспечивает достижение обучающимися с ЗПР трех видов результатов:</w:t>
      </w:r>
      <w:r w:rsidRPr="00A91B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D12A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 w:eastAsia="ru-RU"/>
        </w:rPr>
        <w:t xml:space="preserve">личностных, </w:t>
      </w:r>
      <w:proofErr w:type="spellStart"/>
      <w:r w:rsidRPr="00AD12A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 w:eastAsia="ru-RU"/>
        </w:rPr>
        <w:t>метапредметных</w:t>
      </w:r>
      <w:proofErr w:type="spellEnd"/>
      <w:r w:rsidRPr="00A91B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AD12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</w:t>
      </w:r>
      <w:r w:rsidRPr="00A91B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D12A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 w:eastAsia="ru-RU"/>
        </w:rPr>
        <w:t>предметных</w:t>
      </w:r>
      <w:r w:rsidRPr="00AD12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:rsidR="00AD12A1" w:rsidRPr="00AD12A1" w:rsidRDefault="00AD12A1" w:rsidP="00AD12A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D12A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 w:eastAsia="ru-RU"/>
        </w:rPr>
        <w:t>Личностные результаты</w:t>
      </w:r>
      <w:r w:rsidRPr="00A91B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D12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освоения АООП НОО обучающимися с ЗПР включают индивидуально-личностные качества и социальные (жизненные) компетенции, социально значимые ценностные установки, необходимые для достижения основной цели современного образования ― введения обучающихся с ЗПР в культуру, овладение ими </w:t>
      </w:r>
      <w:proofErr w:type="spellStart"/>
      <w:proofErr w:type="gramStart"/>
      <w:r w:rsidRPr="00AD12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социо</w:t>
      </w:r>
      <w:proofErr w:type="spellEnd"/>
      <w:r w:rsidRPr="00AD12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-культурным</w:t>
      </w:r>
      <w:proofErr w:type="gramEnd"/>
      <w:r w:rsidRPr="00AD12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опытом.</w:t>
      </w:r>
    </w:p>
    <w:p w:rsidR="00AD12A1" w:rsidRPr="00AD12A1" w:rsidRDefault="00AD12A1" w:rsidP="00AD12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D12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С учетом индивидуальных возможностей и </w:t>
      </w:r>
      <w:proofErr w:type="gramStart"/>
      <w:r w:rsidRPr="00AD12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особых образовательных потребностей</w:t>
      </w:r>
      <w:proofErr w:type="gramEnd"/>
      <w:r w:rsidRPr="00AD12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обучающихся с ЗПР</w:t>
      </w:r>
      <w:r w:rsidRPr="00A91B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D12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личностные результаты</w:t>
      </w:r>
      <w:r w:rsidRPr="00A91B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D12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освоения АООП НОО должны отражать:</w:t>
      </w:r>
    </w:p>
    <w:p w:rsidR="00AD12A1" w:rsidRPr="00AD12A1" w:rsidRDefault="00AD12A1" w:rsidP="00AD12A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D12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осознание себя как гражданина России, формирование чувства гордости за свою Родину, российский народ и историю России, осознание своей этнической и национальной принадлежности;</w:t>
      </w:r>
    </w:p>
    <w:p w:rsidR="00AD12A1" w:rsidRPr="00AD12A1" w:rsidRDefault="00AD12A1" w:rsidP="00AD12A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D12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формирование целостного, социально ориентированного взгляда на мир в его органичном единстве природной и социальной частей;</w:t>
      </w:r>
    </w:p>
    <w:p w:rsidR="00AD12A1" w:rsidRPr="00AD12A1" w:rsidRDefault="00AD12A1" w:rsidP="00AD12A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D12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формирование уважительного отношения к иному мнению, истории и культуре других народов;</w:t>
      </w:r>
    </w:p>
    <w:p w:rsidR="00AD12A1" w:rsidRPr="00AD12A1" w:rsidRDefault="00AD12A1" w:rsidP="00AD12A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D12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овладение начальными навыками адаптации в динамично изменяющемся и развивающемся мире;</w:t>
      </w:r>
    </w:p>
    <w:p w:rsidR="00AD12A1" w:rsidRPr="00AD12A1" w:rsidRDefault="00AD12A1" w:rsidP="00AD12A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D12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принятие и освоение социальной роли обучающегося, формирование и развитие социально значимых мотивов учебной деятельности;</w:t>
      </w:r>
    </w:p>
    <w:p w:rsidR="00AD12A1" w:rsidRPr="00AD12A1" w:rsidRDefault="00AD12A1" w:rsidP="00AD12A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D12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:rsidR="00AD12A1" w:rsidRPr="00AD12A1" w:rsidRDefault="00AD12A1" w:rsidP="00AD12A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D12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формирование эстетических потребностей, ценностей и чувств;</w:t>
      </w:r>
    </w:p>
    <w:p w:rsidR="00AD12A1" w:rsidRPr="00AD12A1" w:rsidRDefault="00AD12A1" w:rsidP="00AD12A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D12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t>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AD12A1" w:rsidRPr="00AD12A1" w:rsidRDefault="00AD12A1" w:rsidP="00AD12A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D12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развитие навыков сотрудничества со взрослыми и сверстниками в разных социальных ситуациях;</w:t>
      </w:r>
    </w:p>
    <w:p w:rsidR="00AD12A1" w:rsidRPr="00AD12A1" w:rsidRDefault="00AD12A1" w:rsidP="00AD12A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D12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</w:t>
      </w:r>
    </w:p>
    <w:p w:rsidR="00AD12A1" w:rsidRPr="00AD12A1" w:rsidRDefault="00AD12A1" w:rsidP="00AD12A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D12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развитие адекватных представлений о собственных возможностях, о насущно необходимом жизнеобеспечении;</w:t>
      </w:r>
    </w:p>
    <w:p w:rsidR="00AD12A1" w:rsidRPr="00AD12A1" w:rsidRDefault="00AD12A1" w:rsidP="00AD12A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D12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овладение социально-бытовыми умениями, используемыми в повседневной жизни;</w:t>
      </w:r>
    </w:p>
    <w:p w:rsidR="00AD12A1" w:rsidRPr="00AD12A1" w:rsidRDefault="00AD12A1" w:rsidP="00AD12A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D12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владение навыками коммуникации и принятыми ритуалами социального взаимодействия, в том числе с использованием информационных технологий;</w:t>
      </w:r>
    </w:p>
    <w:p w:rsidR="00AD12A1" w:rsidRPr="00AD12A1" w:rsidRDefault="00AD12A1" w:rsidP="00AD12A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D12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способность к осмыслению и дифференциации картины мира, ее временно-пространственной организации.</w:t>
      </w:r>
    </w:p>
    <w:p w:rsidR="00AD12A1" w:rsidRPr="00AD12A1" w:rsidRDefault="00AD12A1" w:rsidP="00AD12A1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proofErr w:type="spellStart"/>
      <w:r w:rsidRPr="00AD12A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 w:eastAsia="ru-RU"/>
        </w:rPr>
        <w:t>Метапредметные</w:t>
      </w:r>
      <w:proofErr w:type="spellEnd"/>
      <w:r w:rsidRPr="00AD12A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 w:eastAsia="ru-RU"/>
        </w:rPr>
        <w:t xml:space="preserve"> результаты</w:t>
      </w:r>
      <w:r w:rsidRPr="00CA0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D12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освоения АООП НОО включают освоенные обучающимися универсальные учебные действия (познавательные, регулятивные и коммуникативные), обеспечивающие овладение ключевыми компетенциями (составляющими основу умения учиться) и </w:t>
      </w:r>
      <w:proofErr w:type="spellStart"/>
      <w:r w:rsidRPr="00AD12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межпредметными</w:t>
      </w:r>
      <w:proofErr w:type="spellEnd"/>
      <w:r w:rsidRPr="00AD12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знаниями, а также способность решать учебные и жизненные задачи и готовность к овладению в дальнейшем АООП основного общего образования.</w:t>
      </w:r>
    </w:p>
    <w:p w:rsidR="00AD12A1" w:rsidRPr="00AD12A1" w:rsidRDefault="00AD12A1" w:rsidP="00AD12A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D12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С учетом индивидуальных возможностей и </w:t>
      </w:r>
      <w:proofErr w:type="gramStart"/>
      <w:r w:rsidRPr="00AD12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особых образовательных потребностей</w:t>
      </w:r>
      <w:proofErr w:type="gramEnd"/>
      <w:r w:rsidRPr="00AD12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обучающихся с ЗПР</w:t>
      </w:r>
      <w:r w:rsidRPr="00A91B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AD12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метапредметные</w:t>
      </w:r>
      <w:proofErr w:type="spellEnd"/>
      <w:r w:rsidRPr="00AD12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результаты</w:t>
      </w:r>
      <w:r w:rsidRPr="00A91B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D12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освоения АООП НОО должны отражать:</w:t>
      </w:r>
    </w:p>
    <w:p w:rsidR="00AD12A1" w:rsidRPr="00A91B16" w:rsidRDefault="00AD12A1" w:rsidP="00AD12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91B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Регулятивные</w:t>
      </w:r>
      <w:proofErr w:type="spellEnd"/>
      <w:r w:rsidRPr="00A91B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УУД</w:t>
      </w:r>
    </w:p>
    <w:p w:rsidR="00AD12A1" w:rsidRPr="00AD12A1" w:rsidRDefault="00AD12A1" w:rsidP="00AD12A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D12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принимать и сохранять цель и учебную задачу; в сотрудничестве с учителем ставить новые учебные задачи;</w:t>
      </w:r>
    </w:p>
    <w:p w:rsidR="00AD12A1" w:rsidRPr="00AD12A1" w:rsidRDefault="00AD12A1" w:rsidP="00AD12A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D12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овладевать способами решения учебной задачи, выбирать один из них для решения учебной задачи, представленной на наглядно-образном, словесно-образном и словесно-логическом уровнях; проявлять познавательную инициативу;</w:t>
      </w:r>
    </w:p>
    <w:p w:rsidR="00AD12A1" w:rsidRPr="00AD12A1" w:rsidRDefault="00AD12A1" w:rsidP="00AD12A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D12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планировать (в сотрудничестве с учителем и самостоятельно) свои действия для решения задачи;</w:t>
      </w:r>
    </w:p>
    <w:p w:rsidR="00AD12A1" w:rsidRPr="00AD12A1" w:rsidRDefault="00AD12A1" w:rsidP="00AD12A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D12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учитывать правило (алгоритм) в планировании и контроле способа решения;</w:t>
      </w:r>
    </w:p>
    <w:p w:rsidR="00AD12A1" w:rsidRPr="00AD12A1" w:rsidRDefault="00AD12A1" w:rsidP="00AD12A1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D12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выполнять действия по намеченному плану, а также по инструкциям, содержащимся в источниках информации (в заданиях учебника, справочном материале учебника — в памятках);</w:t>
      </w:r>
    </w:p>
    <w:p w:rsidR="00AD12A1" w:rsidRPr="00AD12A1" w:rsidRDefault="00AD12A1" w:rsidP="00AD12A1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D12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выполнять учебные действия в материализованной, </w:t>
      </w:r>
      <w:proofErr w:type="spellStart"/>
      <w:r w:rsidRPr="00AD12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громкоречевой</w:t>
      </w:r>
      <w:proofErr w:type="spellEnd"/>
      <w:r w:rsidRPr="00AD12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 умственной форме;</w:t>
      </w:r>
    </w:p>
    <w:p w:rsidR="00AD12A1" w:rsidRPr="00AD12A1" w:rsidRDefault="00AD12A1" w:rsidP="00AD12A1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D12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контролировать процесс и результаты своей деятельности с учебным материалом, вносить необходимые коррективы;</w:t>
      </w:r>
    </w:p>
    <w:p w:rsidR="00AD12A1" w:rsidRPr="00AD12A1" w:rsidRDefault="00AD12A1" w:rsidP="00AD12A1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D12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оценивать свои достижения, определять трудности, осознавать причины успеха и неуспеха и способы преодоления трудностей;</w:t>
      </w:r>
    </w:p>
    <w:p w:rsidR="00AD12A1" w:rsidRPr="00AD12A1" w:rsidRDefault="00AD12A1" w:rsidP="00AD12A1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D12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адекватно воспринимать оценку своей работы учителями, товарищами, другими лицами.</w:t>
      </w:r>
    </w:p>
    <w:p w:rsidR="00AD12A1" w:rsidRPr="00A91B16" w:rsidRDefault="00AD12A1" w:rsidP="00AD12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91B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Познавательные</w:t>
      </w:r>
      <w:proofErr w:type="spellEnd"/>
      <w:r w:rsidRPr="00A91B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УУД</w:t>
      </w:r>
    </w:p>
    <w:p w:rsidR="00AD12A1" w:rsidRPr="00AD12A1" w:rsidRDefault="00AD12A1" w:rsidP="00AD12A1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D12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осознавать познавательную задачу, решать её (под руководством учителя или самостоятельно);</w:t>
      </w:r>
    </w:p>
    <w:p w:rsidR="00AD12A1" w:rsidRPr="00AD12A1" w:rsidRDefault="00AD12A1" w:rsidP="00AD12A1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D12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самостоятельно находить в учебнике, учебных пособиях и учебной справочной литературе (с использованием ресурсов библиотек и Интернета) необходимую информацию и использовать её для выполнения учебных заданий;</w:t>
      </w:r>
    </w:p>
    <w:p w:rsidR="00AD12A1" w:rsidRPr="00AD12A1" w:rsidRDefault="00AD12A1" w:rsidP="00AD12A1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D12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понимать информацию, представленную в изобразительной, графической форме; переводить её в словесную форму;</w:t>
      </w:r>
    </w:p>
    <w:p w:rsidR="00AD12A1" w:rsidRPr="00AD12A1" w:rsidRDefault="00AD12A1" w:rsidP="00AD12A1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D12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t>осознанно строить речевое высказывание в устной и письменной форме; выступать перед аудиторией одноклассников с небольшими сообщениями, используя иллюстративный материал (плакаты, презентацию);</w:t>
      </w:r>
    </w:p>
    <w:p w:rsidR="00AD12A1" w:rsidRPr="00AD12A1" w:rsidRDefault="00AD12A1" w:rsidP="00AD12A1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D12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использовать знаково-символические средства (в том числе модели, схемы, таблицы) для решения учебных и практических задач; создавать и преобразовывать модели и схемы для решения лингвистических задач;</w:t>
      </w:r>
    </w:p>
    <w:p w:rsidR="00AD12A1" w:rsidRPr="00AD12A1" w:rsidRDefault="00AD12A1" w:rsidP="00AD12A1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D12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пользоваться словарями и справочным материалом учебника;</w:t>
      </w:r>
    </w:p>
    <w:p w:rsidR="00AD12A1" w:rsidRPr="00AD12A1" w:rsidRDefault="00AD12A1" w:rsidP="00AD12A1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D12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осуществлять синтез как составление целого из их частей;</w:t>
      </w:r>
    </w:p>
    <w:p w:rsidR="00AD12A1" w:rsidRPr="00AD12A1" w:rsidRDefault="00AD12A1" w:rsidP="00AD12A1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D12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осуществлять анализ, синтез, сравнение, сопоставление, классификацию, обобщение языкового материала как по заданным критериям, так и по самостоятельно выделенным основаниям;</w:t>
      </w:r>
    </w:p>
    <w:p w:rsidR="00AD12A1" w:rsidRPr="00AD12A1" w:rsidRDefault="00AD12A1" w:rsidP="00AD12A1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D12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осуществлять аналогии между изучаемым предметом и собственным опытом;</w:t>
      </w:r>
    </w:p>
    <w:p w:rsidR="00AD12A1" w:rsidRPr="00AD12A1" w:rsidRDefault="00AD12A1" w:rsidP="00AD12A1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D12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строить несложные рассуждения, устанавливать причинно-следственные связи, делать выводы, формулировать их.</w:t>
      </w:r>
    </w:p>
    <w:p w:rsidR="00AD12A1" w:rsidRPr="00A91B16" w:rsidRDefault="00AD12A1" w:rsidP="00AD12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91B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</w:t>
      </w:r>
      <w:proofErr w:type="spellEnd"/>
      <w:r w:rsidRPr="00A91B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УУД</w:t>
      </w:r>
    </w:p>
    <w:p w:rsidR="00AD12A1" w:rsidRPr="00AD12A1" w:rsidRDefault="00AD12A1" w:rsidP="00AD12A1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D12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выражать свои мысли и чувства в устной и письменной форме, ориентируясь на задачи и ситуацию общения, соблюдая нормы литературного языка и нормы «хорошей» речи (ясность, точность, содержательность, последовательность выражения мысли и др.);</w:t>
      </w:r>
    </w:p>
    <w:p w:rsidR="00AD12A1" w:rsidRPr="00AD12A1" w:rsidRDefault="00AD12A1" w:rsidP="00AD12A1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D12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ориентироваться на позицию партнёра в общении и взаимодействии;</w:t>
      </w:r>
    </w:p>
    <w:p w:rsidR="00AD12A1" w:rsidRPr="00AD12A1" w:rsidRDefault="00AD12A1" w:rsidP="00AD12A1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D12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адекватно использовать речевые средства для решения различных коммуникативных задач; понимать зависимость характера речи от задач и ситуации общения;</w:t>
      </w:r>
    </w:p>
    <w:p w:rsidR="00AD12A1" w:rsidRPr="00AD12A1" w:rsidRDefault="00AD12A1" w:rsidP="00AD12A1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D12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участвовать в диалоге, общей беседе, совместной деятельности (в парах и группах), договариваться с партнёрами о способах решения учебной задачи, приходить к общему решению, осуществлять взаимоконтроль;</w:t>
      </w:r>
    </w:p>
    <w:p w:rsidR="00AD12A1" w:rsidRPr="00AD12A1" w:rsidRDefault="00AD12A1" w:rsidP="00AD12A1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D12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задавать вопросы, необходимые для организации собственной деятельности и сотрудничества с партнёром;</w:t>
      </w:r>
    </w:p>
    <w:p w:rsidR="00AD12A1" w:rsidRPr="00AD12A1" w:rsidRDefault="00AD12A1" w:rsidP="00AD12A1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D12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контролировать действия партнёра, оказывать в сотрудничестве необходимую помощь;</w:t>
      </w:r>
    </w:p>
    <w:p w:rsidR="00AD12A1" w:rsidRPr="00AD12A1" w:rsidRDefault="00AD12A1" w:rsidP="00AD12A1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D12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учитывать разные мнения и интересы и высказывать своё собственное мнение (позицию), аргументировать его;</w:t>
      </w:r>
    </w:p>
    <w:p w:rsidR="00AD12A1" w:rsidRPr="00AD12A1" w:rsidRDefault="00AD12A1" w:rsidP="00AD12A1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D12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оценивать мысли, советы, предложения других людей, принимать их во внимание и пытаться учитывать в своей деятельности;</w:t>
      </w:r>
    </w:p>
    <w:p w:rsidR="00AD12A1" w:rsidRPr="00AD12A1" w:rsidRDefault="00AD12A1" w:rsidP="00AD12A1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D12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строить монологическое высказывание с учётом поставленной коммуникативной задачи;</w:t>
      </w:r>
    </w:p>
    <w:p w:rsidR="00AD12A1" w:rsidRPr="00AD12A1" w:rsidRDefault="00AD12A1" w:rsidP="00AD12A1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D12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применять приобретённые коммуникативные умения в практике свободного общения.</w:t>
      </w:r>
    </w:p>
    <w:p w:rsidR="00AD12A1" w:rsidRPr="00AD12A1" w:rsidRDefault="00AD12A1" w:rsidP="00AD12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D12A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 w:eastAsia="ru-RU"/>
        </w:rPr>
        <w:t>Предметные результаты</w:t>
      </w:r>
      <w:r w:rsidRPr="00A91B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D12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освоения АООП НОО с учетом специфики содержания предметных областей включают освоенные обучающимися знания и умения, специфичные для каждой предметной области, готовность их применения.</w:t>
      </w:r>
    </w:p>
    <w:p w:rsidR="00AD12A1" w:rsidRPr="00AD12A1" w:rsidRDefault="00AD12A1" w:rsidP="00AD12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D12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С учетом индивидуальных возможностей и </w:t>
      </w:r>
      <w:proofErr w:type="gramStart"/>
      <w:r w:rsidRPr="00AD12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особых образовательных потребностей</w:t>
      </w:r>
      <w:proofErr w:type="gramEnd"/>
      <w:r w:rsidRPr="00AD12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обучающихся с ЗПР</w:t>
      </w:r>
      <w:r w:rsidRPr="00A91B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D12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предметные результаты</w:t>
      </w:r>
      <w:r w:rsidRPr="00A91B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D12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 русскому языку для учащихся с ОВЗ (вариант 7.2) должны отражать:</w:t>
      </w:r>
    </w:p>
    <w:p w:rsidR="00AD12A1" w:rsidRPr="00AD12A1" w:rsidRDefault="00AD12A1" w:rsidP="00AD12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D12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ru-RU" w:eastAsia="ru-RU"/>
        </w:rPr>
        <w:t>Минимальный уровень:</w:t>
      </w:r>
    </w:p>
    <w:p w:rsidR="00AD12A1" w:rsidRPr="00AD12A1" w:rsidRDefault="00AD12A1" w:rsidP="00AD12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D12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знание числового ряда 1—100 в прямом порядке; откладывание любых чисел в пределах 100, с использованием счетного материала;</w:t>
      </w:r>
    </w:p>
    <w:p w:rsidR="00AD12A1" w:rsidRPr="00AD12A1" w:rsidRDefault="00AD12A1" w:rsidP="00AD12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D12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знание названий компонентов сложения, вычитания, умножения, деления;</w:t>
      </w:r>
    </w:p>
    <w:p w:rsidR="00AD12A1" w:rsidRPr="00AD12A1" w:rsidRDefault="00AD12A1" w:rsidP="00AD12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D12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понимание смысла арифметических действий сложения и вычитания, умножения и деления (на равные части).</w:t>
      </w:r>
    </w:p>
    <w:p w:rsidR="00AD12A1" w:rsidRPr="00AD12A1" w:rsidRDefault="00AD12A1" w:rsidP="00AD12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D12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знание таблицы умножения однозначных чисел до 5;</w:t>
      </w:r>
    </w:p>
    <w:p w:rsidR="00AD12A1" w:rsidRPr="00AD12A1" w:rsidRDefault="00AD12A1" w:rsidP="00AD12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D12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t>понимание связи таблиц умножения и деления, пользование таблицами умножения на печатной основе для нахождения произведения и частного;</w:t>
      </w:r>
    </w:p>
    <w:p w:rsidR="00AD12A1" w:rsidRPr="00AD12A1" w:rsidRDefault="00AD12A1" w:rsidP="00AD12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D12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знание порядка действий в примерах в два арифметических действия;</w:t>
      </w:r>
    </w:p>
    <w:p w:rsidR="00AD12A1" w:rsidRPr="00AD12A1" w:rsidRDefault="00AD12A1" w:rsidP="00AD12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D12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знание и применение переместительного свойства сложения и умножения;</w:t>
      </w:r>
    </w:p>
    <w:p w:rsidR="00AD12A1" w:rsidRPr="00AD12A1" w:rsidRDefault="00AD12A1" w:rsidP="00AD12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D12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выполнение устных и письменных действий сложения и вычитания чисел в пределах 100;</w:t>
      </w:r>
    </w:p>
    <w:p w:rsidR="00AD12A1" w:rsidRPr="00AD12A1" w:rsidRDefault="00AD12A1" w:rsidP="00AD12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D12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знание единиц измерения (меры) стоимости, длины, массы, времени и их соотношения;</w:t>
      </w:r>
    </w:p>
    <w:p w:rsidR="00AD12A1" w:rsidRPr="00AD12A1" w:rsidRDefault="00AD12A1" w:rsidP="00AD12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D12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различение чисел, полученных при счете и измерении, запись числа, полученного при измерении двумя мерами;</w:t>
      </w:r>
    </w:p>
    <w:p w:rsidR="00AD12A1" w:rsidRPr="00AD12A1" w:rsidRDefault="00AD12A1" w:rsidP="00AD12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D12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пользование календарем для установления порядка месяцев в году, количества суток в месяцах;</w:t>
      </w:r>
    </w:p>
    <w:p w:rsidR="00AD12A1" w:rsidRPr="00AD12A1" w:rsidRDefault="00AD12A1" w:rsidP="00AD12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D12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определение времени по часам (одним способом);</w:t>
      </w:r>
    </w:p>
    <w:p w:rsidR="00AD12A1" w:rsidRPr="00AD12A1" w:rsidRDefault="00AD12A1" w:rsidP="00AD12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D12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решение, составление, иллюстрирование изученных простых арифметических задач;</w:t>
      </w:r>
    </w:p>
    <w:p w:rsidR="00AD12A1" w:rsidRPr="00AD12A1" w:rsidRDefault="00AD12A1" w:rsidP="00AD12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D12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решение составных арифметических задач в два действия (с помощью учителя);</w:t>
      </w:r>
    </w:p>
    <w:p w:rsidR="00AD12A1" w:rsidRPr="00AD12A1" w:rsidRDefault="00AD12A1" w:rsidP="00AD12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D12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различение замкнутых, незамкнутых кривых, ломаных линий; вычисление длины ломаной;</w:t>
      </w:r>
    </w:p>
    <w:p w:rsidR="00AD12A1" w:rsidRPr="00AD12A1" w:rsidRDefault="00AD12A1" w:rsidP="00AD12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D12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узнавание, называние, моделирование взаимного положения двух прямых, кривых линий, фигур; нахождение точки пересечения без вычерчивания;</w:t>
      </w:r>
    </w:p>
    <w:p w:rsidR="00AD12A1" w:rsidRPr="00AD12A1" w:rsidRDefault="00AD12A1" w:rsidP="00AD12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D12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знание названий элементов четырехугольников; вычерчивание прямоугольника (квадрата) с помощью чертежного треугольника на нелинованной бумаге (с помощью учителя);</w:t>
      </w:r>
    </w:p>
    <w:p w:rsidR="00AD12A1" w:rsidRPr="00AD12A1" w:rsidRDefault="00AD12A1" w:rsidP="00AD12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D12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различение окружности и круга, вычерчивание окружности разных радиусов.</w:t>
      </w:r>
      <w:r w:rsidRPr="00AD12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AD12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ru-RU" w:eastAsia="ru-RU"/>
        </w:rPr>
        <w:t>Достаточный уровень:</w:t>
      </w:r>
    </w:p>
    <w:p w:rsidR="00AD12A1" w:rsidRPr="00AD12A1" w:rsidRDefault="00AD12A1" w:rsidP="00AD12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D12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знание числового ряда 1—100 в прямом и обратном порядке;</w:t>
      </w:r>
    </w:p>
    <w:p w:rsidR="00AD12A1" w:rsidRPr="00AD12A1" w:rsidRDefault="00AD12A1" w:rsidP="00AD12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D12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счет присчитыванием, отсчитыванием по единице и равными числовыми группами в пределах 100;</w:t>
      </w:r>
    </w:p>
    <w:p w:rsidR="00AD12A1" w:rsidRPr="00AD12A1" w:rsidRDefault="00AD12A1" w:rsidP="00AD12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D12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откладывание любых чисел в пределах 100 с использованием счетного материала;</w:t>
      </w:r>
    </w:p>
    <w:p w:rsidR="00AD12A1" w:rsidRPr="00AD12A1" w:rsidRDefault="00AD12A1" w:rsidP="00AD12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D12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знание названия компонентов сложения, вычитания, умножения, деления;</w:t>
      </w:r>
    </w:p>
    <w:p w:rsidR="00AD12A1" w:rsidRPr="00AD12A1" w:rsidRDefault="00AD12A1" w:rsidP="00AD12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D12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понимание смысла арифметических действий сложения и вычитания, умножения и деления (на равные части и по содержанию); различение двух видов деления на уровне практических действий; знание способов чтения и записи каждого вида деления;</w:t>
      </w:r>
    </w:p>
    <w:p w:rsidR="00AD12A1" w:rsidRPr="00AD12A1" w:rsidRDefault="00AD12A1" w:rsidP="00AD12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D12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знание таблицы умножения всех однозначных чисел и числа 10; правила умножения чисел 1 и 0, на 1 и 0, деления 0 и деления на 1, на 10;</w:t>
      </w:r>
    </w:p>
    <w:p w:rsidR="00AD12A1" w:rsidRPr="00AD12A1" w:rsidRDefault="00AD12A1" w:rsidP="00AD12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D12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понимание связи таблиц умножения и деления, пользование таблицами умножения на печатной основе для нахождения произведения и частного;</w:t>
      </w:r>
    </w:p>
    <w:p w:rsidR="00AD12A1" w:rsidRPr="00AD12A1" w:rsidRDefault="00AD12A1" w:rsidP="00AD12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D12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знание порядка действий в примерах в два арифметических действия;</w:t>
      </w:r>
    </w:p>
    <w:p w:rsidR="00AD12A1" w:rsidRPr="00AD12A1" w:rsidRDefault="00AD12A1" w:rsidP="00AD12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D12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знание и применение переместительного свойство сложения и умножения;</w:t>
      </w:r>
    </w:p>
    <w:p w:rsidR="00AD12A1" w:rsidRPr="00AD12A1" w:rsidRDefault="00AD12A1" w:rsidP="00AD12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D12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выполнение устных и письменных действий сложения и вычитания чисел в пределах 100;</w:t>
      </w:r>
    </w:p>
    <w:p w:rsidR="00AD12A1" w:rsidRPr="00AD12A1" w:rsidRDefault="00AD12A1" w:rsidP="00AD12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D12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знание единиц (мер) измерения стоимости, длины, массы, времени и их соотношения;</w:t>
      </w:r>
    </w:p>
    <w:p w:rsidR="00AD12A1" w:rsidRPr="00AD12A1" w:rsidRDefault="00AD12A1" w:rsidP="00AD12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D12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различение чисел, полученных при счете и измерении, запись чисел, полученных при измерении двумя мерами (с полным набором знаков в мелких мерах);</w:t>
      </w:r>
    </w:p>
    <w:p w:rsidR="00AD12A1" w:rsidRPr="00AD12A1" w:rsidRDefault="00AD12A1" w:rsidP="00AD12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D12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знание порядка месяцев в году, номеров месяцев от начала года; умение пользоваться календарем для установления порядка месяцев в году; знание количества суток в месяцах;</w:t>
      </w:r>
    </w:p>
    <w:p w:rsidR="00AD12A1" w:rsidRPr="00AD12A1" w:rsidRDefault="00AD12A1" w:rsidP="00AD12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D12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определение времени по часам тремя способами с точностью до 1 мин;</w:t>
      </w:r>
    </w:p>
    <w:p w:rsidR="00AD12A1" w:rsidRPr="00AD12A1" w:rsidRDefault="00AD12A1" w:rsidP="00AD12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D12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решение, составление, иллюстрирование всех изученных простых арифметических задач;</w:t>
      </w:r>
    </w:p>
    <w:p w:rsidR="00AD12A1" w:rsidRPr="00AD12A1" w:rsidRDefault="00AD12A1" w:rsidP="00AD12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D12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краткая запись, моделирование содержания, решение составных арифметических задач в два действия;</w:t>
      </w:r>
    </w:p>
    <w:p w:rsidR="00AD12A1" w:rsidRPr="00AD12A1" w:rsidRDefault="00AD12A1" w:rsidP="00AD12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D12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различение замкнутых, незамкнутых кривых, ломаных линий; вычисление длины ломаной;</w:t>
      </w:r>
    </w:p>
    <w:p w:rsidR="00AD12A1" w:rsidRPr="00AD12A1" w:rsidRDefault="00AD12A1" w:rsidP="00AD12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D12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узнавание, называние, вычерчивание, моделирование взаимного положения двух прямых и кривых линий, многоугольников, окружностей; нахождение точки пересечения;</w:t>
      </w:r>
    </w:p>
    <w:p w:rsidR="00AD12A1" w:rsidRPr="00AD12A1" w:rsidRDefault="00AD12A1" w:rsidP="00AD12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D12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знание названий элементов четырехугольников, вычерчивание прямоугольника (квадрата) с помощью чертежного треугольника на нелинованной бумаге;</w:t>
      </w:r>
    </w:p>
    <w:p w:rsidR="00E415C7" w:rsidRPr="00AD12A1" w:rsidRDefault="00AD12A1" w:rsidP="00AD12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D12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вычерчивание окружности разных радиусов, различение окружности и круга.</w:t>
      </w:r>
    </w:p>
    <w:p w:rsidR="00E415C7" w:rsidRPr="00D96D9D" w:rsidRDefault="00E415C7" w:rsidP="00E415C7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D96D9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ТЕМАТИЧЕСКОЕ ПЛАНИРОВАНИЕ </w:t>
      </w:r>
    </w:p>
    <w:p w:rsidR="00E415C7" w:rsidRPr="00D96D9D" w:rsidRDefault="00E415C7" w:rsidP="00E415C7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 МАТЕМАТИКЕ</w:t>
      </w:r>
      <w:r w:rsidR="00A6233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A6233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3А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КЛАСС. </w:t>
      </w:r>
    </w:p>
    <w:tbl>
      <w:tblPr>
        <w:tblW w:w="10065" w:type="dxa"/>
        <w:tblCellSpacing w:w="20" w:type="nil"/>
        <w:tblInd w:w="-567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0"/>
        <w:gridCol w:w="2034"/>
        <w:gridCol w:w="946"/>
        <w:gridCol w:w="1841"/>
        <w:gridCol w:w="1910"/>
        <w:gridCol w:w="2364"/>
      </w:tblGrid>
      <w:tr w:rsidR="00E415C7" w:rsidRPr="00A6233A" w:rsidTr="00A6233A">
        <w:trPr>
          <w:trHeight w:val="144"/>
          <w:tblCellSpacing w:w="20" w:type="nil"/>
        </w:trPr>
        <w:tc>
          <w:tcPr>
            <w:tcW w:w="9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15C7" w:rsidRPr="00E415C7" w:rsidRDefault="00E415C7" w:rsidP="00F15F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15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№ п/п </w:t>
            </w:r>
          </w:p>
          <w:p w:rsidR="00E415C7" w:rsidRPr="00E415C7" w:rsidRDefault="00E415C7" w:rsidP="00F15F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15C7" w:rsidRPr="00E415C7" w:rsidRDefault="00E415C7" w:rsidP="00F15F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15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Наименование разделов и тем программы </w:t>
            </w:r>
          </w:p>
          <w:p w:rsidR="00E415C7" w:rsidRPr="00E415C7" w:rsidRDefault="00E415C7" w:rsidP="00F15F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15C7" w:rsidRPr="00E415C7" w:rsidRDefault="00E415C7" w:rsidP="00F15F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15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Количество часов</w:t>
            </w:r>
          </w:p>
        </w:tc>
        <w:tc>
          <w:tcPr>
            <w:tcW w:w="23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15C7" w:rsidRPr="00E415C7" w:rsidRDefault="00E415C7" w:rsidP="00F15F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15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Электронные (цифровые) образовательные ресурсы </w:t>
            </w:r>
          </w:p>
          <w:p w:rsidR="00E415C7" w:rsidRPr="00E415C7" w:rsidRDefault="00E415C7" w:rsidP="00F15F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415C7" w:rsidRPr="00D96D9D" w:rsidTr="00A6233A">
        <w:trPr>
          <w:trHeight w:val="144"/>
          <w:tblCellSpacing w:w="20" w:type="nil"/>
        </w:trPr>
        <w:tc>
          <w:tcPr>
            <w:tcW w:w="97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15C7" w:rsidRPr="00E415C7" w:rsidRDefault="00E415C7" w:rsidP="00F15F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15C7" w:rsidRPr="00E415C7" w:rsidRDefault="00E415C7" w:rsidP="00F15F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415C7" w:rsidRPr="00E415C7" w:rsidRDefault="00E415C7" w:rsidP="00F15F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15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Всего </w:t>
            </w:r>
          </w:p>
          <w:p w:rsidR="00E415C7" w:rsidRPr="00E415C7" w:rsidRDefault="00E415C7" w:rsidP="00F15F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15C7" w:rsidRPr="00D96D9D" w:rsidRDefault="00E415C7" w:rsidP="00F15F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415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Ко</w:t>
            </w:r>
            <w:proofErr w:type="spellStart"/>
            <w:r w:rsidRPr="00D96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нтрольные</w:t>
            </w:r>
            <w:proofErr w:type="spellEnd"/>
            <w:r w:rsidRPr="00D96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6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D96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E415C7" w:rsidRPr="00D96D9D" w:rsidRDefault="00E415C7" w:rsidP="00F15F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15C7" w:rsidRPr="00D96D9D" w:rsidRDefault="00E415C7" w:rsidP="00F15F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6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D96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6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D96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E415C7" w:rsidRPr="00D96D9D" w:rsidRDefault="00E415C7" w:rsidP="00F15F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15C7" w:rsidRPr="00D96D9D" w:rsidRDefault="00E415C7" w:rsidP="00F15F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5C7" w:rsidRPr="00D96D9D" w:rsidTr="00A6233A">
        <w:trPr>
          <w:trHeight w:val="144"/>
          <w:tblCellSpacing w:w="20" w:type="nil"/>
        </w:trPr>
        <w:tc>
          <w:tcPr>
            <w:tcW w:w="10065" w:type="dxa"/>
            <w:gridSpan w:val="6"/>
            <w:tcMar>
              <w:top w:w="50" w:type="dxa"/>
              <w:left w:w="100" w:type="dxa"/>
            </w:tcMar>
            <w:vAlign w:val="center"/>
          </w:tcPr>
          <w:p w:rsidR="00E415C7" w:rsidRPr="00D96D9D" w:rsidRDefault="00E415C7" w:rsidP="00F15F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6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D96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D96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6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Числа</w:t>
            </w:r>
            <w:proofErr w:type="spellEnd"/>
            <w:r w:rsidRPr="00D96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96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величины</w:t>
            </w:r>
            <w:proofErr w:type="spellEnd"/>
          </w:p>
        </w:tc>
      </w:tr>
      <w:tr w:rsidR="00E415C7" w:rsidRPr="00D96D9D" w:rsidTr="00A6233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E415C7" w:rsidRPr="00D96D9D" w:rsidRDefault="00E415C7" w:rsidP="00F15F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6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034" w:type="dxa"/>
            <w:tcMar>
              <w:top w:w="50" w:type="dxa"/>
              <w:left w:w="100" w:type="dxa"/>
            </w:tcMar>
            <w:vAlign w:val="center"/>
          </w:tcPr>
          <w:p w:rsidR="00E415C7" w:rsidRPr="00D96D9D" w:rsidRDefault="00E415C7" w:rsidP="00F15F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6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415C7" w:rsidRPr="00D96D9D" w:rsidRDefault="00E415C7" w:rsidP="00F15FE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15C7" w:rsidRPr="00D96D9D" w:rsidRDefault="00E415C7" w:rsidP="00F15FE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15C7" w:rsidRPr="00D96D9D" w:rsidRDefault="00E415C7" w:rsidP="00F15FE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tcMar>
              <w:top w:w="50" w:type="dxa"/>
              <w:left w:w="100" w:type="dxa"/>
            </w:tcMar>
            <w:vAlign w:val="center"/>
          </w:tcPr>
          <w:p w:rsidR="00E415C7" w:rsidRPr="00D96D9D" w:rsidRDefault="00E415C7" w:rsidP="00F15F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96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</w:t>
            </w:r>
            <w:proofErr w:type="spellStart"/>
            <w:r w:rsidRPr="00D96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</w:t>
            </w:r>
            <w:proofErr w:type="spellEnd"/>
            <w:r w:rsidRPr="00D96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ЦОК ]</w:t>
            </w:r>
          </w:p>
        </w:tc>
      </w:tr>
      <w:tr w:rsidR="00E415C7" w:rsidRPr="00D96D9D" w:rsidTr="00A6233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E415C7" w:rsidRPr="00D96D9D" w:rsidRDefault="00E415C7" w:rsidP="00F15F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6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034" w:type="dxa"/>
            <w:tcMar>
              <w:top w:w="50" w:type="dxa"/>
              <w:left w:w="100" w:type="dxa"/>
            </w:tcMar>
            <w:vAlign w:val="center"/>
          </w:tcPr>
          <w:p w:rsidR="00E415C7" w:rsidRPr="00D96D9D" w:rsidRDefault="00E415C7" w:rsidP="00F15F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6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Величины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415C7" w:rsidRPr="00D96D9D" w:rsidRDefault="00E415C7" w:rsidP="00F15FE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15C7" w:rsidRPr="00D96D9D" w:rsidRDefault="00E415C7" w:rsidP="00F15FE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15C7" w:rsidRPr="00D96D9D" w:rsidRDefault="00E415C7" w:rsidP="00F15FE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tcMar>
              <w:top w:w="50" w:type="dxa"/>
              <w:left w:w="100" w:type="dxa"/>
            </w:tcMar>
            <w:vAlign w:val="center"/>
          </w:tcPr>
          <w:p w:rsidR="00E415C7" w:rsidRPr="00D96D9D" w:rsidRDefault="00E415C7" w:rsidP="00F15F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96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</w:t>
            </w:r>
            <w:proofErr w:type="spellStart"/>
            <w:r w:rsidRPr="00D96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</w:t>
            </w:r>
            <w:proofErr w:type="spellEnd"/>
            <w:r w:rsidRPr="00D96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ЦОК ]</w:t>
            </w:r>
          </w:p>
        </w:tc>
      </w:tr>
      <w:tr w:rsidR="00E415C7" w:rsidRPr="00D96D9D" w:rsidTr="00A6233A">
        <w:trPr>
          <w:trHeight w:val="144"/>
          <w:tblCellSpacing w:w="20" w:type="nil"/>
        </w:trPr>
        <w:tc>
          <w:tcPr>
            <w:tcW w:w="3004" w:type="dxa"/>
            <w:gridSpan w:val="2"/>
            <w:tcMar>
              <w:top w:w="50" w:type="dxa"/>
              <w:left w:w="100" w:type="dxa"/>
            </w:tcMar>
            <w:vAlign w:val="center"/>
          </w:tcPr>
          <w:p w:rsidR="00E415C7" w:rsidRPr="00D96D9D" w:rsidRDefault="00E415C7" w:rsidP="00F15F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6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D96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6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D96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6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415C7" w:rsidRPr="00D96D9D" w:rsidRDefault="00E415C7" w:rsidP="00F15FE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 </w:t>
            </w:r>
          </w:p>
        </w:tc>
        <w:tc>
          <w:tcPr>
            <w:tcW w:w="6115" w:type="dxa"/>
            <w:gridSpan w:val="3"/>
            <w:tcMar>
              <w:top w:w="50" w:type="dxa"/>
              <w:left w:w="100" w:type="dxa"/>
            </w:tcMar>
            <w:vAlign w:val="center"/>
          </w:tcPr>
          <w:p w:rsidR="00E415C7" w:rsidRPr="00D96D9D" w:rsidRDefault="00E415C7" w:rsidP="00F15F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5C7" w:rsidRPr="00D96D9D" w:rsidTr="00A6233A">
        <w:trPr>
          <w:trHeight w:val="144"/>
          <w:tblCellSpacing w:w="20" w:type="nil"/>
        </w:trPr>
        <w:tc>
          <w:tcPr>
            <w:tcW w:w="10065" w:type="dxa"/>
            <w:gridSpan w:val="6"/>
            <w:tcMar>
              <w:top w:w="50" w:type="dxa"/>
              <w:left w:w="100" w:type="dxa"/>
            </w:tcMar>
            <w:vAlign w:val="center"/>
          </w:tcPr>
          <w:p w:rsidR="00E415C7" w:rsidRPr="00D96D9D" w:rsidRDefault="00E415C7" w:rsidP="00F15F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6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D96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D96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6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Арифметические</w:t>
            </w:r>
            <w:proofErr w:type="spellEnd"/>
            <w:r w:rsidRPr="00D96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6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действия</w:t>
            </w:r>
            <w:proofErr w:type="spellEnd"/>
          </w:p>
        </w:tc>
      </w:tr>
      <w:tr w:rsidR="00E415C7" w:rsidRPr="00D96D9D" w:rsidTr="00A6233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E415C7" w:rsidRPr="00D96D9D" w:rsidRDefault="00E415C7" w:rsidP="00F15F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6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034" w:type="dxa"/>
            <w:tcMar>
              <w:top w:w="50" w:type="dxa"/>
              <w:left w:w="100" w:type="dxa"/>
            </w:tcMar>
            <w:vAlign w:val="center"/>
          </w:tcPr>
          <w:p w:rsidR="00E415C7" w:rsidRPr="00D96D9D" w:rsidRDefault="00E415C7" w:rsidP="00F15F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6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Вычисления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415C7" w:rsidRPr="00D96D9D" w:rsidRDefault="00E415C7" w:rsidP="00F15FE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15C7" w:rsidRPr="00D96D9D" w:rsidRDefault="00E415C7" w:rsidP="00F15FE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15C7" w:rsidRPr="00D96D9D" w:rsidRDefault="00E415C7" w:rsidP="00F15FE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tcMar>
              <w:top w:w="50" w:type="dxa"/>
              <w:left w:w="100" w:type="dxa"/>
            </w:tcMar>
            <w:vAlign w:val="center"/>
          </w:tcPr>
          <w:p w:rsidR="00E415C7" w:rsidRPr="00D96D9D" w:rsidRDefault="00E415C7" w:rsidP="00F15F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96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</w:t>
            </w:r>
            <w:proofErr w:type="spellStart"/>
            <w:r w:rsidRPr="00D96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</w:t>
            </w:r>
            <w:proofErr w:type="spellEnd"/>
            <w:r w:rsidRPr="00D96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ЦОК ]</w:t>
            </w:r>
          </w:p>
        </w:tc>
      </w:tr>
      <w:tr w:rsidR="00E415C7" w:rsidRPr="00D96D9D" w:rsidTr="00A6233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E415C7" w:rsidRPr="00D96D9D" w:rsidRDefault="00E415C7" w:rsidP="00F15F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6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034" w:type="dxa"/>
            <w:tcMar>
              <w:top w:w="50" w:type="dxa"/>
              <w:left w:w="100" w:type="dxa"/>
            </w:tcMar>
            <w:vAlign w:val="center"/>
          </w:tcPr>
          <w:p w:rsidR="00E415C7" w:rsidRPr="00D96D9D" w:rsidRDefault="00E415C7" w:rsidP="00F15F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6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Числовые</w:t>
            </w:r>
            <w:proofErr w:type="spellEnd"/>
            <w:r w:rsidRPr="00D96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6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выражения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415C7" w:rsidRPr="00D96D9D" w:rsidRDefault="00E415C7" w:rsidP="00F15FE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15C7" w:rsidRPr="00D96D9D" w:rsidRDefault="00E415C7" w:rsidP="00F15FE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15C7" w:rsidRPr="00D96D9D" w:rsidRDefault="00E415C7" w:rsidP="00F15FE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tcMar>
              <w:top w:w="50" w:type="dxa"/>
              <w:left w:w="100" w:type="dxa"/>
            </w:tcMar>
            <w:vAlign w:val="center"/>
          </w:tcPr>
          <w:p w:rsidR="00E415C7" w:rsidRPr="00D96D9D" w:rsidRDefault="00E415C7" w:rsidP="00F15F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96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</w:t>
            </w:r>
            <w:proofErr w:type="spellStart"/>
            <w:r w:rsidRPr="00D96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</w:t>
            </w:r>
            <w:proofErr w:type="spellEnd"/>
            <w:r w:rsidRPr="00D96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ЦОК ]</w:t>
            </w:r>
          </w:p>
        </w:tc>
      </w:tr>
      <w:tr w:rsidR="00E415C7" w:rsidRPr="00D96D9D" w:rsidTr="00A6233A">
        <w:trPr>
          <w:trHeight w:val="144"/>
          <w:tblCellSpacing w:w="20" w:type="nil"/>
        </w:trPr>
        <w:tc>
          <w:tcPr>
            <w:tcW w:w="3004" w:type="dxa"/>
            <w:gridSpan w:val="2"/>
            <w:tcMar>
              <w:top w:w="50" w:type="dxa"/>
              <w:left w:w="100" w:type="dxa"/>
            </w:tcMar>
            <w:vAlign w:val="center"/>
          </w:tcPr>
          <w:p w:rsidR="00E415C7" w:rsidRPr="00D96D9D" w:rsidRDefault="00E415C7" w:rsidP="00F15F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6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D96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6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D96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6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415C7" w:rsidRPr="00D96D9D" w:rsidRDefault="00E415C7" w:rsidP="00F15FE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47 </w:t>
            </w:r>
          </w:p>
        </w:tc>
        <w:tc>
          <w:tcPr>
            <w:tcW w:w="6115" w:type="dxa"/>
            <w:gridSpan w:val="3"/>
            <w:tcMar>
              <w:top w:w="50" w:type="dxa"/>
              <w:left w:w="100" w:type="dxa"/>
            </w:tcMar>
            <w:vAlign w:val="center"/>
          </w:tcPr>
          <w:p w:rsidR="00E415C7" w:rsidRPr="00D96D9D" w:rsidRDefault="00E415C7" w:rsidP="00F15F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5C7" w:rsidRPr="00D96D9D" w:rsidTr="00A6233A">
        <w:trPr>
          <w:trHeight w:val="144"/>
          <w:tblCellSpacing w:w="20" w:type="nil"/>
        </w:trPr>
        <w:tc>
          <w:tcPr>
            <w:tcW w:w="10065" w:type="dxa"/>
            <w:gridSpan w:val="6"/>
            <w:tcMar>
              <w:top w:w="50" w:type="dxa"/>
              <w:left w:w="100" w:type="dxa"/>
            </w:tcMar>
            <w:vAlign w:val="center"/>
          </w:tcPr>
          <w:p w:rsidR="00E415C7" w:rsidRPr="00D96D9D" w:rsidRDefault="00E415C7" w:rsidP="00F15F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6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D96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3.</w:t>
            </w:r>
            <w:r w:rsidRPr="00D96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6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Текстовые</w:t>
            </w:r>
            <w:proofErr w:type="spellEnd"/>
            <w:r w:rsidRPr="00D96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6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задачи</w:t>
            </w:r>
            <w:proofErr w:type="spellEnd"/>
          </w:p>
        </w:tc>
      </w:tr>
      <w:tr w:rsidR="00E415C7" w:rsidRPr="00D96D9D" w:rsidTr="00A6233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E415C7" w:rsidRPr="00D96D9D" w:rsidRDefault="00E415C7" w:rsidP="00F15F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6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034" w:type="dxa"/>
            <w:tcMar>
              <w:top w:w="50" w:type="dxa"/>
              <w:left w:w="100" w:type="dxa"/>
            </w:tcMar>
            <w:vAlign w:val="center"/>
          </w:tcPr>
          <w:p w:rsidR="00E415C7" w:rsidRPr="00D96D9D" w:rsidRDefault="00E415C7" w:rsidP="00F15F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6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 w:rsidRPr="00D96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D96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текстовой</w:t>
            </w:r>
            <w:proofErr w:type="spellEnd"/>
            <w:r w:rsidRPr="00D96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6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задачей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415C7" w:rsidRPr="00D96D9D" w:rsidRDefault="00E415C7" w:rsidP="00F15FE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15C7" w:rsidRPr="00D96D9D" w:rsidRDefault="00E415C7" w:rsidP="00F15FE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15C7" w:rsidRPr="00D96D9D" w:rsidRDefault="00E415C7" w:rsidP="00F15FE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tcMar>
              <w:top w:w="50" w:type="dxa"/>
              <w:left w:w="100" w:type="dxa"/>
            </w:tcMar>
            <w:vAlign w:val="center"/>
          </w:tcPr>
          <w:p w:rsidR="00E415C7" w:rsidRPr="00D96D9D" w:rsidRDefault="00E415C7" w:rsidP="00F15F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96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</w:t>
            </w:r>
            <w:proofErr w:type="spellStart"/>
            <w:r w:rsidRPr="00D96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</w:t>
            </w:r>
            <w:proofErr w:type="spellEnd"/>
            <w:r w:rsidRPr="00D96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ЦОК ]</w:t>
            </w:r>
          </w:p>
        </w:tc>
      </w:tr>
      <w:tr w:rsidR="00E415C7" w:rsidRPr="00D96D9D" w:rsidTr="00A6233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E415C7" w:rsidRPr="00D96D9D" w:rsidRDefault="00E415C7" w:rsidP="00F15F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6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034" w:type="dxa"/>
            <w:tcMar>
              <w:top w:w="50" w:type="dxa"/>
              <w:left w:w="100" w:type="dxa"/>
            </w:tcMar>
            <w:vAlign w:val="center"/>
          </w:tcPr>
          <w:p w:rsidR="00E415C7" w:rsidRPr="00D96D9D" w:rsidRDefault="00E415C7" w:rsidP="00F15F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6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</w:t>
            </w:r>
            <w:proofErr w:type="spellEnd"/>
            <w:r w:rsidRPr="00D96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6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415C7" w:rsidRPr="00D96D9D" w:rsidRDefault="00E415C7" w:rsidP="00F15FE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15C7" w:rsidRPr="00D96D9D" w:rsidRDefault="00E415C7" w:rsidP="00F15FE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15C7" w:rsidRPr="00D96D9D" w:rsidRDefault="00E415C7" w:rsidP="00F15FE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tcMar>
              <w:top w:w="50" w:type="dxa"/>
              <w:left w:w="100" w:type="dxa"/>
            </w:tcMar>
            <w:vAlign w:val="center"/>
          </w:tcPr>
          <w:p w:rsidR="00E415C7" w:rsidRPr="00D96D9D" w:rsidRDefault="00E415C7" w:rsidP="00F15F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96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</w:t>
            </w:r>
            <w:proofErr w:type="spellStart"/>
            <w:r w:rsidRPr="00D96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</w:t>
            </w:r>
            <w:proofErr w:type="spellEnd"/>
            <w:r w:rsidRPr="00D96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ЦОК ]</w:t>
            </w:r>
          </w:p>
        </w:tc>
      </w:tr>
      <w:tr w:rsidR="00E415C7" w:rsidRPr="00D96D9D" w:rsidTr="00A6233A">
        <w:trPr>
          <w:trHeight w:val="144"/>
          <w:tblCellSpacing w:w="20" w:type="nil"/>
        </w:trPr>
        <w:tc>
          <w:tcPr>
            <w:tcW w:w="3004" w:type="dxa"/>
            <w:gridSpan w:val="2"/>
            <w:tcMar>
              <w:top w:w="50" w:type="dxa"/>
              <w:left w:w="100" w:type="dxa"/>
            </w:tcMar>
            <w:vAlign w:val="center"/>
          </w:tcPr>
          <w:p w:rsidR="00E415C7" w:rsidRPr="00D96D9D" w:rsidRDefault="00E415C7" w:rsidP="00F15F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6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D96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6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D96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6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415C7" w:rsidRPr="00D96D9D" w:rsidRDefault="00E415C7" w:rsidP="00F15FE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 </w:t>
            </w:r>
          </w:p>
        </w:tc>
        <w:tc>
          <w:tcPr>
            <w:tcW w:w="6115" w:type="dxa"/>
            <w:gridSpan w:val="3"/>
            <w:tcMar>
              <w:top w:w="50" w:type="dxa"/>
              <w:left w:w="100" w:type="dxa"/>
            </w:tcMar>
            <w:vAlign w:val="center"/>
          </w:tcPr>
          <w:p w:rsidR="00E415C7" w:rsidRPr="00D96D9D" w:rsidRDefault="00E415C7" w:rsidP="00F15F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5C7" w:rsidRPr="005F5E0A" w:rsidTr="00A6233A">
        <w:trPr>
          <w:trHeight w:val="144"/>
          <w:tblCellSpacing w:w="20" w:type="nil"/>
        </w:trPr>
        <w:tc>
          <w:tcPr>
            <w:tcW w:w="10065" w:type="dxa"/>
            <w:gridSpan w:val="6"/>
            <w:tcMar>
              <w:top w:w="50" w:type="dxa"/>
              <w:left w:w="100" w:type="dxa"/>
            </w:tcMar>
            <w:vAlign w:val="center"/>
          </w:tcPr>
          <w:p w:rsidR="00E415C7" w:rsidRPr="00D96D9D" w:rsidRDefault="00E415C7" w:rsidP="00F15F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6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4.</w:t>
            </w:r>
            <w:r w:rsidRPr="00D96D9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6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E415C7" w:rsidRPr="00D96D9D" w:rsidTr="00A6233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E415C7" w:rsidRPr="00D96D9D" w:rsidRDefault="00E415C7" w:rsidP="00F15F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6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034" w:type="dxa"/>
            <w:tcMar>
              <w:top w:w="50" w:type="dxa"/>
              <w:left w:w="100" w:type="dxa"/>
            </w:tcMar>
            <w:vAlign w:val="center"/>
          </w:tcPr>
          <w:p w:rsidR="00E415C7" w:rsidRPr="00D96D9D" w:rsidRDefault="00E415C7" w:rsidP="00F15F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6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Геометрические</w:t>
            </w:r>
            <w:proofErr w:type="spellEnd"/>
            <w:r w:rsidRPr="00D96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6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фигуры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415C7" w:rsidRPr="00D96D9D" w:rsidRDefault="00E415C7" w:rsidP="00F15FE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15C7" w:rsidRPr="00D96D9D" w:rsidRDefault="00E415C7" w:rsidP="00F15FE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15C7" w:rsidRPr="00D96D9D" w:rsidRDefault="00E415C7" w:rsidP="00F15FE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tcMar>
              <w:top w:w="50" w:type="dxa"/>
              <w:left w:w="100" w:type="dxa"/>
            </w:tcMar>
            <w:vAlign w:val="center"/>
          </w:tcPr>
          <w:p w:rsidR="00E415C7" w:rsidRPr="00D96D9D" w:rsidRDefault="00E415C7" w:rsidP="00F15F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96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</w:t>
            </w:r>
            <w:proofErr w:type="spellStart"/>
            <w:r w:rsidRPr="00D96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</w:t>
            </w:r>
            <w:proofErr w:type="spellEnd"/>
            <w:r w:rsidRPr="00D96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ЦОК ]</w:t>
            </w:r>
          </w:p>
        </w:tc>
      </w:tr>
      <w:tr w:rsidR="00E415C7" w:rsidRPr="00D96D9D" w:rsidTr="00A6233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E415C7" w:rsidRPr="00D96D9D" w:rsidRDefault="00E415C7" w:rsidP="00F15F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6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034" w:type="dxa"/>
            <w:tcMar>
              <w:top w:w="50" w:type="dxa"/>
              <w:left w:w="100" w:type="dxa"/>
            </w:tcMar>
            <w:vAlign w:val="center"/>
          </w:tcPr>
          <w:p w:rsidR="00E415C7" w:rsidRPr="00D96D9D" w:rsidRDefault="00E415C7" w:rsidP="00F15F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6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Геометрические</w:t>
            </w:r>
            <w:proofErr w:type="spellEnd"/>
            <w:r w:rsidRPr="00D96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6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величины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415C7" w:rsidRPr="00D96D9D" w:rsidRDefault="00E415C7" w:rsidP="00F15FE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15C7" w:rsidRPr="00D96D9D" w:rsidRDefault="00E415C7" w:rsidP="00F15FE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15C7" w:rsidRPr="00D96D9D" w:rsidRDefault="00E415C7" w:rsidP="00F15FE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tcMar>
              <w:top w:w="50" w:type="dxa"/>
              <w:left w:w="100" w:type="dxa"/>
            </w:tcMar>
            <w:vAlign w:val="center"/>
          </w:tcPr>
          <w:p w:rsidR="00E415C7" w:rsidRPr="00D96D9D" w:rsidRDefault="00E415C7" w:rsidP="00F15F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96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</w:t>
            </w:r>
            <w:proofErr w:type="spellStart"/>
            <w:r w:rsidRPr="00D96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</w:t>
            </w:r>
            <w:proofErr w:type="spellEnd"/>
            <w:r w:rsidRPr="00D96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ЦОК ]</w:t>
            </w:r>
          </w:p>
        </w:tc>
      </w:tr>
      <w:tr w:rsidR="00E415C7" w:rsidRPr="00D96D9D" w:rsidTr="00A6233A">
        <w:trPr>
          <w:trHeight w:val="144"/>
          <w:tblCellSpacing w:w="20" w:type="nil"/>
        </w:trPr>
        <w:tc>
          <w:tcPr>
            <w:tcW w:w="3004" w:type="dxa"/>
            <w:gridSpan w:val="2"/>
            <w:tcMar>
              <w:top w:w="50" w:type="dxa"/>
              <w:left w:w="100" w:type="dxa"/>
            </w:tcMar>
            <w:vAlign w:val="center"/>
          </w:tcPr>
          <w:p w:rsidR="00E415C7" w:rsidRPr="00D96D9D" w:rsidRDefault="00E415C7" w:rsidP="00F15F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6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D96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6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D96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6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415C7" w:rsidRPr="00D96D9D" w:rsidRDefault="00E415C7" w:rsidP="00F15FE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 </w:t>
            </w:r>
          </w:p>
        </w:tc>
        <w:tc>
          <w:tcPr>
            <w:tcW w:w="6115" w:type="dxa"/>
            <w:gridSpan w:val="3"/>
            <w:tcMar>
              <w:top w:w="50" w:type="dxa"/>
              <w:left w:w="100" w:type="dxa"/>
            </w:tcMar>
            <w:vAlign w:val="center"/>
          </w:tcPr>
          <w:p w:rsidR="00E415C7" w:rsidRPr="00D96D9D" w:rsidRDefault="00E415C7" w:rsidP="00F15F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5C7" w:rsidRPr="00D96D9D" w:rsidTr="00A6233A">
        <w:trPr>
          <w:trHeight w:val="144"/>
          <w:tblCellSpacing w:w="20" w:type="nil"/>
        </w:trPr>
        <w:tc>
          <w:tcPr>
            <w:tcW w:w="10065" w:type="dxa"/>
            <w:gridSpan w:val="6"/>
            <w:tcMar>
              <w:top w:w="50" w:type="dxa"/>
              <w:left w:w="100" w:type="dxa"/>
            </w:tcMar>
            <w:vAlign w:val="center"/>
          </w:tcPr>
          <w:p w:rsidR="00E415C7" w:rsidRPr="00D96D9D" w:rsidRDefault="00E415C7" w:rsidP="00F15F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6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D96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5.</w:t>
            </w:r>
            <w:r w:rsidRPr="00D96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6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Математическая</w:t>
            </w:r>
            <w:proofErr w:type="spellEnd"/>
            <w:r w:rsidRPr="00D96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6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информация</w:t>
            </w:r>
            <w:proofErr w:type="spellEnd"/>
          </w:p>
        </w:tc>
      </w:tr>
      <w:tr w:rsidR="00E415C7" w:rsidRPr="00D96D9D" w:rsidTr="00A6233A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E415C7" w:rsidRPr="00D96D9D" w:rsidRDefault="00E415C7" w:rsidP="00F15F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6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2034" w:type="dxa"/>
            <w:tcMar>
              <w:top w:w="50" w:type="dxa"/>
              <w:left w:w="100" w:type="dxa"/>
            </w:tcMar>
            <w:vAlign w:val="center"/>
          </w:tcPr>
          <w:p w:rsidR="00E415C7" w:rsidRPr="00D96D9D" w:rsidRDefault="00E415C7" w:rsidP="00F15F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6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Математическая</w:t>
            </w:r>
            <w:proofErr w:type="spellEnd"/>
            <w:r w:rsidRPr="00D96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6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415C7" w:rsidRPr="00D96D9D" w:rsidRDefault="00E415C7" w:rsidP="00F15FE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15C7" w:rsidRPr="00D96D9D" w:rsidRDefault="00E415C7" w:rsidP="00F15FE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15C7" w:rsidRPr="00D96D9D" w:rsidRDefault="00E415C7" w:rsidP="00F15FE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tcMar>
              <w:top w:w="50" w:type="dxa"/>
              <w:left w:w="100" w:type="dxa"/>
            </w:tcMar>
            <w:vAlign w:val="center"/>
          </w:tcPr>
          <w:p w:rsidR="00E415C7" w:rsidRPr="00D96D9D" w:rsidRDefault="00E415C7" w:rsidP="00F15F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96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</w:t>
            </w:r>
            <w:proofErr w:type="spellStart"/>
            <w:r w:rsidRPr="00D96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</w:t>
            </w:r>
            <w:proofErr w:type="spellEnd"/>
            <w:r w:rsidRPr="00D96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ЦОК ]</w:t>
            </w:r>
          </w:p>
        </w:tc>
      </w:tr>
      <w:tr w:rsidR="00E415C7" w:rsidRPr="00D96D9D" w:rsidTr="00A6233A">
        <w:trPr>
          <w:trHeight w:val="144"/>
          <w:tblCellSpacing w:w="20" w:type="nil"/>
        </w:trPr>
        <w:tc>
          <w:tcPr>
            <w:tcW w:w="3004" w:type="dxa"/>
            <w:gridSpan w:val="2"/>
            <w:tcMar>
              <w:top w:w="50" w:type="dxa"/>
              <w:left w:w="100" w:type="dxa"/>
            </w:tcMar>
            <w:vAlign w:val="center"/>
          </w:tcPr>
          <w:p w:rsidR="00E415C7" w:rsidRPr="00D96D9D" w:rsidRDefault="00E415C7" w:rsidP="00F15F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6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D96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6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D96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6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415C7" w:rsidRPr="00D96D9D" w:rsidRDefault="00E415C7" w:rsidP="00F15FE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 </w:t>
            </w:r>
          </w:p>
        </w:tc>
        <w:tc>
          <w:tcPr>
            <w:tcW w:w="6115" w:type="dxa"/>
            <w:gridSpan w:val="3"/>
            <w:tcMar>
              <w:top w:w="50" w:type="dxa"/>
              <w:left w:w="100" w:type="dxa"/>
            </w:tcMar>
            <w:vAlign w:val="center"/>
          </w:tcPr>
          <w:p w:rsidR="00E415C7" w:rsidRPr="00D96D9D" w:rsidRDefault="00E415C7" w:rsidP="00F15F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5C7" w:rsidRPr="00D96D9D" w:rsidTr="00A6233A">
        <w:trPr>
          <w:trHeight w:val="144"/>
          <w:tblCellSpacing w:w="20" w:type="nil"/>
        </w:trPr>
        <w:tc>
          <w:tcPr>
            <w:tcW w:w="3004" w:type="dxa"/>
            <w:gridSpan w:val="2"/>
            <w:tcMar>
              <w:top w:w="50" w:type="dxa"/>
              <w:left w:w="100" w:type="dxa"/>
            </w:tcMar>
            <w:vAlign w:val="center"/>
          </w:tcPr>
          <w:p w:rsidR="00E415C7" w:rsidRPr="00D96D9D" w:rsidRDefault="00E415C7" w:rsidP="00F15F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6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D96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6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пройденного</w:t>
            </w:r>
            <w:proofErr w:type="spellEnd"/>
            <w:r w:rsidRPr="00D96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6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415C7" w:rsidRPr="00D96D9D" w:rsidRDefault="00E415C7" w:rsidP="00F15FE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15C7" w:rsidRPr="00D96D9D" w:rsidRDefault="00E415C7" w:rsidP="00F15FE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15C7" w:rsidRPr="00D96D9D" w:rsidRDefault="00E415C7" w:rsidP="00F15FE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64" w:type="dxa"/>
            <w:tcMar>
              <w:top w:w="50" w:type="dxa"/>
              <w:left w:w="100" w:type="dxa"/>
            </w:tcMar>
            <w:vAlign w:val="center"/>
          </w:tcPr>
          <w:p w:rsidR="00E415C7" w:rsidRPr="00D96D9D" w:rsidRDefault="00E415C7" w:rsidP="00F15F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96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</w:t>
            </w:r>
            <w:proofErr w:type="spellStart"/>
            <w:r w:rsidRPr="00D96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</w:t>
            </w:r>
            <w:proofErr w:type="spellEnd"/>
            <w:r w:rsidRPr="00D96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ЦОК ]</w:t>
            </w:r>
          </w:p>
        </w:tc>
      </w:tr>
      <w:tr w:rsidR="00E415C7" w:rsidRPr="00D96D9D" w:rsidTr="00A6233A">
        <w:trPr>
          <w:trHeight w:val="144"/>
          <w:tblCellSpacing w:w="20" w:type="nil"/>
        </w:trPr>
        <w:tc>
          <w:tcPr>
            <w:tcW w:w="3004" w:type="dxa"/>
            <w:gridSpan w:val="2"/>
            <w:tcMar>
              <w:top w:w="50" w:type="dxa"/>
              <w:left w:w="100" w:type="dxa"/>
            </w:tcMar>
            <w:vAlign w:val="center"/>
          </w:tcPr>
          <w:p w:rsidR="00E415C7" w:rsidRPr="00D96D9D" w:rsidRDefault="00E415C7" w:rsidP="00F15F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6D9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Итоговый контроль (контрольные и проверочные работы)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415C7" w:rsidRPr="00D96D9D" w:rsidRDefault="00E415C7" w:rsidP="00F15FE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D9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6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15C7" w:rsidRPr="00D96D9D" w:rsidRDefault="00E415C7" w:rsidP="00F15FE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15C7" w:rsidRPr="00D96D9D" w:rsidRDefault="00E415C7" w:rsidP="00F15FE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tcMar>
              <w:top w:w="50" w:type="dxa"/>
              <w:left w:w="100" w:type="dxa"/>
            </w:tcMar>
            <w:vAlign w:val="center"/>
          </w:tcPr>
          <w:p w:rsidR="00E415C7" w:rsidRPr="00D96D9D" w:rsidRDefault="00E415C7" w:rsidP="00F15F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96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</w:t>
            </w:r>
            <w:proofErr w:type="spellStart"/>
            <w:r w:rsidRPr="00D96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</w:t>
            </w:r>
            <w:proofErr w:type="spellEnd"/>
            <w:r w:rsidRPr="00D96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ЦОК ]</w:t>
            </w:r>
          </w:p>
        </w:tc>
      </w:tr>
      <w:tr w:rsidR="00E415C7" w:rsidRPr="00D96D9D" w:rsidTr="00A6233A">
        <w:trPr>
          <w:trHeight w:val="144"/>
          <w:tblCellSpacing w:w="20" w:type="nil"/>
        </w:trPr>
        <w:tc>
          <w:tcPr>
            <w:tcW w:w="3004" w:type="dxa"/>
            <w:gridSpan w:val="2"/>
            <w:tcMar>
              <w:top w:w="50" w:type="dxa"/>
              <w:left w:w="100" w:type="dxa"/>
            </w:tcMar>
            <w:vAlign w:val="center"/>
          </w:tcPr>
          <w:p w:rsidR="00E415C7" w:rsidRPr="00D96D9D" w:rsidRDefault="00E415C7" w:rsidP="00F15F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6D9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415C7" w:rsidRPr="00D96D9D" w:rsidRDefault="00E415C7" w:rsidP="00F15FE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D9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6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15C7" w:rsidRPr="00D96D9D" w:rsidRDefault="00E415C7" w:rsidP="00F15FE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15C7" w:rsidRPr="00D96D9D" w:rsidRDefault="00E415C7" w:rsidP="00F15FE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64" w:type="dxa"/>
            <w:tcMar>
              <w:top w:w="50" w:type="dxa"/>
              <w:left w:w="100" w:type="dxa"/>
            </w:tcMar>
            <w:vAlign w:val="center"/>
          </w:tcPr>
          <w:p w:rsidR="00E415C7" w:rsidRPr="00D96D9D" w:rsidRDefault="00E415C7" w:rsidP="00F15F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3B2F" w:rsidRDefault="00B63B2F"/>
    <w:p w:rsidR="005F5E0A" w:rsidRDefault="005F5E0A"/>
    <w:p w:rsidR="005F5E0A" w:rsidRDefault="005F5E0A"/>
    <w:p w:rsidR="005F5E0A" w:rsidRDefault="005F5E0A"/>
    <w:p w:rsidR="005F5E0A" w:rsidRDefault="005F5E0A">
      <w:bookmarkStart w:id="0" w:name="_GoBack"/>
      <w:bookmarkEnd w:id="0"/>
    </w:p>
    <w:sectPr w:rsidR="005F5E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24E0C"/>
    <w:multiLevelType w:val="multilevel"/>
    <w:tmpl w:val="F2960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B34631"/>
    <w:multiLevelType w:val="multilevel"/>
    <w:tmpl w:val="F03CD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117ACB"/>
    <w:multiLevelType w:val="multilevel"/>
    <w:tmpl w:val="14BE3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484BB8"/>
    <w:multiLevelType w:val="multilevel"/>
    <w:tmpl w:val="07CA1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D45371"/>
    <w:multiLevelType w:val="multilevel"/>
    <w:tmpl w:val="AA74C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D513314"/>
    <w:multiLevelType w:val="multilevel"/>
    <w:tmpl w:val="ABBCE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E354F3"/>
    <w:multiLevelType w:val="multilevel"/>
    <w:tmpl w:val="66623A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911"/>
    <w:rsid w:val="000B3B3F"/>
    <w:rsid w:val="002520A8"/>
    <w:rsid w:val="00431546"/>
    <w:rsid w:val="005F5E0A"/>
    <w:rsid w:val="00A6233A"/>
    <w:rsid w:val="00AD12A1"/>
    <w:rsid w:val="00B63B2F"/>
    <w:rsid w:val="00C41911"/>
    <w:rsid w:val="00E41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B951B"/>
  <w15:chartTrackingRefBased/>
  <w15:docId w15:val="{72C79998-BFC0-4CF0-99DB-4F0CB7BB6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15C7"/>
    <w:pPr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.edsoo.ru/c4e0f3d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8</Pages>
  <Words>2661</Words>
  <Characters>15174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7</cp:revision>
  <dcterms:created xsi:type="dcterms:W3CDTF">2025-09-13T07:51:00Z</dcterms:created>
  <dcterms:modified xsi:type="dcterms:W3CDTF">2025-11-04T04:24:00Z</dcterms:modified>
</cp:coreProperties>
</file>