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1B" w:rsidRPr="0082365C" w:rsidRDefault="00C1451B" w:rsidP="00C14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1451B" w:rsidRPr="0082365C" w:rsidRDefault="00C1451B" w:rsidP="00C14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«ДОЛИННЕНСКАЯ СРЕДНЯЯ ОБЩЕОБРАЗОВАТЕЛЬНАЯ ШКОЛА</w:t>
      </w:r>
      <w:r w:rsidR="00EA4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ПЕРЕПАДИНА АЛЕКСАНДРА ИВАНОВИЧА</w:t>
      </w:r>
      <w:r w:rsidRPr="008236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451B" w:rsidRPr="0082365C" w:rsidRDefault="00C1451B" w:rsidP="00C1451B">
      <w:pPr>
        <w:shd w:val="clear" w:color="auto" w:fill="FFFFFF"/>
        <w:tabs>
          <w:tab w:val="center" w:pos="4677"/>
          <w:tab w:val="left" w:pos="772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БАХЧИСАРАЙСКОГО РАЙОНА РЕСПУБЛИКИ КРЫМ</w:t>
      </w:r>
    </w:p>
    <w:tbl>
      <w:tblPr>
        <w:tblpPr w:leftFromText="180" w:rightFromText="180" w:vertAnchor="text" w:horzAnchor="margin" w:tblpXSpec="center" w:tblpY="205"/>
        <w:tblW w:w="10489" w:type="dxa"/>
        <w:tblCellMar>
          <w:left w:w="0" w:type="dxa"/>
          <w:right w:w="0" w:type="dxa"/>
        </w:tblCellMar>
        <w:tblLook w:val="04A0"/>
      </w:tblPr>
      <w:tblGrid>
        <w:gridCol w:w="3544"/>
        <w:gridCol w:w="3402"/>
        <w:gridCol w:w="3543"/>
      </w:tblGrid>
      <w:tr w:rsidR="00C1451B" w:rsidRPr="0082365C" w:rsidTr="00641B34">
        <w:trPr>
          <w:trHeight w:val="184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РАССМОТРЕНО</w:t>
            </w:r>
          </w:p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на заседании ШМО </w:t>
            </w:r>
          </w:p>
          <w:p w:rsidR="00C1451B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Руководитель  ШМО</w:t>
            </w:r>
          </w:p>
          <w:p w:rsidR="00C1451B" w:rsidRPr="0082365C" w:rsidRDefault="002A23FC" w:rsidP="00641B3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_____       Мысливцева Н.Е</w:t>
            </w:r>
            <w:r w:rsidR="00C1451B"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C1451B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Протокол № </w:t>
            </w:r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  <w:p w:rsidR="00C1451B" w:rsidRPr="0082365C" w:rsidRDefault="00C1451B" w:rsidP="0021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от   « </w:t>
            </w:r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</w:t>
            </w:r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»     08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2025</w:t>
            </w: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СОГЛАСОВАНО</w:t>
            </w:r>
          </w:p>
          <w:p w:rsidR="00C1451B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Заместитель директора</w:t>
            </w:r>
          </w:p>
          <w:p w:rsidR="002A23FC" w:rsidRDefault="00C1451B" w:rsidP="002A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по УВР </w:t>
            </w:r>
          </w:p>
          <w:p w:rsidR="00C1451B" w:rsidRPr="002A23FC" w:rsidRDefault="002A23FC" w:rsidP="002A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______Франгони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И.С</w:t>
            </w:r>
            <w:r w:rsidR="00C1451B"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C1451B" w:rsidRPr="0082365C" w:rsidRDefault="00E55C87" w:rsidP="0021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   </w:t>
            </w:r>
            <w:bookmarkStart w:id="0" w:name="_GoBack"/>
            <w:bookmarkEnd w:id="0"/>
            <w:r w:rsidR="002A23F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«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28</w:t>
            </w:r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»    08</w:t>
            </w:r>
            <w:r w:rsidR="002A23F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202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="00C1451B"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УТВЕРЖДЕНО</w:t>
            </w:r>
          </w:p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Директор </w:t>
            </w:r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МБОУ «</w:t>
            </w:r>
            <w:proofErr w:type="spellStart"/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Долинненская</w:t>
            </w:r>
            <w:proofErr w:type="spellEnd"/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СОШ</w:t>
            </w:r>
            <w:r w:rsidR="00E55C8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«</w:t>
            </w:r>
            <w:proofErr w:type="spellStart"/>
            <w:r w:rsidR="00E55C8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им</w:t>
            </w:r>
            <w:proofErr w:type="gramStart"/>
            <w:r w:rsidR="00E55C8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.П</w:t>
            </w:r>
            <w:proofErr w:type="gramEnd"/>
            <w:r w:rsidR="00E55C8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ерепадина</w:t>
            </w:r>
            <w:proofErr w:type="spellEnd"/>
            <w:r w:rsidR="00E55C8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А.И.»</w:t>
            </w:r>
            <w:r w:rsidR="00EE6548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C1451B" w:rsidRPr="0082365C" w:rsidRDefault="002A23FC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_________</w:t>
            </w:r>
            <w:r w:rsidR="00F4494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Н.О.Колесник</w:t>
            </w:r>
            <w:r w:rsidR="00C1451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C1451B" w:rsidRPr="0082365C" w:rsidRDefault="00C1451B" w:rsidP="00641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Приказ № </w:t>
            </w:r>
            <w:r w:rsidR="0010320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94</w:t>
            </w: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</w:t>
            </w:r>
          </w:p>
          <w:p w:rsidR="00C1451B" w:rsidRPr="0082365C" w:rsidRDefault="00C1451B" w:rsidP="0021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</w:t>
            </w:r>
            <w:r w:rsidR="002A23F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«  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2A23F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»</w:t>
            </w:r>
            <w:r w:rsidR="00103207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08</w:t>
            </w:r>
            <w:r w:rsidR="002133C4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2025</w:t>
            </w:r>
            <w:r w:rsidRPr="0082365C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</w:tr>
    </w:tbl>
    <w:p w:rsidR="00C1451B" w:rsidRPr="0082365C" w:rsidRDefault="00C1451B" w:rsidP="00C1451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1451B" w:rsidRPr="0082365C" w:rsidRDefault="00C1451B" w:rsidP="00EA41B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АДАПТИРОВАННАЯ РАБОЧАЯ ПРОГРАММА</w:t>
      </w:r>
    </w:p>
    <w:p w:rsidR="00C1451B" w:rsidRPr="0082365C" w:rsidRDefault="00C1451B" w:rsidP="00EA4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ПО ПРЕДМЕТУ</w:t>
      </w:r>
    </w:p>
    <w:p w:rsidR="00C1451B" w:rsidRPr="0082365C" w:rsidRDefault="00C1451B" w:rsidP="00EA41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«ДОМОВОДСТВО»</w:t>
      </w:r>
    </w:p>
    <w:p w:rsidR="00C1451B" w:rsidRPr="0082365C" w:rsidRDefault="00C1451B" w:rsidP="00EA41B1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ОБУЧАЮЩЕГОСЯ  </w:t>
      </w:r>
      <w:r w:rsidR="0021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4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</w:p>
    <w:p w:rsidR="002A23FC" w:rsidRDefault="00A9559F" w:rsidP="00EA4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A9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(Федеральная адаптированная основная общеобразовательная программа обуч</w:t>
      </w:r>
      <w:r w:rsidR="002A2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ающихся с умственной отсталость</w:t>
      </w:r>
      <w:proofErr w:type="gramEnd"/>
    </w:p>
    <w:p w:rsidR="00A9559F" w:rsidRPr="00A9559F" w:rsidRDefault="002A23FC" w:rsidP="00EA4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(интеллектуальными нарушениями</w:t>
      </w:r>
      <w:proofErr w:type="gramEnd"/>
    </w:p>
    <w:p w:rsidR="00A9559F" w:rsidRPr="00A9559F" w:rsidRDefault="00A9559F" w:rsidP="00EA41B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</w:t>
      </w:r>
      <w:proofErr w:type="gramStart"/>
      <w:r w:rsidRPr="00A9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95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1451B" w:rsidRPr="0082365C" w:rsidRDefault="00C1451B" w:rsidP="00EA4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A2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НА 202</w:t>
      </w:r>
      <w:r w:rsidR="0021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63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13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p w:rsidR="00C1451B" w:rsidRPr="00C1451B" w:rsidRDefault="00C1451B" w:rsidP="00EA4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 ЧАСОВ:    в неделю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8236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ч.</w:t>
      </w:r>
      <w:proofErr w:type="gramStart"/>
      <w:r w:rsidRPr="008236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2ч. – аудиторная нагрузка, 3</w:t>
      </w: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 – самостоя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работа. Всего за год 170 часов</w:t>
      </w: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1451B" w:rsidRPr="0082365C" w:rsidRDefault="00C1451B" w:rsidP="00C1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ИТЕЛЬ   </w:t>
      </w:r>
      <w:r w:rsidRPr="009B0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МЫСЛИВЦЕВА НАТАЛЬЯ ЕВРИКОВНА</w:t>
      </w:r>
    </w:p>
    <w:p w:rsidR="00C1451B" w:rsidRPr="00C1451B" w:rsidRDefault="00C1451B" w:rsidP="00C14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B0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 </w:t>
      </w:r>
      <w:r w:rsidR="002A2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ВЫСШАЯ</w:t>
      </w:r>
    </w:p>
    <w:p w:rsidR="00C1451B" w:rsidRPr="0082365C" w:rsidRDefault="00C1451B" w:rsidP="00C1451B">
      <w:pPr>
        <w:shd w:val="clear" w:color="auto" w:fill="FFFFFF"/>
        <w:spacing w:after="0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составлена</w:t>
      </w:r>
      <w:r w:rsidRPr="008236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F44946">
        <w:rPr>
          <w:rFonts w:ascii="Times New Roman" w:hAnsi="Times New Roman" w:cs="Times New Roman"/>
          <w:sz w:val="24"/>
          <w:szCs w:val="24"/>
          <w:lang w:eastAsia="ru-RU"/>
        </w:rPr>
        <w:t xml:space="preserve">-федеральная адаптированная основная общеобразовательная программа образования </w:t>
      </w:r>
      <w:proofErr w:type="gramStart"/>
      <w:r w:rsidRPr="00F44946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4946">
        <w:rPr>
          <w:rFonts w:ascii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 (далее - ФАООП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:rsidR="00C1451B" w:rsidRPr="00EA41B1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основе программы образования учащихся с умеренной и тяжелой умственной отсталостью; под редакцией Л.Б. </w:t>
      </w:r>
      <w:proofErr w:type="spellStart"/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Н.И.Яковлевой</w:t>
      </w:r>
      <w:proofErr w:type="gramStart"/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="00C1451B" w:rsidRPr="0082365C">
        <w:rPr>
          <w:rFonts w:ascii="Times New Roman" w:eastAsia="Times New Roman" w:hAnsi="Times New Roman" w:cs="Times New Roman"/>
          <w:sz w:val="24"/>
          <w:szCs w:val="24"/>
          <w:lang w:eastAsia="ru-RU"/>
        </w:rPr>
        <w:t>: ЦДК проф.Л.Б.Баряевой,2011.-480с.</w:t>
      </w:r>
      <w:r w:rsidR="00C145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1B1" w:rsidRPr="00EA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EA41B1" w:rsidRPr="00EA41B1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EA41B1" w:rsidRPr="00EA41B1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</w:t>
      </w:r>
      <w:proofErr w:type="spellStart"/>
      <w:r w:rsidR="00EA41B1" w:rsidRPr="00EA41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интелектуальными</w:t>
      </w:r>
      <w:proofErr w:type="spellEnd"/>
      <w:r w:rsidR="00EA41B1" w:rsidRPr="00EA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нарушениями). Зарегистрировано в Минюсте РФ 30 декабря 2022 г. Регистрационный N 71930</w:t>
      </w:r>
    </w:p>
    <w:p w:rsidR="00C1451B" w:rsidRPr="00C1451B" w:rsidRDefault="00C1451B" w:rsidP="00C1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51B">
        <w:rPr>
          <w:rFonts w:ascii="Times New Roman" w:hAnsi="Times New Roman" w:cs="Times New Roman"/>
          <w:b/>
          <w:sz w:val="24"/>
          <w:szCs w:val="24"/>
        </w:rPr>
        <w:t>Используемый учебник:</w:t>
      </w:r>
      <w:r w:rsidRPr="00C1451B">
        <w:rPr>
          <w:rFonts w:ascii="Times New Roman" w:hAnsi="Times New Roman" w:cs="Times New Roman"/>
          <w:b/>
          <w:sz w:val="24"/>
          <w:szCs w:val="24"/>
        </w:rPr>
        <w:br/>
      </w:r>
      <w:r w:rsidRPr="00C1451B">
        <w:rPr>
          <w:rFonts w:ascii="Times New Roman" w:hAnsi="Times New Roman" w:cs="Times New Roman"/>
          <w:sz w:val="24"/>
          <w:szCs w:val="24"/>
        </w:rPr>
        <w:t>Соц</w:t>
      </w:r>
      <w:r w:rsidR="002A23FC">
        <w:rPr>
          <w:rFonts w:ascii="Times New Roman" w:hAnsi="Times New Roman" w:cs="Times New Roman"/>
          <w:sz w:val="24"/>
          <w:szCs w:val="24"/>
        </w:rPr>
        <w:t>иально – бытовая ориентировка 9</w:t>
      </w:r>
      <w:r w:rsidRPr="00C1451B">
        <w:rPr>
          <w:rFonts w:ascii="Times New Roman" w:hAnsi="Times New Roman" w:cs="Times New Roman"/>
          <w:sz w:val="24"/>
          <w:szCs w:val="24"/>
        </w:rPr>
        <w:t xml:space="preserve"> класс. 1 часть (для обучающихся с интеллектуальными нарушениями) В. П. </w:t>
      </w:r>
      <w:proofErr w:type="spellStart"/>
      <w:r w:rsidRPr="00C1451B">
        <w:rPr>
          <w:rFonts w:ascii="Times New Roman" w:hAnsi="Times New Roman" w:cs="Times New Roman"/>
          <w:sz w:val="24"/>
          <w:szCs w:val="24"/>
        </w:rPr>
        <w:t>Субчева</w:t>
      </w:r>
      <w:proofErr w:type="spellEnd"/>
      <w:r w:rsidRPr="00C1451B">
        <w:rPr>
          <w:rFonts w:ascii="Times New Roman" w:hAnsi="Times New Roman" w:cs="Times New Roman"/>
          <w:sz w:val="24"/>
          <w:szCs w:val="24"/>
        </w:rPr>
        <w:t xml:space="preserve"> - Москва «Просвещение», 2016 г.</w:t>
      </w:r>
    </w:p>
    <w:p w:rsidR="00C1451B" w:rsidRPr="00C1451B" w:rsidRDefault="00C1451B" w:rsidP="00E32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51B">
        <w:rPr>
          <w:rFonts w:ascii="Times New Roman" w:hAnsi="Times New Roman" w:cs="Times New Roman"/>
          <w:b/>
          <w:sz w:val="24"/>
          <w:szCs w:val="24"/>
        </w:rPr>
        <w:t>Интернет – ресурсы</w:t>
      </w:r>
      <w:r w:rsidRPr="00C145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51B" w:rsidRPr="00C1451B" w:rsidRDefault="005926C0" w:rsidP="00E32F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hyperlink r:id="rId7" w:history="1">
        <w:r w:rsidR="00C1451B" w:rsidRPr="00C1451B">
          <w:rPr>
            <w:rFonts w:ascii="Times New Roman" w:hAnsi="Times New Roman" w:cs="Times New Roman"/>
            <w:sz w:val="24"/>
            <w:szCs w:val="24"/>
            <w:u w:val="single"/>
          </w:rPr>
          <w:t>http://bookash.pro/</w:t>
        </w:r>
      </w:hyperlink>
      <w:r w:rsidR="00C1451B" w:rsidRPr="00C1451B">
        <w:rPr>
          <w:rFonts w:ascii="Times New Roman" w:hAnsi="Times New Roman" w:cs="Times New Roman"/>
          <w:sz w:val="24"/>
          <w:szCs w:val="24"/>
        </w:rPr>
        <w:t xml:space="preserve">  - электронная библиотека</w:t>
      </w:r>
      <w:r w:rsidR="00C1451B" w:rsidRPr="00C1451B">
        <w:rPr>
          <w:rFonts w:ascii="Times New Roman" w:hAnsi="Times New Roman" w:cs="Times New Roman"/>
          <w:sz w:val="24"/>
          <w:szCs w:val="24"/>
        </w:rPr>
        <w:br/>
        <w:t xml:space="preserve">https://infourok.ru/ - ведущий общеобразовательный портал России </w:t>
      </w:r>
    </w:p>
    <w:p w:rsidR="00C1451B" w:rsidRPr="00C1451B" w:rsidRDefault="00C1451B" w:rsidP="00E32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946" w:rsidRDefault="00F4494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rFonts w:eastAsiaTheme="minorHAnsi"/>
          <w:lang w:eastAsia="en-US"/>
        </w:rPr>
      </w:pPr>
    </w:p>
    <w:p w:rsid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обучающегося с умственной отсталостью, с ТМНР 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домашнего хозяйства является важным направлением подготовки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жизни. Благодаря занятиям по домоводству реализуется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посильного участия обучающегося в работе по дому,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потребность устраивать свой быт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общепринятыми нормами и правилами. Овладение простейшими хозяйственно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бытовыми навыками не только снижает зависимость ребёнка от окружающих,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укрепляет его уверенность в своих силах.</w:t>
      </w: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Pr="00F449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Предметные результаты </w:t>
      </w: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выполнять доступные бытовые поручения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(обязанности), связанные с выполнением повседневных дел дома: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выполнять доступные бытовые виды работ: приготовление пищи,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уборка, стирка, глажение, чистка одежды, обуви, сервировка стола;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технологические процессы в хозяйственно-бытовой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 стирка, уборка, работа на кухне;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соблюдать гигиенические и санитарные правила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вещей, продуктов, химических средств бытового назначения;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в домашнем хозяйстве бытовую технику, химические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инструменты, соблюдая правила безопасности.</w:t>
      </w:r>
    </w:p>
    <w:p w:rsidR="00F44946" w:rsidRDefault="00F4494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b/>
          <w:bCs/>
          <w:color w:val="000000"/>
        </w:rPr>
      </w:pP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49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Содержание учебного предмета </w:t>
      </w:r>
    </w:p>
    <w:p w:rsid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разделами: "Покупки", "Уход за вещами", "Обращение с кухонным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инвентарем", "Приготовление пищи"", "Уборка помещений и территории".</w:t>
      </w: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4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F449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"Покупки".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покупок. Выбор места совершения покупок. Ориентация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расположении отделов магазина, кассы. Нахождение нужного товара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магазине. Соблюдение последовательности действий при взвешивании товара: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продукта в пакет, выкладывание товара на весы, нажимание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кнопку, приклеивание ценника к пакету с продуктом. Складывание покупок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сумку. Соблюдение последовательности действий при расчете на кассе: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выкладывание товара на ленту, ожидание во время пробивания кассиром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оплата товара, предъявление карты скидок кассиру, получение чека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сдачи, складывание покупок в сумку. Раскладывание продуктов в 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449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"Обращение с кухонным инвентарем".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с посудой.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предметов посуды для сервировки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стола (тарелка, стакан, кружка, ложка, вилка, нож), для приготовления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(кастрюля, сковорода, чайник, половник, нож).</w:t>
      </w:r>
      <w:proofErr w:type="gram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кухонных принадлежностей (терка, венчик, овощечистка, разделочная доска,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шумовка, дуршлаг, половник, лопаточка, пресс для чеснока, открывалка).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чистой и грязной посуды. Очищение остатков пищи с посуды.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Замачивание посуды. Протирание посуды губкой. Чистка посуды.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 посуды. Сушка посуды. Соблюдение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мытье и сушке посуды: очищение посуды от остатков пищи,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замачивание посуды, намыливание посуды моющим средством, чистка посуды,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ополаскивание, сушка. Обращение с бытовыми приборами. Различение бытовых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по назначению (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блендер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миксер, тостер, электрический чайник,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комбайн, холодильник). Знание правил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техники безопасности при пользовании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электробытовым прибором. Соблюдение последовательности действий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пользовании электробытовым прибором. Мытье бытовых приборов. 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 и бытовых приборов.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Накрывание на стол. Выбор посуды и столовых приборов. Раскладывание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столовых приборов и посуды при сервировке стола. 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сервировке стола: накрывание стола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скатертью,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расставление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посуды, раскладывание столовых приборов,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раскладывание салфеток,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расставление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солонок и ваз,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расставление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блюд.</w:t>
      </w: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4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449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"Приготовление пищи".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приготовлению блюда. Знание (соблюдение) правил гигиены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пищи. Выбор продуктов, необходимых для приготовления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блюда. Выбор инвентаря, необходимого для приготовления блюда. Обработка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продуктов. Мытье продуктов. Чистка овощей. Резание ножом. Нарезание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кубиками (кольцами, полукольцами). Натирание продуктов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тёрке. Раскатывание теста. Перемешивание продуктов ложкой (венчиком,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миксером,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блендером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Соблюдение последовательности действий при варке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продукта: включение электрической плиты, набирание воды, закладывание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продукта в воду, постановка кастрюли на конфорку, установка таймера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 время, выключение электрической плиты, вынимание продукта.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жарке продукта: включение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плиты, наливание масла, выкладывание продукта на сковороду,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сковороды на конфорку, установка таймера на определенное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перемешивание или переворачивание продукта, выключение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плиты, снимание продукта. Соблюдение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выпекании полуфабриката: включение электрической духовки,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смазывание противня, выкладывание полуфабриката на противень, постановка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противня в духовку, установка таймера на определенное время, вынимание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противня из духовки, снимание выпечки, выключение электрической духовки.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чистоты рабочего места в процессе приготовления пищи.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действий при варке яйца: выбор 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(яйца), выбор кухонного инвентаря (кастрюля, шумовка, тарелка), мытьё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яиц, закладывание яиц в кастрюлю, наливание воды в кастрюлю, включение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плиты, постановка кастрюли на конфорку, установка времени варки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таймере, выключение плиты, вынимание яиц.</w:t>
      </w:r>
      <w:proofErr w:type="gram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при приготовлении бутерброда: выбор продуктов (хлеб, колбаса,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помидор, масло), выбор кухонного инвентаря (тарелка, доска, нож),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нарезание хлеба, нарезание колбасы, нарезание помидора, намазывание хлеба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маслом, сборка бутерброда (хлеб с маслом, колбаса, помидор).</w:t>
      </w:r>
      <w:proofErr w:type="gram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приготовлении салата: выбор 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(вареный картофель, морковь, кукуруза, соленый огурец, лук, масло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растительное, соль, зелень), выбор кухонного инвентаря (салатница, ложка,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нож, доска, открывалка, тарелки), очистка вареных овощей, открывание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банок (кукуруза, огурцы), нарезка овощей кубиками, нарезка зелени,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соли, растительного масла, перемешивание продуктов.</w:t>
      </w:r>
      <w:proofErr w:type="gram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приготовлении котлет: выбор 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(полуфабрикат, масло растительное), выбор кухонного инвентаря (сковорода,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лопатка, тарелки), наливание масла в сковороду, выкладывание котлет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сковороду, включение плиты, постановка сковороды на конфорку,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переворачивание котлет, выключение электрической плиты, снимание котлет.</w:t>
      </w:r>
      <w:proofErr w:type="gramEnd"/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4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F449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"Уход за вещами".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Ручная стирка. Наполнение емкости водой. Выбор моющего средства.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Отмеривание необходимого количества моющего средства. Замачивание белья.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Застирывание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белья. Полоскание белья. Выжимание белья. Вывешивание белья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просушку. Соблюдение последовательности действий при ручной стирке: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емкости водой, выбор моющего средства, определение количества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моющего средства,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замачивание белья,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застирывание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белья, полоскание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 выжимание белья, вывешивание белья на просушку.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Машинная стирка. Различение составных частей стиральной машины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(отделение для загрузки белья, контейнер для засыпания порошка, панель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кнопками запуска машины и регуляторами температуры и продолжительности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стирки). Сортировка белья перед стиркой (например): белое и цветное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белье, хлопчатобумажная и шерстяная ткань, постельное и кухонное белье.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Закладывание и вынимание белья из машины. Установка программы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температурного режима. Мытье и сушка машины. 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машинной стирке: сортировка белья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стиркой, закладывание белья, закрывание дверцы машины, </w:t>
      </w:r>
      <w:proofErr w:type="spellStart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насыпание</w:t>
      </w:r>
      <w:proofErr w:type="spellEnd"/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программы и температурного режима, запуск машины, отключение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 вынимание белья.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Глажение утюгом. Различение составных частей утюга (подошва утюга,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шнур, регулятор температуры, клавиша пульверизатора). 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глажении белья: установка гладильной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доски, выставление температурного режима, подключение утюга к сети,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раскладывание белья на гладильной доске, смачивание белья водой,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 утюгом, складывание белья. Складывание белья и одежды. Вывешивание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на "плечики". Чистка одежды. Уход за обувью. 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мытье обуви: намачивание и отжимание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тряпки, протирание обуви влажной тряпкой, протирание обуви сухой тряпкой.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Просушивание обуви. Соблюдение последовательности действий при чистке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обуви: открывание тюбика с кремом, нанесение крема на ботинок,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крема по всей поверхности ботинка, натирание поверхности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ботинка, закрывание тюбика с кремом.</w:t>
      </w:r>
    </w:p>
    <w:p w:rsidR="00F44946" w:rsidRPr="00F44946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49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Раздел "Уборка помещения и территории".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мебели. Уборка с поверхности стола остатков еды и мусора.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Вытирание поверхности мебели. Соблюдение последовательности действий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поверхностей мебели: наполнение таза водой, приготовление тряпок,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моющего средства в воду, уборка предметов с поверхности,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вытирание поверхности, вытирание предметов интерьера раскладывание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интерьера по местам, выливание использованной воды.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пола. Сметание мусора на полу в определенное место. Заметание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мусора на совок. Соблюдение последовательности действий при подметании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пола: сметание мусора в определенное место, заметание мусора на совок,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высыпание мусора в урну. Различение основных частей пылесоса. 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пылесоса к работе. Чистка поверхности пылесосом. Соблюдение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действий при уборке пылесосом: подготовка пылесоса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установка регулятора мощности, включение (вставление вилки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розетку; нажатие кнопки), чистка поверхности, выключение (поворот рычага;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нажатие кнопки; вынимание вилки из розетки), отсоединение съемных деталей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пылесоса. Соблюдение последовательности действий при мытье пола: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наполнение емкости для мытья пола водой, добавление моющего средства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воду, намачивание и отжимание тряпки, мытье пола, выливание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использованной воды, просушивание мокрых тряпок.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стекла (зеркала). Соблюдение последовательности действий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окна: наполнение емкости для мытья водой, добавление моющего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 воду, мытьё рамы, вытирание рамы, мытьё стекла, вытирание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стекла, выливание использованной воды.</w:t>
      </w:r>
    </w:p>
    <w:p w:rsidR="00F44946" w:rsidRPr="00851D50" w:rsidRDefault="00F44946" w:rsidP="00F44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бытового мусора. Подметание территории. Сгребание травы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листьев. Уборка снега: сгребание, перебрасывание снега. Уход за уборочным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инвентарем.</w:t>
      </w:r>
    </w:p>
    <w:p w:rsidR="00F44946" w:rsidRDefault="00F4494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b/>
          <w:bCs/>
          <w:color w:val="000000"/>
        </w:rPr>
      </w:pPr>
    </w:p>
    <w:p w:rsidR="00F44946" w:rsidRDefault="00F4494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b/>
          <w:bCs/>
          <w:color w:val="000000"/>
        </w:rPr>
      </w:pPr>
    </w:p>
    <w:p w:rsidR="00F44946" w:rsidRDefault="00F4494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b/>
          <w:bCs/>
          <w:color w:val="000000"/>
        </w:rPr>
      </w:pPr>
    </w:p>
    <w:p w:rsidR="00F44946" w:rsidRDefault="00F4494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b/>
          <w:bCs/>
          <w:color w:val="000000"/>
        </w:rPr>
      </w:pPr>
    </w:p>
    <w:p w:rsidR="00E32F66" w:rsidRDefault="00E32F66" w:rsidP="00E32F66">
      <w:pPr>
        <w:pStyle w:val="a4"/>
        <w:shd w:val="clear" w:color="auto" w:fill="FFFFFF"/>
        <w:spacing w:before="274" w:beforeAutospacing="0" w:after="274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ТЕМАТИЧЕСКОЕ </w:t>
      </w:r>
      <w:r w:rsidR="0005756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ПЛАНИРОВАНИ</w:t>
      </w:r>
      <w:r w:rsidR="0005756C">
        <w:rPr>
          <w:b/>
          <w:bCs/>
          <w:color w:val="000000"/>
        </w:rPr>
        <w:t xml:space="preserve">Е </w:t>
      </w:r>
      <w:r w:rsidR="00BE461B">
        <w:rPr>
          <w:b/>
          <w:bCs/>
          <w:color w:val="000000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562"/>
        <w:gridCol w:w="7371"/>
        <w:gridCol w:w="1412"/>
      </w:tblGrid>
      <w:tr w:rsidR="0005756C" w:rsidTr="0005756C">
        <w:tc>
          <w:tcPr>
            <w:tcW w:w="562" w:type="dxa"/>
          </w:tcPr>
          <w:p w:rsidR="0005756C" w:rsidRP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Наименование тем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</w:tr>
      <w:tr w:rsidR="0005756C" w:rsidTr="0005756C">
        <w:tc>
          <w:tcPr>
            <w:tcW w:w="56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Покупки</w:t>
            </w:r>
            <w:r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5756C" w:rsidTr="0005756C">
        <w:tc>
          <w:tcPr>
            <w:tcW w:w="56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Уход за вещами</w:t>
            </w:r>
            <w:r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5756C" w:rsidTr="0005756C">
        <w:tc>
          <w:tcPr>
            <w:tcW w:w="56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Обращение с кухонным инвентарем</w:t>
            </w:r>
            <w:r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5756C" w:rsidTr="0005756C">
        <w:tc>
          <w:tcPr>
            <w:tcW w:w="56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Приготовление пищи</w:t>
            </w:r>
            <w:r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5756C" w:rsidTr="0005756C">
        <w:tc>
          <w:tcPr>
            <w:tcW w:w="56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Уборка помещений и территории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5756C" w:rsidTr="0005756C">
        <w:tc>
          <w:tcPr>
            <w:tcW w:w="56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371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12" w:type="dxa"/>
          </w:tcPr>
          <w:p w:rsidR="0005756C" w:rsidRDefault="0005756C" w:rsidP="0005756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170ч</w:t>
            </w:r>
          </w:p>
        </w:tc>
      </w:tr>
    </w:tbl>
    <w:p w:rsidR="0005756C" w:rsidRDefault="0005756C" w:rsidP="000575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E461B" w:rsidRDefault="00BE461B" w:rsidP="000575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E461B" w:rsidRPr="00BE461B" w:rsidRDefault="00BE461B" w:rsidP="0005756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Pr="00BE461B">
        <w:rPr>
          <w:b/>
          <w:color w:val="000000"/>
        </w:rPr>
        <w:t>КАЛЕНДАРНО-ТЕМАТИЧЕСКОЕ ПЛА</w:t>
      </w:r>
      <w:r>
        <w:rPr>
          <w:b/>
          <w:color w:val="000000"/>
        </w:rPr>
        <w:t>Н</w:t>
      </w:r>
      <w:r w:rsidRPr="00BE461B">
        <w:rPr>
          <w:b/>
          <w:color w:val="000000"/>
        </w:rPr>
        <w:t>ИРОВАНИЕ</w:t>
      </w:r>
    </w:p>
    <w:p w:rsidR="00BE461B" w:rsidRDefault="00BE461B" w:rsidP="000575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E461B" w:rsidRDefault="00BE461B" w:rsidP="000575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10207" w:type="dxa"/>
        <w:tblCellSpacing w:w="0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558"/>
        <w:gridCol w:w="15"/>
        <w:gridCol w:w="634"/>
        <w:gridCol w:w="5881"/>
        <w:gridCol w:w="992"/>
        <w:gridCol w:w="972"/>
        <w:gridCol w:w="588"/>
      </w:tblGrid>
      <w:tr w:rsidR="00B579D8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D45FE7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5F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5F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5F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ауд.</w:t>
            </w: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сам.</w:t>
            </w: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D45FE7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Название раздела и тема урока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264762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264762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264762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аб.</w:t>
            </w:r>
          </w:p>
        </w:tc>
      </w:tr>
      <w:tr w:rsidR="00B579D8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264762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Покупки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D45FE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9D8" w:rsidRPr="00BE461B" w:rsidTr="002002E0">
        <w:trPr>
          <w:trHeight w:val="37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Default="00B579D8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B579D8" w:rsidRDefault="00B579D8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покупок. 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62" w:rsidRPr="00BE461B" w:rsidTr="00264762">
        <w:trPr>
          <w:trHeight w:val="37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Default="00264762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Default="00264762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покупок.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62" w:rsidRPr="00BE461B" w:rsidTr="00264762">
        <w:trPr>
          <w:trHeight w:val="37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Default="00264762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Default="00264762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покупок.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37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Default="00D36C82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Default="00D36C82" w:rsidP="00D36C8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покупок.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9D8" w:rsidRPr="00BE461B" w:rsidTr="002002E0">
        <w:trPr>
          <w:trHeight w:val="302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совершения покупок.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62" w:rsidRPr="00BE461B" w:rsidTr="002002E0">
        <w:trPr>
          <w:trHeight w:val="23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Pr="00BE461B" w:rsidRDefault="0026476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Pr="00BE461B" w:rsidRDefault="0026476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совершения покупок.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762" w:rsidRPr="00BE461B" w:rsidTr="002002E0">
        <w:trPr>
          <w:trHeight w:val="32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Pr="00BE461B" w:rsidRDefault="0026476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Pr="00BE461B" w:rsidRDefault="0026476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совершения покупок.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64762" w:rsidRPr="00BE461B" w:rsidRDefault="0026476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002E0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совершения покупок.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002E0">
        <w:trPr>
          <w:trHeight w:val="9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места совершения покупок.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9D8" w:rsidRPr="00BE461B" w:rsidTr="00264762">
        <w:trPr>
          <w:trHeight w:val="36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в расположении отделов магазина, кассы.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B579D8" w:rsidRPr="00BE461B" w:rsidRDefault="00B579D8" w:rsidP="00B57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36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в расположении отделов магазина, кассы.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36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в расположении отделов магазина, кассы.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36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в расположении отделов магазина, кассы.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36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в расположении отделов магазина, кассы.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36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Ориентация в расположении отделов магазина, кассы.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46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магазине. Складывание покупок в сумку.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46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магазине. Складывание покупок в сумку.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46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магазине. Складывание покупок в сумку.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46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магазине. Складывание покупок в сумку.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rHeight w:val="46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магазине. Складывание покупок в сумку.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вещами</w:t>
            </w: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D36C8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7402E2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Одежда. Узнавание, </w:t>
            </w: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называние (показ) предметов одежды.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Одежда. Узнавание, называние (показ) предметов одежды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C8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7402E2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: чистка одежды специальной щеткой.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D36C82" w:rsidRPr="00BE461B" w:rsidRDefault="00D36C8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7402E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: чистка одежды специальной щеткой.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одеждой. Чистка одежды.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одеждой. Чистка одежды.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Уход за обувью. Мытьё и чистка обуви.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7402E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Обувь. Узнавание, называние (показ) предметов обуви.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7402E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Обувь. Узнавание, называние (показ) предметов обуви.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7402E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Обувь. Виды обуви по назначению.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7402E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Обувь. Виды обуви по назначению.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7402E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2E2">
              <w:rPr>
                <w:rFonts w:ascii="Times New Roman" w:eastAsia="Calibri" w:hAnsi="Times New Roman" w:cs="Times New Roman"/>
                <w:sz w:val="24"/>
                <w:szCs w:val="24"/>
              </w:rPr>
              <w:t>Обувь для мальчиков и обувь для девочек.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264762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Ручная стирка</w:t>
            </w:r>
            <w:r w:rsidRPr="00264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6D5655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5655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стирки: ручная стирка. Приспособления и средства для ручной стирки.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2E2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6D5655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5655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стирки: ручная стирка. Приспособления и средства для ручной стирки.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402E2" w:rsidRPr="00BE461B" w:rsidRDefault="007402E2" w:rsidP="007402E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41B34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</w:tcPr>
          <w:p w:rsidR="006D5655" w:rsidRPr="006D5655" w:rsidRDefault="006D5655" w:rsidP="006D5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55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Правила хранения одежды, требующей стирки.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002E0">
        <w:trPr>
          <w:trHeight w:val="32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</w:tcPr>
          <w:p w:rsidR="006D5655" w:rsidRPr="006D5655" w:rsidRDefault="006D5655" w:rsidP="006D565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55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Правила хранения одежды, требующей стирки.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002E0">
        <w:trPr>
          <w:trHeight w:val="27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емкости водой. Выбор моющего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002E0">
        <w:trPr>
          <w:trHeight w:val="24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емкости водой. Выбор моющего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222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емкости водой. Выбор моющего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45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емкости водой. Выбор моющего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38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Default="006D5655" w:rsidP="006D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емкости водой. Выбор моющего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31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Замачивание белья. Стирка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31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Замачивание белья. Стирка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31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Замачивание белья. Стирка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31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Замачивание белья. Стирка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белья. Выжимание белья.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белья. Выжимание белья.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белья. Выжимание белья.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белья. Выжимание белья.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белья. Выжимание белья.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Вывешивание белья на просушку.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Вывешивание белья на просушку.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Вывешивание белья на просушку.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сушки одежды и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сушки одежды и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Машинная стирка.</w:t>
            </w:r>
            <w:r w:rsidRPr="00264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647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Машинная стирка.</w:t>
            </w:r>
            <w:r w:rsidRPr="00264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стиральных машин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стиральных машин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стиральных машин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33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 белья перед стиркой.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3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белья перед стиркой.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22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белья перед стиркой.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318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Закладывание и вынимание белья из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23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Закладывание и вынимание белья из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17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227DB2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Закладывание и вынимание белья из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17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647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Глажение утюгом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17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утюгов для глажки и отпаривания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17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утюгов для глажки и отпаривания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rHeight w:val="17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264762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утюгов для глажки и отпаривания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составных частей утюга.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составных частей утюга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составных частей утюга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глажении утюгом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глажении утюгом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D5655">
        <w:trPr>
          <w:trHeight w:val="37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глажении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глажении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глажении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глажении белья.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264762">
        <w:trPr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Обращение с кухонным инвентарем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55" w:rsidRPr="00BE461B" w:rsidTr="00641B34">
        <w:trPr>
          <w:trHeight w:val="43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41B34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кухонных принадлежностей.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D5655" w:rsidRPr="00BE461B" w:rsidRDefault="006D5655" w:rsidP="006D565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6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кухонных принадлежностей.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6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кухонных принадлежностей.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6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кухонных принадлежностей.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04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чистой и грязной посуды.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04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чистой и грязной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04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Очищение остатков пищи с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504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Очищение остатков пищи с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45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Замачивание и мытьё грязной посуды.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45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Замачивание и мытьё грязной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45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Замачивание и мытьё грязной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7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Протирка вымытой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7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Протирка вымытой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7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Протирка вымытой посуды.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6C9C">
        <w:trPr>
          <w:trHeight w:val="27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чаю.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5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чаю.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56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чаю.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6C9C">
        <w:trPr>
          <w:trHeight w:val="30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6C9C">
        <w:trPr>
          <w:trHeight w:val="29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подноса для подачи готовых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сервированного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сервированного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сервированного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сервированного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сервированного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9C" w:rsidRPr="00BE461B" w:rsidTr="00266C9C">
        <w:trPr>
          <w:trHeight w:val="381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сервированного стола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66C9C" w:rsidRPr="00BE461B" w:rsidRDefault="00266C9C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48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0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0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(соблюдение) правил гигиены при приготовлении пищи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 w:rsidR="00F82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Салаты.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Салаты.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Салаты.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Салаты.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Салаты.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Нарезка хлеба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0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 w:rsidR="00F82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Нарезка хлеба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Нарезка хлеба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Нарезка хлеба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Нарезка хлеба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блюда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263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блюда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5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2192" w:rsidRPr="00BE461B" w:rsidTr="00264762">
        <w:trPr>
          <w:trHeight w:val="357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F82192" w:rsidRPr="00BE461B" w:rsidRDefault="00F82192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61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рка помещений и территории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мебели.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мебели. 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мебели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мебели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мебели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641B34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Приспособления и средства для уборки помещений.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641B34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Приспособления и средства для уборки помещений.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Приспособления и средства для уборки помещений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Приспособления и средства для уборки помещений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Приспособления и средства для уборки помещений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B34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2002E0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641B34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Виды уборки помещений.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641B34" w:rsidRPr="00BE461B" w:rsidRDefault="00641B34" w:rsidP="00641B3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Виды уборки помещений.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Виды уборки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Инвентарь для влажной и сухой уборки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Инвентарь для влажной и сухой уборки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641B34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641B3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Инвентарь для влажной и сухой уборки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бытового мусора и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бытового мусора и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F05889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89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Инвентарь для  уборки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26476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F05889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89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Инвентарь для  уборки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F05889">
        <w:trPr>
          <w:trHeight w:val="299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F05889">
        <w:trPr>
          <w:trHeight w:val="362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F05889">
        <w:trPr>
          <w:trHeight w:val="225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2E0" w:rsidRPr="00BE461B" w:rsidTr="00F05889">
        <w:trPr>
          <w:trHeight w:val="330"/>
          <w:tblCellSpacing w:w="0" w:type="dxa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3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vAlign w:val="center"/>
          </w:tcPr>
          <w:p w:rsidR="002002E0" w:rsidRPr="00F05889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89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Последовательность работ при выполнении  влажной уборки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2002E0" w:rsidRPr="00BE461B" w:rsidRDefault="002002E0" w:rsidP="0020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451B" w:rsidRDefault="00C1451B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02E0" w:rsidRDefault="002002E0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02E0" w:rsidRDefault="002002E0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02E0" w:rsidRDefault="002002E0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FE6" w:rsidRDefault="00151FE6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1A274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Лист</w:t>
      </w:r>
    </w:p>
    <w:p w:rsidR="001A274F" w:rsidRDefault="001A274F" w:rsidP="001A274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корректировки рабочей программы по предмету</w:t>
      </w:r>
    </w:p>
    <w:p w:rsidR="001A274F" w:rsidRDefault="001A274F" w:rsidP="001A274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</w:t>
      </w:r>
    </w:p>
    <w:p w:rsidR="001A274F" w:rsidRDefault="001A274F" w:rsidP="001A274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XSpec="center" w:tblpY="193"/>
        <w:tblOverlap w:val="never"/>
        <w:tblW w:w="9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5"/>
        <w:gridCol w:w="1135"/>
        <w:gridCol w:w="1134"/>
        <w:gridCol w:w="2127"/>
        <w:gridCol w:w="2126"/>
        <w:gridCol w:w="1528"/>
      </w:tblGrid>
      <w:tr w:rsidR="001A274F" w:rsidTr="001A274F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соотв.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1A274F" w:rsidTr="001A274F"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274F" w:rsidRDefault="001A27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274F" w:rsidRDefault="001A27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274F" w:rsidRDefault="001A27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274F" w:rsidRDefault="001A27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274F" w:rsidTr="001A274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74F" w:rsidRDefault="001A274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274F" w:rsidRDefault="001A274F" w:rsidP="001A274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274F" w:rsidRDefault="001A274F" w:rsidP="001A274F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Вывод о выполнении рабочей программы _______________________________________________________</w:t>
      </w:r>
    </w:p>
    <w:p w:rsidR="001A274F" w:rsidRDefault="001A274F" w:rsidP="001A27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274F" w:rsidRDefault="001A274F" w:rsidP="001A274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  ___________________(____________________________________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proofErr w:type="gramEnd"/>
    </w:p>
    <w:p w:rsidR="001A274F" w:rsidRDefault="001A274F" w:rsidP="001A274F">
      <w:pPr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1A274F">
      <w:pPr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1A274F">
      <w:pPr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1A274F">
      <w:pPr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1A274F">
      <w:pPr>
        <w:rPr>
          <w:rFonts w:ascii="Times New Roman" w:hAnsi="Times New Roman" w:cs="Times New Roman"/>
          <w:sz w:val="24"/>
          <w:szCs w:val="24"/>
        </w:rPr>
      </w:pPr>
    </w:p>
    <w:p w:rsidR="001A274F" w:rsidRDefault="001A274F" w:rsidP="001A27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274F" w:rsidRDefault="001A274F" w:rsidP="001A27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274F" w:rsidRPr="00C1451B" w:rsidRDefault="001A274F" w:rsidP="00D45F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274F" w:rsidRPr="00C1451B" w:rsidSect="00BE4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33" w:rsidRDefault="00A60E33" w:rsidP="00BE461B">
      <w:pPr>
        <w:spacing w:after="0" w:line="240" w:lineRule="auto"/>
      </w:pPr>
      <w:r>
        <w:separator/>
      </w:r>
    </w:p>
  </w:endnote>
  <w:endnote w:type="continuationSeparator" w:id="0">
    <w:p w:rsidR="00A60E33" w:rsidRDefault="00A60E33" w:rsidP="00BE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33" w:rsidRDefault="00A60E33" w:rsidP="00BE461B">
      <w:pPr>
        <w:spacing w:after="0" w:line="240" w:lineRule="auto"/>
      </w:pPr>
      <w:r>
        <w:separator/>
      </w:r>
    </w:p>
  </w:footnote>
  <w:footnote w:type="continuationSeparator" w:id="0">
    <w:p w:rsidR="00A60E33" w:rsidRDefault="00A60E33" w:rsidP="00BE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44965"/>
      <w:docPartObj>
        <w:docPartGallery w:val="Page Numbers (Top of Page)"/>
        <w:docPartUnique/>
      </w:docPartObj>
    </w:sdtPr>
    <w:sdtContent>
      <w:p w:rsidR="00227DB2" w:rsidRDefault="005926C0">
        <w:pPr>
          <w:pStyle w:val="a6"/>
          <w:jc w:val="center"/>
        </w:pPr>
        <w:fldSimple w:instr="PAGE   \* MERGEFORMAT">
          <w:r w:rsidR="002133C4">
            <w:rPr>
              <w:noProof/>
            </w:rPr>
            <w:t>11</w:t>
          </w:r>
        </w:fldSimple>
      </w:p>
    </w:sdtContent>
  </w:sdt>
  <w:p w:rsidR="00227DB2" w:rsidRDefault="00227D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909B8"/>
    <w:multiLevelType w:val="multilevel"/>
    <w:tmpl w:val="2C3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71F"/>
    <w:rsid w:val="0005756C"/>
    <w:rsid w:val="00077C3E"/>
    <w:rsid w:val="00103207"/>
    <w:rsid w:val="001507B8"/>
    <w:rsid w:val="00151FE6"/>
    <w:rsid w:val="0015454D"/>
    <w:rsid w:val="001A274F"/>
    <w:rsid w:val="002002E0"/>
    <w:rsid w:val="002133C4"/>
    <w:rsid w:val="00223419"/>
    <w:rsid w:val="00227DB2"/>
    <w:rsid w:val="00264762"/>
    <w:rsid w:val="00266C9C"/>
    <w:rsid w:val="002A23FC"/>
    <w:rsid w:val="003043B6"/>
    <w:rsid w:val="00497D77"/>
    <w:rsid w:val="004C0044"/>
    <w:rsid w:val="00577668"/>
    <w:rsid w:val="005926C0"/>
    <w:rsid w:val="00641B34"/>
    <w:rsid w:val="006D5655"/>
    <w:rsid w:val="00721A21"/>
    <w:rsid w:val="007318D1"/>
    <w:rsid w:val="007402E2"/>
    <w:rsid w:val="0076276D"/>
    <w:rsid w:val="008A70ED"/>
    <w:rsid w:val="0094633C"/>
    <w:rsid w:val="00954167"/>
    <w:rsid w:val="00A60E33"/>
    <w:rsid w:val="00A9559F"/>
    <w:rsid w:val="00AA1DB5"/>
    <w:rsid w:val="00AC06D0"/>
    <w:rsid w:val="00AD0304"/>
    <w:rsid w:val="00B579D8"/>
    <w:rsid w:val="00B865A5"/>
    <w:rsid w:val="00BE461B"/>
    <w:rsid w:val="00C0371F"/>
    <w:rsid w:val="00C1451B"/>
    <w:rsid w:val="00CB7D1E"/>
    <w:rsid w:val="00D1275C"/>
    <w:rsid w:val="00D36C82"/>
    <w:rsid w:val="00D45FE7"/>
    <w:rsid w:val="00D87478"/>
    <w:rsid w:val="00DC0D58"/>
    <w:rsid w:val="00E32F66"/>
    <w:rsid w:val="00E55C87"/>
    <w:rsid w:val="00EA41B1"/>
    <w:rsid w:val="00EE6548"/>
    <w:rsid w:val="00F05889"/>
    <w:rsid w:val="00F44946"/>
    <w:rsid w:val="00F7602D"/>
    <w:rsid w:val="00F8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451B"/>
    <w:rPr>
      <w:b/>
      <w:bCs/>
    </w:rPr>
  </w:style>
  <w:style w:type="paragraph" w:styleId="a4">
    <w:name w:val="Normal (Web)"/>
    <w:basedOn w:val="a"/>
    <w:rsid w:val="00E3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2F66"/>
  </w:style>
  <w:style w:type="table" w:styleId="a5">
    <w:name w:val="Table Grid"/>
    <w:basedOn w:val="a1"/>
    <w:uiPriority w:val="39"/>
    <w:rsid w:val="0005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61B"/>
  </w:style>
  <w:style w:type="paragraph" w:styleId="a8">
    <w:name w:val="footer"/>
    <w:basedOn w:val="a"/>
    <w:link w:val="a9"/>
    <w:uiPriority w:val="99"/>
    <w:unhideWhenUsed/>
    <w:rsid w:val="00BE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61B"/>
  </w:style>
  <w:style w:type="paragraph" w:styleId="aa">
    <w:name w:val="Balloon Text"/>
    <w:basedOn w:val="a"/>
    <w:link w:val="ab"/>
    <w:uiPriority w:val="99"/>
    <w:semiHidden/>
    <w:unhideWhenUsed/>
    <w:rsid w:val="00EA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ash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24</cp:revision>
  <cp:lastPrinted>2024-09-07T08:09:00Z</cp:lastPrinted>
  <dcterms:created xsi:type="dcterms:W3CDTF">2022-09-17T09:00:00Z</dcterms:created>
  <dcterms:modified xsi:type="dcterms:W3CDTF">2026-04-09T11:32:00Z</dcterms:modified>
</cp:coreProperties>
</file>