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A6A96" w14:textId="77777777" w:rsidR="009F1DFD" w:rsidRPr="00675AAE" w:rsidRDefault="009F1DFD" w:rsidP="00184275">
      <w:pPr>
        <w:ind w:left="-426" w:right="-568"/>
        <w:jc w:val="center"/>
        <w:rPr>
          <w:b/>
          <w:color w:val="000000"/>
          <w:sz w:val="24"/>
          <w:szCs w:val="24"/>
        </w:rPr>
      </w:pPr>
      <w:r w:rsidRPr="00675AAE">
        <w:rPr>
          <w:bCs/>
          <w:sz w:val="24"/>
          <w:szCs w:val="24"/>
        </w:rPr>
        <w:t>МУНИЦИПАЛЬНОЕ БЮДЖЕТНОЕ ОБЩЕОБРАЗОВАТЕЛЬНОЕ УЧРЕЖДЕНИЕ</w:t>
      </w:r>
    </w:p>
    <w:p w14:paraId="2BA7EA7D" w14:textId="77777777" w:rsidR="009F1DFD" w:rsidRPr="00675AAE" w:rsidRDefault="009F1DFD" w:rsidP="00184275">
      <w:pPr>
        <w:tabs>
          <w:tab w:val="num" w:pos="0"/>
        </w:tabs>
        <w:jc w:val="center"/>
        <w:rPr>
          <w:bCs/>
          <w:sz w:val="24"/>
          <w:szCs w:val="24"/>
        </w:rPr>
      </w:pPr>
      <w:r w:rsidRPr="00675AAE">
        <w:rPr>
          <w:bCs/>
          <w:sz w:val="24"/>
          <w:szCs w:val="24"/>
        </w:rPr>
        <w:t>«ДОЛИННЕНСКАЯ СРЕДНЯЯ ОБЩЕОБРАЗОВАТЕЛЬНАЯ ШКОЛА</w:t>
      </w:r>
    </w:p>
    <w:p w14:paraId="63DB89C3" w14:textId="77777777" w:rsidR="009F1DFD" w:rsidRPr="00675AAE" w:rsidRDefault="009F1DFD" w:rsidP="00184275">
      <w:pPr>
        <w:tabs>
          <w:tab w:val="num" w:pos="0"/>
        </w:tabs>
        <w:jc w:val="center"/>
        <w:rPr>
          <w:sz w:val="24"/>
          <w:szCs w:val="24"/>
        </w:rPr>
      </w:pPr>
      <w:r w:rsidRPr="00675AAE">
        <w:rPr>
          <w:bCs/>
          <w:sz w:val="24"/>
          <w:szCs w:val="24"/>
        </w:rPr>
        <w:t>ИМЕНИ ПЕРЕПАДИНА АЛЕКСАНДРА ИВАНОВИЧА»</w:t>
      </w:r>
    </w:p>
    <w:p w14:paraId="7840DB33" w14:textId="77777777" w:rsidR="009F1DFD" w:rsidRPr="00675AAE" w:rsidRDefault="009F1DFD" w:rsidP="00184275">
      <w:pPr>
        <w:tabs>
          <w:tab w:val="num" w:pos="0"/>
        </w:tabs>
        <w:jc w:val="center"/>
        <w:rPr>
          <w:sz w:val="24"/>
          <w:szCs w:val="24"/>
        </w:rPr>
      </w:pPr>
      <w:r w:rsidRPr="00675AAE">
        <w:rPr>
          <w:bCs/>
          <w:sz w:val="24"/>
          <w:szCs w:val="24"/>
        </w:rPr>
        <w:t>БАХЧИСАРАЙСКОГО РАЙОНА РЕСПУБЛИКИ КРЫМ</w:t>
      </w:r>
    </w:p>
    <w:p w14:paraId="3C8DFB69" w14:textId="77777777" w:rsidR="004F7853" w:rsidRDefault="004F7853" w:rsidP="00184275">
      <w:pPr>
        <w:pStyle w:val="a3"/>
        <w:ind w:left="0"/>
        <w:rPr>
          <w:sz w:val="24"/>
        </w:rPr>
      </w:pPr>
    </w:p>
    <w:p w14:paraId="2DF2B267" w14:textId="77777777" w:rsidR="004F7853" w:rsidRDefault="004F7853" w:rsidP="00184275">
      <w:pPr>
        <w:pStyle w:val="a3"/>
        <w:ind w:left="0"/>
        <w:rPr>
          <w:sz w:val="24"/>
        </w:rPr>
      </w:pPr>
    </w:p>
    <w:p w14:paraId="52B2E94A" w14:textId="77777777" w:rsidR="004F7853" w:rsidRDefault="004F7853" w:rsidP="00184275">
      <w:pPr>
        <w:pStyle w:val="a3"/>
        <w:ind w:left="0"/>
        <w:rPr>
          <w:sz w:val="24"/>
        </w:rPr>
      </w:pPr>
    </w:p>
    <w:p w14:paraId="34ACADDA" w14:textId="77777777" w:rsidR="004F7853" w:rsidRDefault="004F7853" w:rsidP="00184275">
      <w:pPr>
        <w:pStyle w:val="a3"/>
        <w:ind w:left="0"/>
        <w:rPr>
          <w:sz w:val="24"/>
        </w:rPr>
      </w:pPr>
    </w:p>
    <w:p w14:paraId="5F96423C" w14:textId="77777777" w:rsidR="004F7853" w:rsidRDefault="004F7853" w:rsidP="00184275">
      <w:pPr>
        <w:pStyle w:val="a3"/>
        <w:ind w:left="0"/>
        <w:rPr>
          <w:sz w:val="24"/>
        </w:rPr>
      </w:pPr>
    </w:p>
    <w:p w14:paraId="2277E0EC" w14:textId="77777777" w:rsidR="004F7853" w:rsidRDefault="00000000" w:rsidP="00184275">
      <w:pPr>
        <w:ind w:left="3430" w:hanging="723"/>
        <w:rPr>
          <w:sz w:val="24"/>
        </w:rPr>
      </w:pPr>
      <w:r>
        <w:rPr>
          <w:sz w:val="24"/>
        </w:rPr>
        <w:t>Приложение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АООП</w:t>
      </w:r>
      <w:r>
        <w:rPr>
          <w:spacing w:val="40"/>
          <w:sz w:val="24"/>
        </w:rPr>
        <w:t xml:space="preserve"> </w:t>
      </w:r>
      <w:r>
        <w:rPr>
          <w:sz w:val="24"/>
        </w:rPr>
        <w:t>НОО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РАС</w:t>
      </w:r>
      <w:r>
        <w:rPr>
          <w:spacing w:val="40"/>
          <w:sz w:val="24"/>
        </w:rPr>
        <w:t xml:space="preserve"> </w:t>
      </w:r>
      <w:r>
        <w:rPr>
          <w:sz w:val="24"/>
        </w:rPr>
        <w:t>(Вариант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8.3) </w:t>
      </w:r>
      <w:proofErr w:type="spellStart"/>
      <w:r>
        <w:rPr>
          <w:sz w:val="24"/>
        </w:rPr>
        <w:t>утвержденная</w:t>
      </w:r>
      <w:proofErr w:type="spellEnd"/>
      <w:r>
        <w:rPr>
          <w:spacing w:val="40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40"/>
          <w:sz w:val="24"/>
        </w:rPr>
        <w:t xml:space="preserve"> </w:t>
      </w:r>
      <w:r>
        <w:rPr>
          <w:sz w:val="24"/>
        </w:rPr>
        <w:t>по школе от 14.08.2025 № 332</w:t>
      </w:r>
    </w:p>
    <w:p w14:paraId="6BFC9180" w14:textId="77777777" w:rsidR="004F7853" w:rsidRDefault="004F7853" w:rsidP="00184275">
      <w:pPr>
        <w:pStyle w:val="a3"/>
        <w:ind w:left="0"/>
        <w:rPr>
          <w:sz w:val="24"/>
        </w:rPr>
      </w:pPr>
    </w:p>
    <w:p w14:paraId="5366DE8C" w14:textId="77777777" w:rsidR="004F7853" w:rsidRDefault="004F7853" w:rsidP="00184275">
      <w:pPr>
        <w:pStyle w:val="a3"/>
        <w:ind w:left="0"/>
        <w:rPr>
          <w:sz w:val="24"/>
        </w:rPr>
      </w:pPr>
    </w:p>
    <w:p w14:paraId="2C749539" w14:textId="77777777" w:rsidR="004F7853" w:rsidRDefault="004F7853" w:rsidP="00184275">
      <w:pPr>
        <w:pStyle w:val="a3"/>
        <w:ind w:left="0"/>
        <w:rPr>
          <w:sz w:val="24"/>
        </w:rPr>
      </w:pPr>
    </w:p>
    <w:p w14:paraId="0F8D88EC" w14:textId="77777777" w:rsidR="004F7853" w:rsidRDefault="004F7853" w:rsidP="00184275">
      <w:pPr>
        <w:pStyle w:val="a3"/>
        <w:ind w:left="0"/>
        <w:rPr>
          <w:sz w:val="24"/>
        </w:rPr>
      </w:pPr>
    </w:p>
    <w:p w14:paraId="43CA77B6" w14:textId="77777777" w:rsidR="004F7853" w:rsidRDefault="004F7853" w:rsidP="00184275">
      <w:pPr>
        <w:pStyle w:val="a3"/>
        <w:ind w:left="0"/>
        <w:rPr>
          <w:sz w:val="24"/>
        </w:rPr>
      </w:pPr>
    </w:p>
    <w:p w14:paraId="495F60E0" w14:textId="77777777" w:rsidR="004F7853" w:rsidRDefault="004F7853" w:rsidP="00184275">
      <w:pPr>
        <w:pStyle w:val="a3"/>
        <w:ind w:left="0"/>
        <w:rPr>
          <w:sz w:val="24"/>
        </w:rPr>
      </w:pPr>
    </w:p>
    <w:p w14:paraId="6B145075" w14:textId="77777777" w:rsidR="004F7853" w:rsidRDefault="004F7853" w:rsidP="00184275">
      <w:pPr>
        <w:pStyle w:val="a3"/>
        <w:ind w:left="0"/>
        <w:rPr>
          <w:sz w:val="24"/>
        </w:rPr>
      </w:pPr>
    </w:p>
    <w:p w14:paraId="055F859A" w14:textId="77777777" w:rsidR="004F7853" w:rsidRDefault="004F7853" w:rsidP="00184275">
      <w:pPr>
        <w:pStyle w:val="a3"/>
        <w:ind w:left="0"/>
        <w:rPr>
          <w:sz w:val="24"/>
        </w:rPr>
      </w:pPr>
    </w:p>
    <w:p w14:paraId="3C952A68" w14:textId="77777777" w:rsidR="004F7853" w:rsidRDefault="004F7853" w:rsidP="00184275">
      <w:pPr>
        <w:pStyle w:val="a3"/>
        <w:ind w:left="0"/>
        <w:rPr>
          <w:sz w:val="24"/>
        </w:rPr>
      </w:pPr>
    </w:p>
    <w:p w14:paraId="418899DE" w14:textId="77777777" w:rsidR="004F7853" w:rsidRDefault="00000000" w:rsidP="00184275">
      <w:pPr>
        <w:pStyle w:val="a3"/>
        <w:ind w:left="7" w:right="325"/>
        <w:jc w:val="center"/>
      </w:pPr>
      <w:r>
        <w:t>РАБОЧАЯ</w:t>
      </w:r>
      <w:r>
        <w:rPr>
          <w:spacing w:val="4"/>
        </w:rPr>
        <w:t xml:space="preserve"> </w:t>
      </w:r>
      <w:r>
        <w:rPr>
          <w:spacing w:val="-2"/>
        </w:rPr>
        <w:t>ПРОГРАММА</w:t>
      </w:r>
    </w:p>
    <w:p w14:paraId="3083BB6E" w14:textId="77777777" w:rsidR="004F7853" w:rsidRDefault="00000000" w:rsidP="00184275">
      <w:pPr>
        <w:pStyle w:val="a3"/>
        <w:ind w:left="806" w:right="1126"/>
        <w:jc w:val="center"/>
      </w:pPr>
      <w:r>
        <w:t>НАЧАЛЬНОГО ОБЩЕГО ОБРАЗОВАНИЯ ДЛЯ ОБУЧАЮЩИХСЯ С РАССТРОЙСТВАМИ АУТИСТИЧЕСКОГО СПЕКТРА</w:t>
      </w:r>
    </w:p>
    <w:p w14:paraId="48BA4660" w14:textId="77777777" w:rsidR="004F7853" w:rsidRDefault="00000000" w:rsidP="00184275">
      <w:pPr>
        <w:pStyle w:val="a3"/>
        <w:ind w:left="76" w:right="325"/>
        <w:jc w:val="center"/>
      </w:pPr>
      <w:r>
        <w:t>(вариант</w:t>
      </w:r>
      <w:r>
        <w:rPr>
          <w:spacing w:val="-7"/>
        </w:rPr>
        <w:t xml:space="preserve"> </w:t>
      </w:r>
      <w:r>
        <w:rPr>
          <w:spacing w:val="-4"/>
        </w:rPr>
        <w:t>8.3)</w:t>
      </w:r>
    </w:p>
    <w:p w14:paraId="2D2A9B6E" w14:textId="77777777" w:rsidR="004F7853" w:rsidRDefault="004F7853" w:rsidP="00184275">
      <w:pPr>
        <w:pStyle w:val="a3"/>
        <w:ind w:left="0"/>
      </w:pPr>
    </w:p>
    <w:p w14:paraId="56999A89" w14:textId="77777777" w:rsidR="004F7853" w:rsidRDefault="004F7853" w:rsidP="00184275">
      <w:pPr>
        <w:pStyle w:val="a3"/>
        <w:ind w:left="0"/>
      </w:pPr>
    </w:p>
    <w:p w14:paraId="5DCA4FDC" w14:textId="77777777" w:rsidR="004F7853" w:rsidRDefault="00000000" w:rsidP="00184275">
      <w:pPr>
        <w:pStyle w:val="1"/>
        <w:ind w:left="5" w:right="325"/>
        <w:jc w:val="center"/>
      </w:pPr>
      <w:r>
        <w:rPr>
          <w:spacing w:val="-2"/>
        </w:rPr>
        <w:t>РИСОВАНИЕ</w:t>
      </w:r>
    </w:p>
    <w:p w14:paraId="35669FD0" w14:textId="77777777" w:rsidR="004F7853" w:rsidRDefault="004F7853" w:rsidP="00184275">
      <w:pPr>
        <w:pStyle w:val="a3"/>
        <w:ind w:left="0"/>
        <w:rPr>
          <w:b/>
        </w:rPr>
      </w:pPr>
    </w:p>
    <w:p w14:paraId="3D0DAFD3" w14:textId="77777777" w:rsidR="004F7853" w:rsidRDefault="004F7853" w:rsidP="00184275">
      <w:pPr>
        <w:pStyle w:val="a3"/>
        <w:ind w:left="0"/>
        <w:rPr>
          <w:b/>
        </w:rPr>
      </w:pPr>
    </w:p>
    <w:p w14:paraId="511F1382" w14:textId="77777777" w:rsidR="004F7853" w:rsidRDefault="004F7853" w:rsidP="00184275">
      <w:pPr>
        <w:pStyle w:val="a3"/>
        <w:ind w:left="0"/>
        <w:rPr>
          <w:b/>
        </w:rPr>
      </w:pPr>
    </w:p>
    <w:p w14:paraId="303C449C" w14:textId="77777777" w:rsidR="004F7853" w:rsidRDefault="004F7853" w:rsidP="00184275">
      <w:pPr>
        <w:pStyle w:val="a3"/>
        <w:ind w:left="0"/>
        <w:rPr>
          <w:b/>
        </w:rPr>
      </w:pPr>
    </w:p>
    <w:p w14:paraId="1320DB1C" w14:textId="77777777" w:rsidR="004F7853" w:rsidRDefault="004F7853" w:rsidP="00184275">
      <w:pPr>
        <w:pStyle w:val="a3"/>
        <w:ind w:left="0"/>
        <w:rPr>
          <w:b/>
        </w:rPr>
      </w:pPr>
    </w:p>
    <w:p w14:paraId="6E826AC1" w14:textId="77777777" w:rsidR="004F7853" w:rsidRDefault="004F7853" w:rsidP="00184275">
      <w:pPr>
        <w:pStyle w:val="a3"/>
        <w:ind w:left="0"/>
        <w:rPr>
          <w:b/>
        </w:rPr>
      </w:pPr>
    </w:p>
    <w:p w14:paraId="1C46670D" w14:textId="77777777" w:rsidR="004F7853" w:rsidRDefault="004F7853" w:rsidP="00184275">
      <w:pPr>
        <w:pStyle w:val="a3"/>
        <w:ind w:left="0"/>
        <w:rPr>
          <w:b/>
        </w:rPr>
      </w:pPr>
    </w:p>
    <w:p w14:paraId="53EC17CB" w14:textId="77777777" w:rsidR="004F7853" w:rsidRDefault="004F7853" w:rsidP="00184275">
      <w:pPr>
        <w:pStyle w:val="a3"/>
        <w:ind w:left="0"/>
        <w:rPr>
          <w:b/>
        </w:rPr>
      </w:pPr>
    </w:p>
    <w:p w14:paraId="235997D2" w14:textId="77777777" w:rsidR="004F7853" w:rsidRDefault="004F7853" w:rsidP="00184275">
      <w:pPr>
        <w:pStyle w:val="a3"/>
        <w:ind w:left="0"/>
        <w:rPr>
          <w:b/>
        </w:rPr>
      </w:pPr>
    </w:p>
    <w:p w14:paraId="3F221B4C" w14:textId="77777777" w:rsidR="004F7853" w:rsidRDefault="004F7853" w:rsidP="00184275">
      <w:pPr>
        <w:pStyle w:val="a3"/>
        <w:ind w:left="0"/>
        <w:rPr>
          <w:b/>
        </w:rPr>
      </w:pPr>
    </w:p>
    <w:p w14:paraId="1A7DFB71" w14:textId="77777777" w:rsidR="004F7853" w:rsidRDefault="004F7853" w:rsidP="00184275">
      <w:pPr>
        <w:pStyle w:val="a3"/>
        <w:ind w:left="0"/>
        <w:rPr>
          <w:b/>
        </w:rPr>
      </w:pPr>
    </w:p>
    <w:p w14:paraId="6E23E6CE" w14:textId="77777777" w:rsidR="004F7853" w:rsidRDefault="004F7853" w:rsidP="00184275">
      <w:pPr>
        <w:pStyle w:val="a3"/>
        <w:ind w:left="0"/>
        <w:rPr>
          <w:b/>
        </w:rPr>
      </w:pPr>
    </w:p>
    <w:p w14:paraId="725A54FC" w14:textId="77777777" w:rsidR="004F7853" w:rsidRDefault="004F7853" w:rsidP="00184275">
      <w:pPr>
        <w:pStyle w:val="a3"/>
        <w:ind w:left="0"/>
        <w:rPr>
          <w:b/>
        </w:rPr>
      </w:pPr>
    </w:p>
    <w:p w14:paraId="0647811F" w14:textId="77777777" w:rsidR="009F1DFD" w:rsidRDefault="009F1DFD" w:rsidP="00184275">
      <w:pPr>
        <w:pStyle w:val="a3"/>
        <w:ind w:left="0"/>
        <w:rPr>
          <w:b/>
        </w:rPr>
      </w:pPr>
    </w:p>
    <w:p w14:paraId="78DF1CBD" w14:textId="77777777" w:rsidR="009F1DFD" w:rsidRDefault="009F1DFD" w:rsidP="00184275">
      <w:pPr>
        <w:pStyle w:val="a3"/>
        <w:ind w:left="0"/>
        <w:rPr>
          <w:b/>
        </w:rPr>
      </w:pPr>
    </w:p>
    <w:p w14:paraId="0E7B33F9" w14:textId="65AE3B4B" w:rsidR="004F7853" w:rsidRDefault="00000000" w:rsidP="00184275">
      <w:pPr>
        <w:ind w:left="310" w:right="1369"/>
        <w:jc w:val="center"/>
      </w:pPr>
      <w:proofErr w:type="spellStart"/>
      <w:r>
        <w:rPr>
          <w:spacing w:val="-2"/>
        </w:rPr>
        <w:t>с</w:t>
      </w:r>
      <w:r>
        <w:rPr>
          <w:rFonts w:ascii="Trebuchet MS" w:hAnsi="Trebuchet MS"/>
          <w:spacing w:val="-2"/>
        </w:rPr>
        <w:t>.</w:t>
      </w:r>
      <w:r w:rsidR="009F1DFD">
        <w:rPr>
          <w:spacing w:val="-2"/>
        </w:rPr>
        <w:t>Долинное</w:t>
      </w:r>
      <w:proofErr w:type="spellEnd"/>
    </w:p>
    <w:p w14:paraId="278584A4" w14:textId="77777777" w:rsidR="004F7853" w:rsidRDefault="004F7853" w:rsidP="00184275">
      <w:pPr>
        <w:jc w:val="center"/>
        <w:sectPr w:rsidR="004F7853">
          <w:type w:val="continuous"/>
          <w:pgSz w:w="11910" w:h="16840"/>
          <w:pgMar w:top="1800" w:right="425" w:bottom="280" w:left="1133" w:header="720" w:footer="720" w:gutter="0"/>
          <w:cols w:space="720"/>
        </w:sectPr>
      </w:pPr>
    </w:p>
    <w:p w14:paraId="4EAA9774" w14:textId="77777777" w:rsidR="004F7853" w:rsidRDefault="00000000" w:rsidP="00184275">
      <w:pPr>
        <w:pStyle w:val="1"/>
      </w:pPr>
      <w:bookmarkStart w:id="0" w:name="_bookmark0"/>
      <w:bookmarkEnd w:id="0"/>
      <w:r>
        <w:rPr>
          <w:spacing w:val="-2"/>
        </w:rPr>
        <w:lastRenderedPageBreak/>
        <w:t>ПОЯСНИТЕЛЬНАЯ</w:t>
      </w:r>
      <w:r>
        <w:rPr>
          <w:spacing w:val="-6"/>
        </w:rPr>
        <w:t xml:space="preserve"> </w:t>
      </w:r>
      <w:r>
        <w:rPr>
          <w:spacing w:val="-2"/>
        </w:rPr>
        <w:t>ЗАПИСКА</w:t>
      </w:r>
    </w:p>
    <w:p w14:paraId="018122BF" w14:textId="77777777" w:rsidR="004F7853" w:rsidRDefault="004F7853" w:rsidP="00184275">
      <w:pPr>
        <w:pStyle w:val="a3"/>
        <w:ind w:left="0"/>
        <w:rPr>
          <w:b/>
        </w:rPr>
      </w:pPr>
    </w:p>
    <w:p w14:paraId="521EB88D" w14:textId="77777777" w:rsidR="004F7853" w:rsidRDefault="00000000" w:rsidP="00184275">
      <w:pPr>
        <w:pStyle w:val="a3"/>
        <w:ind w:right="82" w:firstLine="283"/>
        <w:jc w:val="both"/>
      </w:pPr>
      <w:r>
        <w:t>Федеральная рабочая программа учебного предмета «Рисование» (предметная область «Искусство») для обучающихся с расстройствами аутистического</w:t>
      </w:r>
      <w:r>
        <w:rPr>
          <w:spacing w:val="40"/>
        </w:rPr>
        <w:t xml:space="preserve"> </w:t>
      </w:r>
      <w:r>
        <w:t xml:space="preserve">спектра (РАС) с </w:t>
      </w:r>
      <w:proofErr w:type="spellStart"/>
      <w:r>
        <w:t>легкой</w:t>
      </w:r>
      <w:proofErr w:type="spellEnd"/>
      <w:r>
        <w:t xml:space="preserve"> умственной отсталостью (вариант 8.3) включает пояснительную записку, содержание обучения, планируемые результаты</w:t>
      </w:r>
      <w:r>
        <w:rPr>
          <w:spacing w:val="40"/>
        </w:rPr>
        <w:t xml:space="preserve"> </w:t>
      </w:r>
      <w:r>
        <w:t>освоения программы учебного предмета, тематическое планирование.</w:t>
      </w:r>
    </w:p>
    <w:p w14:paraId="7F9AD7C8" w14:textId="77777777" w:rsidR="004F7853" w:rsidRDefault="00000000" w:rsidP="00184275">
      <w:pPr>
        <w:pStyle w:val="a3"/>
        <w:ind w:right="80" w:firstLine="283"/>
        <w:jc w:val="both"/>
      </w:pPr>
      <w:r>
        <w:t xml:space="preserve">Пояснительная записка отражает общие цели и задачи изучения предмета, характеристику психолого-педагогических предпосылок к изучению обучающимися с РАС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нарушениями), отражает место предмета в структуре учебного плана, определяет подходы к отбору содержания и определения планируемых результатов и структуре тематического планирования.</w:t>
      </w:r>
    </w:p>
    <w:p w14:paraId="725501CC" w14:textId="77777777" w:rsidR="004F7853" w:rsidRDefault="00000000" w:rsidP="00184275">
      <w:pPr>
        <w:pStyle w:val="a3"/>
        <w:ind w:right="83" w:firstLine="283"/>
        <w:jc w:val="both"/>
      </w:pPr>
      <w:r>
        <w:t>Содержание обучения «Рисование» раскрывает содержательные линии, которые реализуются в каждом классе, в рамках реализации дифференцированного подхода на минимальном и достаточном уровнях.</w:t>
      </w:r>
    </w:p>
    <w:p w14:paraId="4232EFE9" w14:textId="77777777" w:rsidR="004F7853" w:rsidRDefault="00000000" w:rsidP="00184275">
      <w:pPr>
        <w:pStyle w:val="a3"/>
        <w:ind w:right="82" w:firstLine="283"/>
        <w:jc w:val="both"/>
      </w:pPr>
      <w:r>
        <w:t xml:space="preserve">Планируемые результаты включают личностные результаты за весь период обучения на уровне начального общего образования, а также предметные достижения обучающегося с расстройствами аутистического спектра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за каждый год обучения, также раскрывают ожидаемые предметные результаты на</w:t>
      </w:r>
      <w:r>
        <w:rPr>
          <w:spacing w:val="40"/>
        </w:rPr>
        <w:t xml:space="preserve"> </w:t>
      </w:r>
      <w:r>
        <w:t>минимальном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достаточном</w:t>
      </w:r>
      <w:r>
        <w:rPr>
          <w:spacing w:val="-4"/>
        </w:rPr>
        <w:t xml:space="preserve"> </w:t>
      </w:r>
      <w:r>
        <w:t>уровне.</w:t>
      </w:r>
      <w:r>
        <w:rPr>
          <w:spacing w:val="-4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тематическом</w:t>
      </w:r>
      <w:r>
        <w:rPr>
          <w:spacing w:val="-4"/>
        </w:rPr>
        <w:t xml:space="preserve"> </w:t>
      </w:r>
      <w:r>
        <w:t>планировании</w:t>
      </w:r>
      <w:r>
        <w:rPr>
          <w:spacing w:val="-7"/>
        </w:rPr>
        <w:t xml:space="preserve"> </w:t>
      </w:r>
      <w:r>
        <w:t xml:space="preserve">раскрывается программное содержание по всем разделам, выделенным в содержании обучения каждого класса, </w:t>
      </w:r>
      <w:proofErr w:type="spellStart"/>
      <w:r>
        <w:t>дается</w:t>
      </w:r>
      <w:proofErr w:type="spellEnd"/>
      <w:r>
        <w:t xml:space="preserve"> характеристика деятельности обучающихся с </w:t>
      </w:r>
      <w:proofErr w:type="spellStart"/>
      <w:r>
        <w:t>учетом</w:t>
      </w:r>
      <w:proofErr w:type="spellEnd"/>
      <w:r>
        <w:t xml:space="preserve"> минимального и достаточного уровня освоения программы.</w:t>
      </w:r>
    </w:p>
    <w:p w14:paraId="372AA0C7" w14:textId="77777777" w:rsidR="004F7853" w:rsidRDefault="004F7853" w:rsidP="00184275">
      <w:pPr>
        <w:pStyle w:val="a3"/>
        <w:jc w:val="both"/>
        <w:sectPr w:rsidR="004F7853">
          <w:footerReference w:type="default" r:id="rId7"/>
          <w:pgSz w:w="11910" w:h="16840"/>
          <w:pgMar w:top="1580" w:right="425" w:bottom="1560" w:left="1133" w:header="0" w:footer="1348" w:gutter="0"/>
          <w:cols w:space="720"/>
        </w:sectPr>
      </w:pPr>
    </w:p>
    <w:p w14:paraId="7485EA3D" w14:textId="77777777" w:rsidR="004F7853" w:rsidRDefault="00000000" w:rsidP="00184275">
      <w:pPr>
        <w:pStyle w:val="1"/>
        <w:tabs>
          <w:tab w:val="left" w:pos="2332"/>
          <w:tab w:val="left" w:pos="5603"/>
          <w:tab w:val="left" w:pos="7762"/>
        </w:tabs>
      </w:pPr>
      <w:bookmarkStart w:id="1" w:name="_bookmark1"/>
      <w:bookmarkEnd w:id="1"/>
      <w:r>
        <w:rPr>
          <w:spacing w:val="-2"/>
        </w:rPr>
        <w:lastRenderedPageBreak/>
        <w:t>ОБЩАЯ</w:t>
      </w:r>
      <w:r>
        <w:tab/>
      </w:r>
      <w:r>
        <w:rPr>
          <w:spacing w:val="-2"/>
        </w:rPr>
        <w:t>ХАРАКТЕРИСТИКА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14:paraId="507810A2" w14:textId="77777777" w:rsidR="004F7853" w:rsidRDefault="00000000" w:rsidP="00184275">
      <w:pPr>
        <w:ind w:left="667"/>
        <w:rPr>
          <w:b/>
          <w:sz w:val="28"/>
        </w:rPr>
      </w:pPr>
      <w:r>
        <w:rPr>
          <w:b/>
          <w:spacing w:val="-2"/>
          <w:sz w:val="28"/>
        </w:rPr>
        <w:t>«РИСОВАНИЕ»</w:t>
      </w:r>
    </w:p>
    <w:p w14:paraId="2922F50A" w14:textId="77777777" w:rsidR="004F7853" w:rsidRDefault="004F7853" w:rsidP="00184275">
      <w:pPr>
        <w:pStyle w:val="a3"/>
        <w:ind w:left="0"/>
        <w:rPr>
          <w:b/>
        </w:rPr>
      </w:pPr>
    </w:p>
    <w:p w14:paraId="3D1F4079" w14:textId="77777777" w:rsidR="004F7853" w:rsidRDefault="004F7853" w:rsidP="00184275">
      <w:pPr>
        <w:pStyle w:val="a3"/>
        <w:ind w:left="0"/>
        <w:rPr>
          <w:b/>
        </w:rPr>
      </w:pPr>
    </w:p>
    <w:p w14:paraId="72F93281" w14:textId="77777777" w:rsidR="004F7853" w:rsidRDefault="00000000" w:rsidP="00184275">
      <w:pPr>
        <w:pStyle w:val="a3"/>
        <w:ind w:right="78" w:firstLine="566"/>
        <w:jc w:val="both"/>
      </w:pPr>
      <w:r>
        <w:t xml:space="preserve">Федеральная рабочая программа учитывает психические и возрастные особенности развития детей младшего школьного возраста с РАС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нарушениями), при этом содержание обучения адаптируется с </w:t>
      </w:r>
      <w:proofErr w:type="spellStart"/>
      <w:r>
        <w:t>учетом</w:t>
      </w:r>
      <w:proofErr w:type="spellEnd"/>
      <w:r>
        <w:t xml:space="preserve"> индивидуальных и типологических особенностей развития обучающихся, а также особых образовательных потребностей обучающихся этой категории.</w:t>
      </w:r>
    </w:p>
    <w:p w14:paraId="5D1362D1" w14:textId="77777777" w:rsidR="004F7853" w:rsidRDefault="00000000" w:rsidP="00184275">
      <w:pPr>
        <w:pStyle w:val="a3"/>
        <w:ind w:right="84" w:firstLine="566"/>
        <w:jc w:val="both"/>
      </w:pPr>
      <w:r>
        <w:t xml:space="preserve">Особые образовательные потребности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задаются спецификой коммуникативно-речевого развития, недостаточной освоенностью учебного поведения, фрагментарностью представлений об окружающем социальном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предметном</w:t>
      </w:r>
      <w:r>
        <w:rPr>
          <w:spacing w:val="-3"/>
        </w:rPr>
        <w:t xml:space="preserve"> </w:t>
      </w:r>
      <w:r>
        <w:t>мире,</w:t>
      </w:r>
      <w:r>
        <w:rPr>
          <w:spacing w:val="-3"/>
        </w:rPr>
        <w:t xml:space="preserve"> </w:t>
      </w:r>
      <w:r>
        <w:t>трудностями</w:t>
      </w:r>
      <w:r>
        <w:rPr>
          <w:spacing w:val="-3"/>
        </w:rPr>
        <w:t xml:space="preserve"> </w:t>
      </w:r>
      <w:r>
        <w:t>переноса</w:t>
      </w:r>
      <w:r>
        <w:rPr>
          <w:spacing w:val="-3"/>
        </w:rPr>
        <w:t xml:space="preserve"> </w:t>
      </w:r>
      <w:r>
        <w:t>сформированных</w:t>
      </w:r>
      <w:r>
        <w:rPr>
          <w:spacing w:val="-3"/>
        </w:rPr>
        <w:t xml:space="preserve"> </w:t>
      </w:r>
      <w:r>
        <w:t xml:space="preserve">навыков в новую ситуацию, а также спецификой нарушения психического развития, что и определяет логику построения учебного процесса при обучении изобразительной деятельности и особенности восприятия произведений изобразительного искусства. Особые образовательные потребности обучающихся с РАС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включают:</w:t>
      </w:r>
    </w:p>
    <w:p w14:paraId="4BC2D1C1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2"/>
        <w:jc w:val="both"/>
        <w:rPr>
          <w:sz w:val="28"/>
        </w:rPr>
      </w:pPr>
      <w:r>
        <w:rPr>
          <w:sz w:val="28"/>
        </w:rPr>
        <w:t>обеспечение особой пространственно-временной организации образовательной среды для повышения качества усвоения социальных представлений;</w:t>
      </w:r>
    </w:p>
    <w:p w14:paraId="0BF5AD30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1"/>
        <w:jc w:val="both"/>
        <w:rPr>
          <w:sz w:val="28"/>
        </w:rPr>
      </w:pPr>
      <w:r>
        <w:rPr>
          <w:sz w:val="28"/>
        </w:rPr>
        <w:t>непрерывность коррекционно-развивающего процесса, реализуемого как через содержание образовательных областей, так и в процессе использования индивидуально-дифференцированного подхода;</w:t>
      </w:r>
    </w:p>
    <w:p w14:paraId="6B01B645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6"/>
        <w:jc w:val="both"/>
        <w:rPr>
          <w:sz w:val="28"/>
        </w:rPr>
      </w:pPr>
      <w:r>
        <w:rPr>
          <w:sz w:val="28"/>
        </w:rPr>
        <w:t xml:space="preserve">использование специальных методов, </w:t>
      </w:r>
      <w:proofErr w:type="spellStart"/>
      <w:r>
        <w:rPr>
          <w:sz w:val="28"/>
        </w:rPr>
        <w:t>приемов</w:t>
      </w:r>
      <w:proofErr w:type="spellEnd"/>
      <w:r>
        <w:rPr>
          <w:sz w:val="28"/>
        </w:rPr>
        <w:t xml:space="preserve"> и средств обучения, обеспечивающих реализацию «обходных путей» обучения, </w:t>
      </w:r>
      <w:proofErr w:type="spellStart"/>
      <w:r>
        <w:rPr>
          <w:sz w:val="28"/>
        </w:rPr>
        <w:t>учет</w:t>
      </w:r>
      <w:proofErr w:type="spellEnd"/>
      <w:r>
        <w:rPr>
          <w:sz w:val="28"/>
        </w:rPr>
        <w:t xml:space="preserve"> сильных сторон</w:t>
      </w:r>
    </w:p>
    <w:p w14:paraId="76F03AC0" w14:textId="77777777" w:rsidR="004F7853" w:rsidRDefault="00000000" w:rsidP="00184275">
      <w:pPr>
        <w:pStyle w:val="a3"/>
        <w:jc w:val="both"/>
      </w:pPr>
      <w:r>
        <w:t>развития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обучении;</w:t>
      </w:r>
    </w:p>
    <w:p w14:paraId="790ACC7C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7"/>
        <w:jc w:val="both"/>
        <w:rPr>
          <w:sz w:val="28"/>
        </w:rPr>
      </w:pPr>
      <w:r>
        <w:rPr>
          <w:sz w:val="28"/>
        </w:rPr>
        <w:t>наглядно-действенный характер содержания образования и упрощение системы учебно-познавательных задач, решаемых в процессе образования;</w:t>
      </w:r>
    </w:p>
    <w:p w14:paraId="2E53B140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9"/>
        <w:jc w:val="both"/>
        <w:rPr>
          <w:sz w:val="28"/>
        </w:rPr>
      </w:pPr>
      <w:r>
        <w:rPr>
          <w:sz w:val="28"/>
        </w:rPr>
        <w:t>проведение специальной работы по формированию и расширению стереотипов социального поведения;</w:t>
      </w:r>
    </w:p>
    <w:p w14:paraId="5BC3B5FF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2"/>
        <w:jc w:val="both"/>
        <w:rPr>
          <w:sz w:val="28"/>
        </w:rPr>
      </w:pPr>
      <w:r>
        <w:rPr>
          <w:sz w:val="28"/>
        </w:rPr>
        <w:t>выделение пропедевтического периода в образовании, обеспечивающего преемственность между дошкольным и школьным этапами образования;</w:t>
      </w:r>
    </w:p>
    <w:p w14:paraId="7E29D7FE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7"/>
        <w:jc w:val="both"/>
        <w:rPr>
          <w:sz w:val="28"/>
        </w:rPr>
      </w:pPr>
      <w:r>
        <w:rPr>
          <w:sz w:val="28"/>
        </w:rPr>
        <w:t>целенаправленное обучение «переносу» сформированных знаний и умений в новые ситуации взаимодействия с действительностью;</w:t>
      </w:r>
    </w:p>
    <w:p w14:paraId="26501BBE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0"/>
        <w:jc w:val="both"/>
        <w:rPr>
          <w:sz w:val="28"/>
        </w:rPr>
      </w:pPr>
      <w:r>
        <w:rPr>
          <w:sz w:val="28"/>
        </w:rPr>
        <w:t>акцент на развитие познавательной деятельности и познавательных процессов, овладение разнообразными видами деятельности в процессе обучения изобразительной деятельности;</w:t>
      </w:r>
    </w:p>
    <w:p w14:paraId="6A451439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7"/>
        <w:jc w:val="both"/>
        <w:rPr>
          <w:sz w:val="28"/>
        </w:rPr>
      </w:pPr>
      <w:r>
        <w:rPr>
          <w:sz w:val="28"/>
        </w:rPr>
        <w:t>поддержка формирования интереса и учебной мотивации в разных видах практической и творческой деятельности;</w:t>
      </w:r>
    </w:p>
    <w:p w14:paraId="7725C47E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4"/>
        <w:jc w:val="both"/>
        <w:rPr>
          <w:sz w:val="28"/>
        </w:rPr>
      </w:pPr>
      <w:r>
        <w:rPr>
          <w:sz w:val="28"/>
        </w:rPr>
        <w:t xml:space="preserve">развитие и совершенствование коммуникативных навыков, в том числе с </w:t>
      </w:r>
      <w:r>
        <w:rPr>
          <w:sz w:val="28"/>
        </w:rPr>
        <w:lastRenderedPageBreak/>
        <w:t>применением средств речевой и неречевой коммуникации, альтернативной и дополнительной коммуникации (АДК);</w:t>
      </w:r>
    </w:p>
    <w:p w14:paraId="7EF0044A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8"/>
        <w:jc w:val="both"/>
        <w:rPr>
          <w:sz w:val="28"/>
        </w:rPr>
      </w:pPr>
      <w:r>
        <w:rPr>
          <w:sz w:val="28"/>
        </w:rPr>
        <w:t>развитие понимания речи, расширение и уточнение словарного запаса, развитие умений связной речи (монологической и диалогической);</w:t>
      </w:r>
    </w:p>
    <w:p w14:paraId="58E18816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3"/>
        <w:jc w:val="both"/>
        <w:rPr>
          <w:sz w:val="28"/>
        </w:rPr>
      </w:pPr>
      <w:r>
        <w:rPr>
          <w:sz w:val="28"/>
        </w:rPr>
        <w:t>психолого-педагогическое сопровождение, в том числе включающее развитие взаимодействие организации и семьи;</w:t>
      </w:r>
    </w:p>
    <w:p w14:paraId="5F2EA1E9" w14:textId="77777777" w:rsidR="004F7853" w:rsidRDefault="00000000" w:rsidP="00184275">
      <w:pPr>
        <w:pStyle w:val="a5"/>
        <w:numPr>
          <w:ilvl w:val="0"/>
          <w:numId w:val="4"/>
        </w:numPr>
        <w:tabs>
          <w:tab w:val="left" w:pos="384"/>
        </w:tabs>
        <w:spacing w:before="0"/>
        <w:ind w:right="87"/>
        <w:jc w:val="both"/>
        <w:rPr>
          <w:sz w:val="28"/>
        </w:rPr>
      </w:pPr>
      <w:r>
        <w:rPr>
          <w:sz w:val="28"/>
        </w:rPr>
        <w:t>постепенное</w:t>
      </w:r>
      <w:r>
        <w:rPr>
          <w:spacing w:val="-3"/>
          <w:sz w:val="28"/>
        </w:rPr>
        <w:t xml:space="preserve"> </w:t>
      </w:r>
      <w:r>
        <w:rPr>
          <w:sz w:val="28"/>
        </w:rPr>
        <w:t>расширение образовательного пространства,</w:t>
      </w:r>
      <w:r>
        <w:rPr>
          <w:spacing w:val="-4"/>
          <w:sz w:val="28"/>
        </w:rPr>
        <w:t xml:space="preserve"> </w:t>
      </w:r>
      <w:r>
        <w:rPr>
          <w:sz w:val="28"/>
        </w:rPr>
        <w:t>выходящего за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пределы </w:t>
      </w:r>
      <w:r>
        <w:rPr>
          <w:spacing w:val="-2"/>
          <w:sz w:val="28"/>
        </w:rPr>
        <w:t>организации.</w:t>
      </w:r>
    </w:p>
    <w:p w14:paraId="1B065365" w14:textId="77777777" w:rsidR="004F7853" w:rsidRDefault="00000000" w:rsidP="00184275">
      <w:pPr>
        <w:pStyle w:val="a3"/>
        <w:ind w:right="82" w:firstLine="707"/>
        <w:jc w:val="both"/>
      </w:pPr>
      <w:r>
        <w:t>Особенности обучающихся с РАС создают дополнительные сложности при освоении учебного предмета «Рисование» и диктуют ряд особенностей в организации педагогического процесса.</w:t>
      </w:r>
    </w:p>
    <w:p w14:paraId="5CBA04CF" w14:textId="77777777" w:rsidR="004F7853" w:rsidRDefault="00000000" w:rsidP="00184275">
      <w:pPr>
        <w:pStyle w:val="a3"/>
        <w:ind w:right="81" w:firstLine="566"/>
        <w:jc w:val="both"/>
      </w:pPr>
      <w:r>
        <w:t>В ходе реализации учебного предмета «Рисование» необходимо учитывать наличие</w:t>
      </w:r>
      <w:r>
        <w:rPr>
          <w:spacing w:val="73"/>
        </w:rPr>
        <w:t xml:space="preserve"> </w:t>
      </w:r>
      <w:r>
        <w:t>целого</w:t>
      </w:r>
      <w:r>
        <w:rPr>
          <w:spacing w:val="74"/>
        </w:rPr>
        <w:t xml:space="preserve"> </w:t>
      </w:r>
      <w:r>
        <w:t>ряда</w:t>
      </w:r>
      <w:r>
        <w:rPr>
          <w:spacing w:val="76"/>
        </w:rPr>
        <w:t xml:space="preserve"> </w:t>
      </w:r>
      <w:r>
        <w:t>особенностей</w:t>
      </w:r>
      <w:r>
        <w:rPr>
          <w:spacing w:val="75"/>
        </w:rPr>
        <w:t xml:space="preserve"> </w:t>
      </w:r>
      <w:r>
        <w:t>развития</w:t>
      </w:r>
      <w:r>
        <w:rPr>
          <w:spacing w:val="75"/>
        </w:rPr>
        <w:t xml:space="preserve"> </w:t>
      </w:r>
      <w:r>
        <w:t>обучающихся</w:t>
      </w:r>
      <w:r>
        <w:rPr>
          <w:spacing w:val="75"/>
        </w:rPr>
        <w:t xml:space="preserve"> </w:t>
      </w:r>
      <w:r>
        <w:t>этой</w:t>
      </w:r>
      <w:r>
        <w:rPr>
          <w:spacing w:val="76"/>
        </w:rPr>
        <w:t xml:space="preserve"> </w:t>
      </w:r>
      <w:r>
        <w:t>категории.</w:t>
      </w:r>
      <w:r>
        <w:rPr>
          <w:spacing w:val="73"/>
        </w:rPr>
        <w:t xml:space="preserve"> </w:t>
      </w:r>
      <w:r>
        <w:rPr>
          <w:spacing w:val="-10"/>
        </w:rPr>
        <w:t>У</w:t>
      </w:r>
    </w:p>
    <w:p w14:paraId="1DE8437C" w14:textId="77777777" w:rsidR="004F7853" w:rsidRDefault="00000000" w:rsidP="00184275">
      <w:pPr>
        <w:pStyle w:val="a3"/>
        <w:ind w:right="86"/>
        <w:jc w:val="both"/>
      </w:pPr>
      <w:r>
        <w:t xml:space="preserve">обучающихся с расстройствами аутистического спектра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имеются особенности:</w:t>
      </w:r>
    </w:p>
    <w:p w14:paraId="7271BA1F" w14:textId="77777777" w:rsidR="004F7853" w:rsidRDefault="00000000" w:rsidP="00184275">
      <w:pPr>
        <w:pStyle w:val="a3"/>
        <w:ind w:right="77" w:firstLine="566"/>
        <w:jc w:val="both"/>
      </w:pPr>
      <w:r>
        <w:t>Известно, что аутистические нарушения могут иметь разную степень выраженности, сочетаться со значительной вариативностью речевого, коммуникативного и социального развития, различные возможности адаптивного поведения. Нарушения интеллектуального развития также приводят к специфике усвоения учебного материала. Неравномерность (</w:t>
      </w:r>
      <w:proofErr w:type="spellStart"/>
      <w:r>
        <w:t>асинхрония</w:t>
      </w:r>
      <w:proofErr w:type="spellEnd"/>
      <w:r>
        <w:t>) психического развития при расстройствах аутистического спектра приводит к тому, что в процессе обучения одновременно учитываются сильные стороны и подбираются средства для формирования обходных путей. Снижение темпа и возможностей познавательного развития при расстройствах аутистического спектра приводят к необходимости многократного повторения действий для формирования навыка и отдельной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переноса</w:t>
      </w:r>
      <w:r>
        <w:rPr>
          <w:spacing w:val="-3"/>
        </w:rPr>
        <w:t xml:space="preserve"> </w:t>
      </w:r>
      <w:r>
        <w:t>сформированных</w:t>
      </w:r>
      <w:r>
        <w:rPr>
          <w:spacing w:val="-2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повседневную</w:t>
      </w:r>
      <w:r>
        <w:rPr>
          <w:spacing w:val="-4"/>
        </w:rPr>
        <w:t xml:space="preserve"> </w:t>
      </w:r>
      <w:r>
        <w:t>жизнь. Зрительное</w:t>
      </w:r>
      <w:r>
        <w:rPr>
          <w:spacing w:val="-3"/>
        </w:rPr>
        <w:t xml:space="preserve"> </w:t>
      </w:r>
      <w:r>
        <w:t>восприятие</w:t>
      </w:r>
      <w:r>
        <w:rPr>
          <w:spacing w:val="-3"/>
        </w:rPr>
        <w:t xml:space="preserve"> </w:t>
      </w:r>
      <w:r>
        <w:t>отказывается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РАС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интеллектуальными нарушениями часто оказывается на более высоком уровне, нежели слухоречевое восприятие. Специфика памяти приводит у многих обучающихся к запоминанию целыми блоками, цепочками, что с одной стороны, может обеспечивать более эффективное усвоение последовательности выполнения, с другой- к негибкости, </w:t>
      </w:r>
      <w:proofErr w:type="spellStart"/>
      <w:r>
        <w:t>неадаптивности</w:t>
      </w:r>
      <w:proofErr w:type="spellEnd"/>
      <w:r>
        <w:t xml:space="preserve"> сформированных схем, стойкости совершенных ошибок.</w:t>
      </w:r>
      <w:r>
        <w:rPr>
          <w:spacing w:val="40"/>
        </w:rPr>
        <w:t xml:space="preserve"> </w:t>
      </w:r>
      <w:r>
        <w:t>У многих обучающихся отмечаются значительные трудности удержания и</w:t>
      </w:r>
      <w:r>
        <w:rPr>
          <w:spacing w:val="40"/>
        </w:rPr>
        <w:t xml:space="preserve"> </w:t>
      </w:r>
      <w:r>
        <w:t xml:space="preserve">снижение </w:t>
      </w:r>
      <w:proofErr w:type="spellStart"/>
      <w:r>
        <w:t>объема</w:t>
      </w:r>
      <w:proofErr w:type="spellEnd"/>
      <w:r>
        <w:t xml:space="preserve"> произвольного внимания, трудности выделения и удержания внимания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значимом</w:t>
      </w:r>
      <w:r>
        <w:rPr>
          <w:spacing w:val="-5"/>
        </w:rPr>
        <w:t xml:space="preserve"> </w:t>
      </w:r>
      <w:r>
        <w:t>стимуле.</w:t>
      </w:r>
      <w:r>
        <w:rPr>
          <w:spacing w:val="-3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мыслительных</w:t>
      </w:r>
      <w:r>
        <w:rPr>
          <w:spacing w:val="-3"/>
        </w:rPr>
        <w:t xml:space="preserve"> </w:t>
      </w:r>
      <w:r>
        <w:t>процессов, таких как анализ,</w:t>
      </w:r>
      <w:r>
        <w:rPr>
          <w:spacing w:val="-2"/>
        </w:rPr>
        <w:t xml:space="preserve"> </w:t>
      </w:r>
      <w:r>
        <w:t>синтез</w:t>
      </w:r>
      <w:r>
        <w:rPr>
          <w:spacing w:val="-1"/>
        </w:rPr>
        <w:t xml:space="preserve"> </w:t>
      </w:r>
      <w:r>
        <w:t>и обобщения приводят</w:t>
      </w:r>
      <w:r>
        <w:rPr>
          <w:spacing w:val="-1"/>
        </w:rPr>
        <w:t xml:space="preserve"> </w:t>
      </w:r>
      <w:r>
        <w:t>к сложностям</w:t>
      </w:r>
      <w:r>
        <w:rPr>
          <w:spacing w:val="-1"/>
        </w:rPr>
        <w:t xml:space="preserve"> </w:t>
      </w:r>
      <w:r>
        <w:t>усвоения значимых характеристик объекта, нахождение общих и отличающихся характеристик объектов, нарушает формирование и усвоение причинно-следственных связей, понимание скрытого смысла ситуаций.</w:t>
      </w:r>
      <w:r>
        <w:rPr>
          <w:spacing w:val="80"/>
        </w:rPr>
        <w:t xml:space="preserve"> </w:t>
      </w:r>
      <w:r>
        <w:t>Наличие системного недоразвития речи приводят к снижению понимания речи, трудностям актуализации словарного запаса,</w:t>
      </w:r>
      <w:r>
        <w:rPr>
          <w:spacing w:val="80"/>
        </w:rPr>
        <w:t xml:space="preserve"> </w:t>
      </w:r>
      <w:r>
        <w:t>нарушениям</w:t>
      </w:r>
      <w:r>
        <w:rPr>
          <w:spacing w:val="80"/>
        </w:rPr>
        <w:t xml:space="preserve"> </w:t>
      </w:r>
      <w:r>
        <w:t>возможности</w:t>
      </w:r>
      <w:r>
        <w:rPr>
          <w:spacing w:val="80"/>
        </w:rPr>
        <w:t xml:space="preserve"> </w:t>
      </w:r>
      <w:r>
        <w:t>использовать</w:t>
      </w:r>
      <w:r>
        <w:rPr>
          <w:spacing w:val="80"/>
        </w:rPr>
        <w:t xml:space="preserve"> </w:t>
      </w:r>
      <w:r>
        <w:t>речь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решения</w:t>
      </w:r>
      <w:r>
        <w:rPr>
          <w:spacing w:val="80"/>
        </w:rPr>
        <w:t xml:space="preserve"> </w:t>
      </w:r>
      <w:r>
        <w:t>различных</w:t>
      </w:r>
    </w:p>
    <w:p w14:paraId="226F9259" w14:textId="77777777" w:rsidR="004F7853" w:rsidRDefault="00000000" w:rsidP="00184275">
      <w:pPr>
        <w:pStyle w:val="a3"/>
        <w:ind w:right="79"/>
        <w:jc w:val="both"/>
      </w:pPr>
      <w:r>
        <w:t xml:space="preserve">коммуникативных задач: попросить, отказаться, уточнить информацию, задав вопрос, ответить на вопрос, прокомментировать событие, выразить к нему </w:t>
      </w:r>
      <w:r>
        <w:lastRenderedPageBreak/>
        <w:t xml:space="preserve">отношение. Значительные трудности понимания </w:t>
      </w:r>
      <w:proofErr w:type="spellStart"/>
      <w:r>
        <w:t>нечетких</w:t>
      </w:r>
      <w:proofErr w:type="spellEnd"/>
      <w:r>
        <w:t xml:space="preserve"> формулировок, фразеологизмов, </w:t>
      </w:r>
      <w:proofErr w:type="spellStart"/>
      <w:r>
        <w:t>развернутых</w:t>
      </w:r>
      <w:proofErr w:type="spellEnd"/>
      <w:r>
        <w:t xml:space="preserve"> </w:t>
      </w:r>
      <w:proofErr w:type="spellStart"/>
      <w:r>
        <w:t>сложноподчиненных</w:t>
      </w:r>
      <w:proofErr w:type="spellEnd"/>
      <w:r>
        <w:t xml:space="preserve"> или сложносочинённых предложений, приводят к необходимости упрощения речи учителя, сокращения количества слов в фразе, соблюдения единообразия используемой терминологии для усвоения инструкций. Последовательное расширение активного и пассивного словаря связано с дефицитом представлений, что приводит к необходимости активно использовать графическую наглядность. Трудности имитации, восприятия действий другого человека на основании наблюдения, повторения действия других людей приводит к недостаточности произвольности поведения, сложности сравнения своего поведения с образцом. В сочетании с недостаточностью целенаправленной деятельности, узости репертуара освоенных действий это приводит к недостаточности моторики, в первую очередь тонкой моторики, что оказывает негативное влияние на возможности усвоения практических изобразительных действий.</w:t>
      </w:r>
    </w:p>
    <w:p w14:paraId="2D4E2112" w14:textId="77777777" w:rsidR="004F7853" w:rsidRDefault="00000000" w:rsidP="00184275">
      <w:pPr>
        <w:pStyle w:val="a3"/>
        <w:ind w:right="84"/>
        <w:jc w:val="both"/>
      </w:pPr>
      <w:r>
        <w:t>Особенности сенсорного восприятия, например, высокая чувствительность к восприятию зрительных, тактильных, слуховых, кинестетических стимулов, приводит к трудностям использования некоторых изобразительных средств (краски, фломастеры и др.), застревании на отдельных, наиболее значимых для обучающегося впечатлений.</w:t>
      </w:r>
    </w:p>
    <w:p w14:paraId="295786FB" w14:textId="77777777" w:rsidR="004F7853" w:rsidRDefault="00000000" w:rsidP="00184275">
      <w:pPr>
        <w:pStyle w:val="a3"/>
        <w:ind w:right="82" w:firstLine="991"/>
        <w:jc w:val="both"/>
      </w:pPr>
      <w:r>
        <w:t xml:space="preserve">Высокая тревожность, высокая сенсорная чувствительность, короткий интервал между дискомфортом и аффектом, трудности обращения к другому человеку за помощью, негативизм к изменениям привычных событий, которые характерны для многих обучающихся с РАС могут приводить как к увеличению </w:t>
      </w:r>
      <w:proofErr w:type="spellStart"/>
      <w:r>
        <w:t>аутостимуляций</w:t>
      </w:r>
      <w:proofErr w:type="spellEnd"/>
      <w:r>
        <w:t xml:space="preserve"> (двигательных, речевых и пр.), так и частому возникновению нежелательных форм поведения.</w:t>
      </w:r>
    </w:p>
    <w:p w14:paraId="659FAC01" w14:textId="5766F83D" w:rsidR="004F7853" w:rsidRDefault="00000000" w:rsidP="00184275">
      <w:pPr>
        <w:pStyle w:val="a3"/>
        <w:ind w:left="1375"/>
        <w:jc w:val="both"/>
      </w:pPr>
      <w:proofErr w:type="gramStart"/>
      <w:r>
        <w:t>В</w:t>
      </w:r>
      <w:r>
        <w:rPr>
          <w:spacing w:val="64"/>
        </w:rPr>
        <w:t xml:space="preserve">  </w:t>
      </w:r>
      <w:r>
        <w:t>зависимости</w:t>
      </w:r>
      <w:proofErr w:type="gramEnd"/>
      <w:r>
        <w:rPr>
          <w:spacing w:val="65"/>
        </w:rPr>
        <w:t xml:space="preserve">  </w:t>
      </w:r>
      <w:r>
        <w:t>от</w:t>
      </w:r>
      <w:r>
        <w:rPr>
          <w:spacing w:val="64"/>
        </w:rPr>
        <w:t xml:space="preserve">  </w:t>
      </w:r>
      <w:r>
        <w:t>состава</w:t>
      </w:r>
      <w:r>
        <w:rPr>
          <w:spacing w:val="64"/>
        </w:rPr>
        <w:t xml:space="preserve">  </w:t>
      </w:r>
      <w:r>
        <w:t>класса,</w:t>
      </w:r>
      <w:r>
        <w:rPr>
          <w:spacing w:val="63"/>
        </w:rPr>
        <w:t xml:space="preserve">  </w:t>
      </w:r>
      <w:r>
        <w:t>выраженности</w:t>
      </w:r>
      <w:r>
        <w:rPr>
          <w:spacing w:val="65"/>
        </w:rPr>
        <w:t xml:space="preserve">  </w:t>
      </w:r>
      <w:r>
        <w:rPr>
          <w:spacing w:val="-2"/>
        </w:rPr>
        <w:t>аутистических,</w:t>
      </w:r>
      <w:r w:rsidR="00184275">
        <w:rPr>
          <w:spacing w:val="-2"/>
        </w:rPr>
        <w:t xml:space="preserve"> </w:t>
      </w:r>
      <w:r>
        <w:t xml:space="preserve">социально-коммуникативных, познавательных и поведенческих особенностей, приводит к необходимости активного использования индивидуального подхода и отбору наиболее доступных и эффективных для выполнения работы методов, </w:t>
      </w:r>
      <w:proofErr w:type="spellStart"/>
      <w:r>
        <w:t>приемов</w:t>
      </w:r>
      <w:proofErr w:type="spellEnd"/>
      <w:r>
        <w:t xml:space="preserve"> и средств.</w:t>
      </w:r>
    </w:p>
    <w:p w14:paraId="39969215" w14:textId="77777777" w:rsidR="004F7853" w:rsidRDefault="00000000" w:rsidP="00184275">
      <w:pPr>
        <w:pStyle w:val="a3"/>
        <w:ind w:right="79"/>
        <w:jc w:val="both"/>
      </w:pPr>
      <w:r>
        <w:t xml:space="preserve">В ходе реализации рабочей программы по «Рисованию» особое внимание уделяется пропедевтическому периоду в обучении, подготовке к системному обучению изобразительной деятельности, что </w:t>
      </w:r>
      <w:proofErr w:type="spellStart"/>
      <w:r>
        <w:t>создает</w:t>
      </w:r>
      <w:proofErr w:type="spellEnd"/>
      <w:r>
        <w:t xml:space="preserve"> возможности усвоения основ композиционной деятельности, развития цветовосприятия и восприятия и передачи формы, строения объекта, умение выделять в нем части, определять пропорции и видеть объект целостно, потом изображать его, передавая основное сходство и выделять отличия.</w:t>
      </w:r>
    </w:p>
    <w:p w14:paraId="606F02CC" w14:textId="77777777" w:rsidR="004F7853" w:rsidRDefault="00000000" w:rsidP="00184275">
      <w:pPr>
        <w:pStyle w:val="a3"/>
        <w:ind w:right="76" w:firstLine="991"/>
        <w:jc w:val="both"/>
      </w:pPr>
      <w:r>
        <w:t xml:space="preserve">Как один из методов обучения навыкам изобразительной деятельности выступает использование метода подвижной аппликации, который позволяет осваивать основы передачи формы, положения в пространстве. Большое значение имеет применение разных методов и </w:t>
      </w:r>
      <w:proofErr w:type="spellStart"/>
      <w:r>
        <w:t>приемов</w:t>
      </w:r>
      <w:proofErr w:type="spellEnd"/>
      <w:r>
        <w:t xml:space="preserve">: совместные действия обучающегося и взрослого, дорисовывание элементов, предварительное наблюдение за намеченными для изображения предметами и явлениями окружающего мира на </w:t>
      </w:r>
      <w:r>
        <w:lastRenderedPageBreak/>
        <w:t xml:space="preserve">прогулках и экскурсиях, анализ образца и планирование предстоящей деятельности, самостоятельное называние, показ по словесной инструкции изображений, частей изображений, специально подобранных народных игрушек, иллюстраций произведений изобразительного искусства и предметов и изображений народного и декоративно-прикладного искусства. Большое значение играет обучение рисованию с натуры, по образцу, что </w:t>
      </w:r>
      <w:proofErr w:type="spellStart"/>
      <w:r>
        <w:t>создает</w:t>
      </w:r>
      <w:proofErr w:type="spellEnd"/>
      <w:r>
        <w:t xml:space="preserve"> возможности обучения рисованию по памяти, представлению и в дальнейшем, рисование по воображению.</w:t>
      </w:r>
    </w:p>
    <w:p w14:paraId="1DCB3DC7" w14:textId="77777777" w:rsidR="004F7853" w:rsidRDefault="00000000" w:rsidP="00184275">
      <w:pPr>
        <w:pStyle w:val="a3"/>
        <w:ind w:right="86" w:firstLine="991"/>
        <w:jc w:val="both"/>
      </w:pPr>
      <w:r>
        <w:t>Положительное влияние на ход проведения уроков оказывает использование дидактических игр, введение игровых моментов, личных интересов</w:t>
      </w:r>
      <w:r>
        <w:rPr>
          <w:spacing w:val="68"/>
        </w:rPr>
        <w:t xml:space="preserve">   </w:t>
      </w:r>
      <w:r>
        <w:t>обучающихся.</w:t>
      </w:r>
      <w:r>
        <w:rPr>
          <w:spacing w:val="69"/>
        </w:rPr>
        <w:t xml:space="preserve">   </w:t>
      </w:r>
      <w:r>
        <w:t>Для</w:t>
      </w:r>
      <w:r>
        <w:rPr>
          <w:spacing w:val="68"/>
        </w:rPr>
        <w:t xml:space="preserve">   </w:t>
      </w:r>
      <w:r>
        <w:t>поддержания</w:t>
      </w:r>
      <w:r>
        <w:rPr>
          <w:spacing w:val="69"/>
        </w:rPr>
        <w:t xml:space="preserve">   </w:t>
      </w:r>
      <w:r>
        <w:t>интереса</w:t>
      </w:r>
      <w:r>
        <w:rPr>
          <w:spacing w:val="69"/>
        </w:rPr>
        <w:t xml:space="preserve">   </w:t>
      </w:r>
      <w:r>
        <w:rPr>
          <w:spacing w:val="-2"/>
        </w:rPr>
        <w:t>обучающихся,</w:t>
      </w:r>
    </w:p>
    <w:p w14:paraId="401E48E6" w14:textId="77777777" w:rsidR="004F7853" w:rsidRDefault="00000000" w:rsidP="00184275">
      <w:pPr>
        <w:pStyle w:val="a3"/>
        <w:ind w:right="78"/>
        <w:jc w:val="both"/>
      </w:pPr>
      <w:r>
        <w:t>ориентировать их на выполнение заданий, вести их в течение всего урока. Понимая</w:t>
      </w:r>
      <w:r>
        <w:rPr>
          <w:spacing w:val="-2"/>
        </w:rPr>
        <w:t xml:space="preserve"> </w:t>
      </w:r>
      <w:r>
        <w:t>сложности</w:t>
      </w:r>
      <w:r>
        <w:rPr>
          <w:spacing w:val="-5"/>
        </w:rPr>
        <w:t xml:space="preserve"> </w:t>
      </w:r>
      <w:r>
        <w:t>восприятия</w:t>
      </w:r>
      <w:r>
        <w:rPr>
          <w:spacing w:val="-2"/>
        </w:rPr>
        <w:t xml:space="preserve"> </w:t>
      </w:r>
      <w:r>
        <w:t>беглой</w:t>
      </w:r>
      <w:r>
        <w:rPr>
          <w:spacing w:val="-4"/>
        </w:rPr>
        <w:t xml:space="preserve"> </w:t>
      </w:r>
      <w:r>
        <w:t>речи</w:t>
      </w:r>
      <w:r>
        <w:rPr>
          <w:spacing w:val="-2"/>
        </w:rPr>
        <w:t xml:space="preserve"> </w:t>
      </w:r>
      <w:r>
        <w:t>учителя,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3"/>
        </w:rPr>
        <w:t xml:space="preserve"> </w:t>
      </w:r>
      <w:r>
        <w:t>ограниченно использовать словесные методы (и обязательно использовать в сочетании со словесными методами разнообразную наглядность), мало использовать художественное слово — стихи, загадки и др. Возможным средством повышения интереса к урокам изобразительной деятельности может выступать</w:t>
      </w:r>
      <w:r>
        <w:rPr>
          <w:spacing w:val="40"/>
        </w:rPr>
        <w:t xml:space="preserve"> </w:t>
      </w:r>
      <w:r>
        <w:t>использование фрагментов музыкальных произведений.</w:t>
      </w:r>
    </w:p>
    <w:p w14:paraId="64DF71D3" w14:textId="77777777" w:rsidR="004F7853" w:rsidRDefault="00000000" w:rsidP="00184275">
      <w:pPr>
        <w:pStyle w:val="a3"/>
        <w:ind w:right="75" w:firstLine="991"/>
        <w:jc w:val="both"/>
      </w:pPr>
      <w:r>
        <w:t>Для повышения эффективности усвоения учебного материала рекомендуется обеспечивать перенос полученных навыков в повседневную жизнь, использовать сформированные навыки в выполнении общественно-полезной деятельности, подготовке к праздникам, использовании изобразительной деятельности в выполнении работ, которые будут использоваться в рамках других уроков, занятий.</w:t>
      </w:r>
    </w:p>
    <w:p w14:paraId="6B1E966C" w14:textId="77777777" w:rsidR="004F7853" w:rsidRDefault="00000000" w:rsidP="00184275">
      <w:pPr>
        <w:pStyle w:val="a3"/>
        <w:ind w:right="78" w:firstLine="283"/>
        <w:jc w:val="both"/>
      </w:pPr>
      <w:r>
        <w:t>С целью обогащения культурно-исторического опыта, развития и систематизации эстетических представлений необходимо осуществлять последовательную подготовку к усвоению базовых представлений об искусстве, начиная со знакомства с изделиями народного и декоративно-прикладного творчества и искусства. Большое значение для подготовки к восприятию произведений искусства (живописи, графики) играет проведение направленных наблюдений за сезонными изменениями в неживой и живой природе. По мере усвоения социальных навыков и повышения возможности регуляции поведения обучающихся возможно участие в экскурсиях в музеи, выставки и др., в том</w:t>
      </w:r>
      <w:r>
        <w:rPr>
          <w:spacing w:val="40"/>
        </w:rPr>
        <w:t xml:space="preserve"> </w:t>
      </w:r>
      <w:r>
        <w:t xml:space="preserve">числе реализующих программы для лиц с ОВЗ. В некоторых случаях, для расширения кругозора и систематизации основ культурологических и искусствоведческих представлений рекомендуется организация виртуальных </w:t>
      </w:r>
      <w:r>
        <w:rPr>
          <w:spacing w:val="-2"/>
        </w:rPr>
        <w:t>экскурсий.</w:t>
      </w:r>
    </w:p>
    <w:p w14:paraId="0F7DA739" w14:textId="77777777" w:rsidR="004F7853" w:rsidRDefault="004F7853" w:rsidP="00184275">
      <w:pPr>
        <w:pStyle w:val="a3"/>
        <w:jc w:val="both"/>
        <w:sectPr w:rsidR="004F7853">
          <w:pgSz w:w="11910" w:h="16840"/>
          <w:pgMar w:top="1340" w:right="425" w:bottom="1560" w:left="1133" w:header="0" w:footer="1348" w:gutter="0"/>
          <w:cols w:space="720"/>
        </w:sectPr>
      </w:pPr>
    </w:p>
    <w:p w14:paraId="6284DE17" w14:textId="77777777" w:rsidR="004F7853" w:rsidRDefault="00000000" w:rsidP="00184275">
      <w:pPr>
        <w:pStyle w:val="1"/>
        <w:tabs>
          <w:tab w:val="left" w:pos="1838"/>
          <w:tab w:val="left" w:pos="2399"/>
          <w:tab w:val="left" w:pos="3870"/>
          <w:tab w:val="left" w:pos="5806"/>
          <w:tab w:val="left" w:pos="7759"/>
        </w:tabs>
      </w:pPr>
      <w:bookmarkStart w:id="2" w:name="_bookmark2"/>
      <w:bookmarkEnd w:id="2"/>
      <w:r>
        <w:rPr>
          <w:spacing w:val="-4"/>
        </w:rPr>
        <w:lastRenderedPageBreak/>
        <w:t>ЦЕЛИ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ЗАДАЧИ</w:t>
      </w:r>
      <w:r>
        <w:tab/>
      </w:r>
      <w:r>
        <w:rPr>
          <w:spacing w:val="-2"/>
        </w:rPr>
        <w:t>ИЗУЧЕНИЯ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14:paraId="1E4914E3" w14:textId="77777777" w:rsidR="004F7853" w:rsidRDefault="00000000" w:rsidP="00184275">
      <w:pPr>
        <w:ind w:left="667"/>
        <w:rPr>
          <w:b/>
          <w:sz w:val="28"/>
        </w:rPr>
      </w:pPr>
      <w:r>
        <w:rPr>
          <w:b/>
          <w:spacing w:val="-2"/>
          <w:sz w:val="28"/>
        </w:rPr>
        <w:t>«РИСОВАНИЕ»</w:t>
      </w:r>
    </w:p>
    <w:p w14:paraId="74B31DF5" w14:textId="77777777" w:rsidR="004F7853" w:rsidRDefault="004F7853" w:rsidP="00184275">
      <w:pPr>
        <w:pStyle w:val="a3"/>
        <w:ind w:left="0"/>
        <w:rPr>
          <w:b/>
        </w:rPr>
      </w:pPr>
    </w:p>
    <w:p w14:paraId="16912383" w14:textId="77777777" w:rsidR="004F7853" w:rsidRDefault="00000000" w:rsidP="00184275">
      <w:pPr>
        <w:pStyle w:val="a3"/>
        <w:ind w:right="78" w:firstLine="707"/>
        <w:jc w:val="both"/>
      </w:pPr>
      <w:r>
        <w:rPr>
          <w:b/>
        </w:rPr>
        <w:t xml:space="preserve">Основная цель </w:t>
      </w:r>
      <w:r>
        <w:t xml:space="preserve">изучения учебного предмета «Рисование» - это всестороннее развитие личности обучающегося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в процессе приобщения его к искусству, в частности усвоения базовых представлений о изобразительном искусстве,</w:t>
      </w:r>
      <w:r>
        <w:rPr>
          <w:spacing w:val="40"/>
        </w:rPr>
        <w:t xml:space="preserve"> </w:t>
      </w:r>
      <w:r>
        <w:t>в процессе эстетического развития (умения видеть, воспринимать и ценить прекрасное в жизни и искусстве), формирования практических умений, обеспечивающих участие в изобразительной деятельности для передачи впечатлений и знаний об окружающем мире.</w:t>
      </w:r>
    </w:p>
    <w:p w14:paraId="590C1475" w14:textId="77777777" w:rsidR="004F7853" w:rsidRDefault="00000000" w:rsidP="00184275">
      <w:pPr>
        <w:pStyle w:val="a3"/>
        <w:ind w:right="79" w:firstLine="707"/>
        <w:jc w:val="both"/>
      </w:pPr>
      <w:r>
        <w:t xml:space="preserve">В процессе достижения поставленных целей реализуется система приоритетных </w:t>
      </w:r>
      <w:r>
        <w:rPr>
          <w:b/>
        </w:rPr>
        <w:t xml:space="preserve">задач: </w:t>
      </w:r>
      <w:r>
        <w:t xml:space="preserve">образовательных, коррекционно-развивающих и </w:t>
      </w:r>
      <w:r>
        <w:rPr>
          <w:spacing w:val="-2"/>
        </w:rPr>
        <w:t>воспитательных.</w:t>
      </w:r>
    </w:p>
    <w:p w14:paraId="3F79AB5D" w14:textId="77777777" w:rsidR="004F7853" w:rsidRDefault="00000000" w:rsidP="00184275">
      <w:pPr>
        <w:pStyle w:val="a3"/>
      </w:pPr>
      <w:r>
        <w:t>Образовательные</w:t>
      </w:r>
      <w:r>
        <w:rPr>
          <w:spacing w:val="-10"/>
        </w:rPr>
        <w:t xml:space="preserve"> </w:t>
      </w:r>
      <w:r>
        <w:rPr>
          <w:spacing w:val="-2"/>
        </w:rPr>
        <w:t>задачи:</w:t>
      </w:r>
    </w:p>
    <w:p w14:paraId="39AFE6FA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667"/>
        </w:tabs>
        <w:spacing w:before="0"/>
        <w:ind w:right="87" w:firstLine="0"/>
        <w:rPr>
          <w:sz w:val="28"/>
        </w:rPr>
      </w:pPr>
      <w:r>
        <w:rPr>
          <w:sz w:val="28"/>
        </w:rPr>
        <w:t>освоение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z w:val="28"/>
        </w:rPr>
        <w:t>видов</w:t>
      </w:r>
      <w:r>
        <w:rPr>
          <w:spacing w:val="80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 (рисование, лепка, аппликация);</w:t>
      </w:r>
    </w:p>
    <w:p w14:paraId="2C3CD6A5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667"/>
        </w:tabs>
        <w:spacing w:before="0"/>
        <w:ind w:right="85" w:firstLine="0"/>
        <w:rPr>
          <w:sz w:val="28"/>
        </w:rPr>
      </w:pPr>
      <w:r>
        <w:rPr>
          <w:sz w:val="28"/>
        </w:rPr>
        <w:t>обучение основам цветовосприятия и цветопередачи, основам передачи формы и пространственных отношений, основам композиции;</w:t>
      </w:r>
    </w:p>
    <w:p w14:paraId="350338E8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667"/>
          <w:tab w:val="left" w:pos="2801"/>
          <w:tab w:val="left" w:pos="4089"/>
          <w:tab w:val="left" w:pos="6545"/>
          <w:tab w:val="left" w:pos="8289"/>
          <w:tab w:val="left" w:pos="8823"/>
          <w:tab w:val="left" w:pos="10133"/>
        </w:tabs>
        <w:spacing w:before="0"/>
        <w:ind w:right="80" w:firstLine="0"/>
        <w:rPr>
          <w:sz w:val="28"/>
        </w:rPr>
      </w:pPr>
      <w:r>
        <w:rPr>
          <w:spacing w:val="-2"/>
          <w:sz w:val="28"/>
        </w:rPr>
        <w:t>формирование</w:t>
      </w:r>
      <w:r>
        <w:rPr>
          <w:sz w:val="28"/>
        </w:rPr>
        <w:tab/>
      </w:r>
      <w:r>
        <w:rPr>
          <w:spacing w:val="-2"/>
          <w:sz w:val="28"/>
        </w:rPr>
        <w:t>знаний,</w:t>
      </w:r>
      <w:r>
        <w:rPr>
          <w:sz w:val="28"/>
        </w:rPr>
        <w:tab/>
      </w:r>
      <w:r>
        <w:rPr>
          <w:spacing w:val="-2"/>
          <w:sz w:val="28"/>
        </w:rPr>
        <w:t>обеспечивающих</w:t>
      </w:r>
      <w:r>
        <w:rPr>
          <w:sz w:val="28"/>
        </w:rPr>
        <w:tab/>
      </w:r>
      <w:r>
        <w:rPr>
          <w:spacing w:val="-2"/>
          <w:sz w:val="28"/>
        </w:rPr>
        <w:t>восприятие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участие</w:t>
      </w:r>
      <w:r>
        <w:rPr>
          <w:sz w:val="28"/>
        </w:rPr>
        <w:tab/>
      </w:r>
      <w:r>
        <w:rPr>
          <w:spacing w:val="-10"/>
          <w:sz w:val="28"/>
        </w:rPr>
        <w:t xml:space="preserve">в </w:t>
      </w:r>
      <w:r>
        <w:rPr>
          <w:sz w:val="28"/>
        </w:rPr>
        <w:t>изобразительной деятельности;</w:t>
      </w:r>
    </w:p>
    <w:p w14:paraId="57AAE243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667"/>
          <w:tab w:val="left" w:pos="1824"/>
        </w:tabs>
        <w:spacing w:before="0"/>
        <w:ind w:left="1824" w:right="183" w:hanging="1440"/>
        <w:rPr>
          <w:sz w:val="28"/>
        </w:rPr>
      </w:pPr>
      <w:r>
        <w:rPr>
          <w:sz w:val="28"/>
        </w:rPr>
        <w:t>освоение</w:t>
      </w:r>
      <w:r>
        <w:rPr>
          <w:spacing w:val="-5"/>
          <w:sz w:val="28"/>
        </w:rPr>
        <w:t xml:space="preserve"> </w:t>
      </w:r>
      <w:proofErr w:type="spellStart"/>
      <w:r>
        <w:rPr>
          <w:sz w:val="28"/>
        </w:rPr>
        <w:t>приемов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техник,</w:t>
      </w:r>
      <w:r>
        <w:rPr>
          <w:spacing w:val="-6"/>
          <w:sz w:val="28"/>
        </w:rPr>
        <w:t xml:space="preserve"> </w:t>
      </w:r>
      <w:r>
        <w:rPr>
          <w:sz w:val="28"/>
        </w:rPr>
        <w:t>использующихся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деятельности. Коррекционно-развивающие задачи:</w:t>
      </w:r>
    </w:p>
    <w:p w14:paraId="51B71734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7" w:firstLine="0"/>
        <w:jc w:val="both"/>
        <w:rPr>
          <w:sz w:val="28"/>
        </w:rPr>
      </w:pPr>
      <w:r>
        <w:rPr>
          <w:sz w:val="28"/>
        </w:rPr>
        <w:t xml:space="preserve">коррекция нарушений развития восприятия, внимания, памяти и </w:t>
      </w:r>
      <w:r>
        <w:rPr>
          <w:spacing w:val="-2"/>
          <w:sz w:val="28"/>
        </w:rPr>
        <w:t>мышления;</w:t>
      </w:r>
    </w:p>
    <w:p w14:paraId="7802112F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4" w:firstLine="0"/>
        <w:jc w:val="both"/>
        <w:rPr>
          <w:sz w:val="28"/>
        </w:rPr>
      </w:pPr>
      <w:r>
        <w:rPr>
          <w:sz w:val="28"/>
        </w:rPr>
        <w:t>коррекция нарушений речевого развития (обогащение и уточнение словарного запаса, активизация собственной речи, развитие коммуникативных умений, в том числе использование средств речевой и неречевой коммуникации);</w:t>
      </w:r>
    </w:p>
    <w:p w14:paraId="025A3C7A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left="1824" w:hanging="1440"/>
        <w:jc w:val="both"/>
        <w:rPr>
          <w:sz w:val="28"/>
        </w:rPr>
      </w:pPr>
      <w:r>
        <w:rPr>
          <w:sz w:val="28"/>
        </w:rPr>
        <w:t>коррекция</w:t>
      </w:r>
      <w:r>
        <w:rPr>
          <w:spacing w:val="-16"/>
          <w:sz w:val="28"/>
        </w:rPr>
        <w:t xml:space="preserve"> </w:t>
      </w:r>
      <w:r>
        <w:rPr>
          <w:sz w:val="28"/>
        </w:rPr>
        <w:t>нарушений</w:t>
      </w:r>
      <w:r>
        <w:rPr>
          <w:spacing w:val="-14"/>
          <w:sz w:val="28"/>
        </w:rPr>
        <w:t xml:space="preserve"> </w:t>
      </w:r>
      <w:r>
        <w:rPr>
          <w:sz w:val="28"/>
        </w:rPr>
        <w:t>пространственных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представлений;</w:t>
      </w:r>
    </w:p>
    <w:p w14:paraId="5ACEC64C" w14:textId="77777777" w:rsidR="004F7853" w:rsidRDefault="004F7853" w:rsidP="00184275">
      <w:pPr>
        <w:pStyle w:val="a5"/>
        <w:spacing w:before="0"/>
        <w:jc w:val="both"/>
        <w:rPr>
          <w:sz w:val="28"/>
        </w:rPr>
        <w:sectPr w:rsidR="004F7853">
          <w:pgSz w:w="11910" w:h="16840"/>
          <w:pgMar w:top="1340" w:right="425" w:bottom="1540" w:left="1133" w:header="0" w:footer="1348" w:gutter="0"/>
          <w:cols w:space="720"/>
        </w:sectPr>
      </w:pPr>
    </w:p>
    <w:p w14:paraId="499A315F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7" w:firstLine="0"/>
        <w:jc w:val="both"/>
        <w:rPr>
          <w:sz w:val="28"/>
        </w:rPr>
      </w:pPr>
      <w:r>
        <w:rPr>
          <w:sz w:val="28"/>
        </w:rPr>
        <w:lastRenderedPageBreak/>
        <w:t xml:space="preserve">коррекция нарушений и развитие мелкой моторики и двуручной </w:t>
      </w:r>
      <w:r>
        <w:rPr>
          <w:spacing w:val="-2"/>
          <w:sz w:val="28"/>
        </w:rPr>
        <w:t>деятельности;</w:t>
      </w:r>
    </w:p>
    <w:p w14:paraId="3B64D93C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8" w:firstLine="0"/>
        <w:jc w:val="both"/>
        <w:rPr>
          <w:sz w:val="28"/>
        </w:rPr>
      </w:pPr>
      <w:r>
        <w:rPr>
          <w:sz w:val="28"/>
        </w:rPr>
        <w:t>коррекция нарушений и развитие умений анализа, планирования и осуществления контрольных операций при выполнении заданий в рамках собственной изобразительной деятельности.</w:t>
      </w:r>
    </w:p>
    <w:p w14:paraId="26EEB6D4" w14:textId="77777777" w:rsidR="004F7853" w:rsidRDefault="00000000" w:rsidP="00184275">
      <w:pPr>
        <w:pStyle w:val="a3"/>
        <w:ind w:left="1013"/>
        <w:jc w:val="both"/>
      </w:pPr>
      <w:r>
        <w:t>Воспитательные</w:t>
      </w:r>
      <w:r>
        <w:rPr>
          <w:spacing w:val="-9"/>
        </w:rPr>
        <w:t xml:space="preserve"> </w:t>
      </w:r>
      <w:r>
        <w:rPr>
          <w:spacing w:val="-2"/>
        </w:rPr>
        <w:t>задачи:</w:t>
      </w:r>
    </w:p>
    <w:p w14:paraId="2EE8A94D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left="1824" w:hanging="1440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-11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7"/>
          <w:sz w:val="28"/>
        </w:rPr>
        <w:t xml:space="preserve"> </w:t>
      </w:r>
      <w:r>
        <w:rPr>
          <w:sz w:val="28"/>
        </w:rPr>
        <w:t>изобразительной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деятельности,</w:t>
      </w:r>
    </w:p>
    <w:p w14:paraId="2EB3B0FC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5" w:firstLine="0"/>
        <w:jc w:val="both"/>
        <w:rPr>
          <w:sz w:val="28"/>
        </w:rPr>
      </w:pPr>
      <w:r>
        <w:rPr>
          <w:sz w:val="28"/>
        </w:rPr>
        <w:t>формирование и развитие эстетических чувств, развитие эстетического восприятия;</w:t>
      </w:r>
    </w:p>
    <w:p w14:paraId="3E998E5C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79" w:firstLine="0"/>
        <w:jc w:val="both"/>
        <w:rPr>
          <w:sz w:val="28"/>
        </w:rPr>
      </w:pPr>
      <w:r>
        <w:rPr>
          <w:sz w:val="28"/>
        </w:rPr>
        <w:t xml:space="preserve">воспитание умения работать в парах, мини-группах и группах, выполняя </w:t>
      </w:r>
      <w:proofErr w:type="spellStart"/>
      <w:r>
        <w:rPr>
          <w:sz w:val="28"/>
        </w:rPr>
        <w:t>определенный</w:t>
      </w:r>
      <w:proofErr w:type="spellEnd"/>
      <w:r>
        <w:rPr>
          <w:sz w:val="28"/>
        </w:rPr>
        <w:t xml:space="preserve"> этап работы для получения результата общей изобразительной деятельности;</w:t>
      </w:r>
    </w:p>
    <w:p w14:paraId="23F73EF5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5" w:firstLine="0"/>
        <w:jc w:val="both"/>
        <w:rPr>
          <w:sz w:val="28"/>
        </w:rPr>
      </w:pPr>
      <w:r>
        <w:rPr>
          <w:sz w:val="28"/>
        </w:rPr>
        <w:t>воспитание адекватного отношения к результатам собственной деятельности и деятельности других;</w:t>
      </w:r>
    </w:p>
    <w:p w14:paraId="5F37072E" w14:textId="77777777" w:rsidR="004F7853" w:rsidRDefault="00000000" w:rsidP="00184275">
      <w:pPr>
        <w:pStyle w:val="a5"/>
        <w:numPr>
          <w:ilvl w:val="0"/>
          <w:numId w:val="3"/>
        </w:numPr>
        <w:tabs>
          <w:tab w:val="left" w:pos="1824"/>
        </w:tabs>
        <w:spacing w:before="0"/>
        <w:ind w:right="83" w:firstLine="0"/>
        <w:jc w:val="both"/>
        <w:rPr>
          <w:sz w:val="28"/>
        </w:rPr>
      </w:pPr>
      <w:r>
        <w:rPr>
          <w:sz w:val="28"/>
        </w:rPr>
        <w:t>развитие личностно значимых качеств (аккуратность, целенаправленность, доброжелательность и др.).</w:t>
      </w:r>
    </w:p>
    <w:p w14:paraId="5D1B692B" w14:textId="77777777" w:rsidR="004F7853" w:rsidRDefault="004F7853" w:rsidP="00184275">
      <w:pPr>
        <w:pStyle w:val="a3"/>
        <w:ind w:left="0"/>
      </w:pPr>
    </w:p>
    <w:p w14:paraId="7F9E8151" w14:textId="77777777" w:rsidR="004F7853" w:rsidRDefault="00000000" w:rsidP="00184275">
      <w:pPr>
        <w:tabs>
          <w:tab w:val="left" w:pos="2622"/>
          <w:tab w:val="left" w:pos="4193"/>
          <w:tab w:val="left" w:pos="4584"/>
          <w:tab w:val="left" w:pos="5900"/>
          <w:tab w:val="left" w:pos="6260"/>
          <w:tab w:val="left" w:pos="7846"/>
          <w:tab w:val="left" w:pos="9158"/>
        </w:tabs>
        <w:ind w:left="1092"/>
        <w:rPr>
          <w:sz w:val="28"/>
        </w:rPr>
      </w:pPr>
      <w:r>
        <w:rPr>
          <w:b/>
          <w:spacing w:val="-2"/>
          <w:sz w:val="28"/>
        </w:rPr>
        <w:t>Основные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принципы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и</w:t>
      </w:r>
      <w:r>
        <w:rPr>
          <w:b/>
          <w:sz w:val="28"/>
        </w:rPr>
        <w:tab/>
      </w:r>
      <w:r>
        <w:rPr>
          <w:b/>
          <w:spacing w:val="-2"/>
          <w:sz w:val="28"/>
        </w:rPr>
        <w:t>подходы</w:t>
      </w:r>
      <w:r>
        <w:rPr>
          <w:b/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реализации</w:t>
      </w:r>
      <w:r>
        <w:rPr>
          <w:sz w:val="28"/>
        </w:rPr>
        <w:tab/>
      </w:r>
      <w:r>
        <w:rPr>
          <w:spacing w:val="-2"/>
          <w:sz w:val="28"/>
        </w:rPr>
        <w:t>учебного</w:t>
      </w:r>
      <w:r>
        <w:rPr>
          <w:sz w:val="28"/>
        </w:rPr>
        <w:tab/>
      </w:r>
      <w:r>
        <w:rPr>
          <w:spacing w:val="-2"/>
          <w:sz w:val="28"/>
        </w:rPr>
        <w:t>предмета</w:t>
      </w:r>
    </w:p>
    <w:p w14:paraId="7ED3F370" w14:textId="77777777" w:rsidR="004F7853" w:rsidRDefault="00000000" w:rsidP="00184275">
      <w:pPr>
        <w:pStyle w:val="a3"/>
      </w:pPr>
      <w:r>
        <w:rPr>
          <w:spacing w:val="-2"/>
        </w:rPr>
        <w:t>«Рисование»</w:t>
      </w:r>
    </w:p>
    <w:p w14:paraId="242F0900" w14:textId="77777777" w:rsidR="004F7853" w:rsidRDefault="00000000" w:rsidP="00184275">
      <w:pPr>
        <w:pStyle w:val="a3"/>
        <w:ind w:right="78" w:firstLine="707"/>
        <w:jc w:val="both"/>
      </w:pPr>
      <w:r>
        <w:t>В</w:t>
      </w:r>
      <w:r>
        <w:rPr>
          <w:spacing w:val="-2"/>
        </w:rPr>
        <w:t xml:space="preserve"> </w:t>
      </w:r>
      <w:r>
        <w:t>основу</w:t>
      </w:r>
      <w:r>
        <w:rPr>
          <w:spacing w:val="-5"/>
        </w:rPr>
        <w:t xml:space="preserve"> </w:t>
      </w:r>
      <w:proofErr w:type="gramStart"/>
      <w:r>
        <w:t>разработки</w:t>
      </w:r>
      <w:r>
        <w:rPr>
          <w:spacing w:val="40"/>
        </w:rPr>
        <w:t xml:space="preserve">  </w:t>
      </w:r>
      <w:r>
        <w:t>рабочей</w:t>
      </w:r>
      <w:proofErr w:type="gramEnd"/>
      <w:r>
        <w:t xml:space="preserve"> программы заложены деятельностный и индивидуально-дифференцированный подходы</w:t>
      </w:r>
      <w:r>
        <w:rPr>
          <w:b/>
        </w:rPr>
        <w:t xml:space="preserve">. </w:t>
      </w:r>
      <w:r>
        <w:t xml:space="preserve">Деятельностный и индивидуально-дифференцированный подходы определены положениями Федерального государственного стандарта образования для обучающихся с интеллектуальными нарушениями (умственной отсталостью). В основе деятельностного подхода лежит понимание того, что развитие личности обучающегося младшего школьного возраста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определяется характером организации</w:t>
      </w:r>
      <w:r>
        <w:rPr>
          <w:spacing w:val="80"/>
          <w:w w:val="150"/>
        </w:rPr>
        <w:t xml:space="preserve"> </w:t>
      </w:r>
      <w:r>
        <w:t>доступной</w:t>
      </w:r>
      <w:r>
        <w:rPr>
          <w:spacing w:val="80"/>
          <w:w w:val="150"/>
        </w:rPr>
        <w:t xml:space="preserve"> </w:t>
      </w:r>
      <w:r>
        <w:t>им</w:t>
      </w:r>
      <w:r>
        <w:rPr>
          <w:spacing w:val="80"/>
          <w:w w:val="150"/>
        </w:rPr>
        <w:t xml:space="preserve"> </w:t>
      </w:r>
      <w:r>
        <w:t>деятельности.</w:t>
      </w:r>
      <w:r>
        <w:rPr>
          <w:spacing w:val="80"/>
          <w:w w:val="150"/>
        </w:rPr>
        <w:t xml:space="preserve"> </w:t>
      </w:r>
      <w:r>
        <w:t>Именно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процессе</w:t>
      </w:r>
      <w:r>
        <w:rPr>
          <w:spacing w:val="80"/>
          <w:w w:val="150"/>
        </w:rPr>
        <w:t xml:space="preserve"> </w:t>
      </w:r>
      <w:r>
        <w:t>деятельности</w:t>
      </w:r>
    </w:p>
    <w:p w14:paraId="3B78FB79" w14:textId="77777777" w:rsidR="004F7853" w:rsidRDefault="004F7853" w:rsidP="00184275">
      <w:pPr>
        <w:pStyle w:val="a3"/>
        <w:jc w:val="both"/>
        <w:sectPr w:rsidR="004F7853">
          <w:pgSz w:w="11910" w:h="16840"/>
          <w:pgMar w:top="1340" w:right="425" w:bottom="1560" w:left="1133" w:header="0" w:footer="1348" w:gutter="0"/>
          <w:cols w:space="720"/>
        </w:sectPr>
      </w:pPr>
    </w:p>
    <w:p w14:paraId="2B542CD2" w14:textId="77777777" w:rsidR="004F7853" w:rsidRDefault="00000000" w:rsidP="00184275">
      <w:pPr>
        <w:pStyle w:val="a3"/>
        <w:ind w:right="88"/>
        <w:jc w:val="both"/>
      </w:pPr>
      <w:r>
        <w:lastRenderedPageBreak/>
        <w:t>обучающиеся</w:t>
      </w:r>
      <w:r>
        <w:rPr>
          <w:spacing w:val="-2"/>
        </w:rPr>
        <w:t xml:space="preserve"> </w:t>
      </w:r>
      <w:r>
        <w:t>этой</w:t>
      </w:r>
      <w:r>
        <w:rPr>
          <w:spacing w:val="-2"/>
        </w:rPr>
        <w:t xml:space="preserve"> </w:t>
      </w:r>
      <w:r>
        <w:t>категории</w:t>
      </w:r>
      <w:r>
        <w:rPr>
          <w:spacing w:val="-2"/>
        </w:rPr>
        <w:t xml:space="preserve"> </w:t>
      </w:r>
      <w:r>
        <w:t>осваивают</w:t>
      </w:r>
      <w:r>
        <w:rPr>
          <w:spacing w:val="-5"/>
        </w:rPr>
        <w:t xml:space="preserve"> </w:t>
      </w:r>
      <w:r>
        <w:t>практические</w:t>
      </w:r>
      <w:r>
        <w:rPr>
          <w:spacing w:val="-3"/>
        </w:rPr>
        <w:t xml:space="preserve"> </w:t>
      </w:r>
      <w:r>
        <w:t>умения,</w:t>
      </w:r>
      <w:r>
        <w:rPr>
          <w:spacing w:val="-3"/>
        </w:rPr>
        <w:t xml:space="preserve"> </w:t>
      </w:r>
      <w:r>
        <w:t>используют</w:t>
      </w:r>
      <w:r>
        <w:rPr>
          <w:spacing w:val="-1"/>
        </w:rPr>
        <w:t xml:space="preserve"> </w:t>
      </w:r>
      <w:r>
        <w:t>их</w:t>
      </w:r>
      <w:r>
        <w:rPr>
          <w:spacing w:val="-2"/>
        </w:rPr>
        <w:t xml:space="preserve"> </w:t>
      </w:r>
      <w:r>
        <w:t>как в учебном процессе, так и в собственной самостоятельной деятельности.</w:t>
      </w:r>
    </w:p>
    <w:p w14:paraId="5748424A" w14:textId="77777777" w:rsidR="004F7853" w:rsidRDefault="00000000" w:rsidP="00184275">
      <w:pPr>
        <w:pStyle w:val="a3"/>
        <w:ind w:right="81" w:firstLine="707"/>
        <w:jc w:val="both"/>
      </w:pPr>
      <w:r>
        <w:t xml:space="preserve">Индивидуально-дифференцированный подход предполагает </w:t>
      </w:r>
      <w:proofErr w:type="spellStart"/>
      <w:r>
        <w:t>учет</w:t>
      </w:r>
      <w:proofErr w:type="spellEnd"/>
      <w:r>
        <w:t xml:space="preserve"> особых образовательных потребностей обучающихся, которые связаны с неравномерностью развития обучающихся этой категории. Это отражается как в выделении двух уровней усвоения учебного материала (минимальный и достаточный</w:t>
      </w:r>
      <w:proofErr w:type="gramStart"/>
      <w:r>
        <w:t>)</w:t>
      </w:r>
      <w:proofErr w:type="gramEnd"/>
      <w:r>
        <w:t xml:space="preserve"> так и </w:t>
      </w:r>
      <w:proofErr w:type="spellStart"/>
      <w:r>
        <w:t>учете</w:t>
      </w:r>
      <w:proofErr w:type="spellEnd"/>
      <w:r>
        <w:t xml:space="preserve"> индивидуальных особенностей в процессе организации обучения, </w:t>
      </w:r>
      <w:proofErr w:type="spellStart"/>
      <w:r>
        <w:t>учете</w:t>
      </w:r>
      <w:proofErr w:type="spellEnd"/>
      <w:r>
        <w:t xml:space="preserve"> индивидуальных реакций для повышения мотивации, выбора </w:t>
      </w:r>
      <w:proofErr w:type="spellStart"/>
      <w:r>
        <w:t>приемов</w:t>
      </w:r>
      <w:proofErr w:type="spellEnd"/>
      <w:r>
        <w:t xml:space="preserve"> обучения, что в свою очередь служит обеспечению возможности реализовать индивидуальный потенциал развития.</w:t>
      </w:r>
    </w:p>
    <w:p w14:paraId="0A23EE19" w14:textId="77777777" w:rsidR="004F7853" w:rsidRDefault="00000000" w:rsidP="00184275">
      <w:pPr>
        <w:pStyle w:val="a3"/>
        <w:ind w:right="75" w:firstLine="707"/>
        <w:jc w:val="both"/>
      </w:pPr>
      <w:r>
        <w:t xml:space="preserve">Особое значение играет использование принципов коррекционно-развивающей и коррекционно-воспитывающей, принципа практической направленности в обучении, принцип преемственности в обучении и принцип сотрудничества с </w:t>
      </w:r>
      <w:proofErr w:type="spellStart"/>
      <w:r>
        <w:t>семьей</w:t>
      </w:r>
      <w:proofErr w:type="spellEnd"/>
      <w:r>
        <w:t>. Обучение изобразительной деятельности служит преодолению, смягчению нарушений психофизического развития, способствует более эффективному включению в жизнь. Коррекционно-воспитывающая направленность выражается в том, что в процессе обучения изобразительной деятельности формируется основа для эстетического и нравственного</w:t>
      </w:r>
      <w:r>
        <w:rPr>
          <w:spacing w:val="40"/>
        </w:rPr>
        <w:t xml:space="preserve"> </w:t>
      </w:r>
      <w:r>
        <w:t xml:space="preserve">воспитания, формируется основа системы нравственных ценностей. Сочетание различных форм организации деятельности позволяет усваивать и правильно использовать социально значимые умения. Принцип практической направленности, предполагает тесную связь между обучением и повседневной жизнью, последовательное использование полученных навыков в самостоятельной деятельности и в быту. Принцип преемственности, который предполагает взаимосвязь и непрерывность образования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на всех </w:t>
      </w:r>
      <w:proofErr w:type="gramStart"/>
      <w:r>
        <w:t>этапах</w:t>
      </w:r>
      <w:r>
        <w:rPr>
          <w:spacing w:val="27"/>
        </w:rPr>
        <w:t xml:space="preserve">  </w:t>
      </w:r>
      <w:r>
        <w:t>обучения</w:t>
      </w:r>
      <w:proofErr w:type="gramEnd"/>
      <w:r>
        <w:t>:</w:t>
      </w:r>
      <w:r>
        <w:rPr>
          <w:spacing w:val="26"/>
        </w:rPr>
        <w:t xml:space="preserve">  </w:t>
      </w:r>
      <w:r>
        <w:t>от</w:t>
      </w:r>
      <w:r>
        <w:rPr>
          <w:spacing w:val="27"/>
        </w:rPr>
        <w:t xml:space="preserve">  </w:t>
      </w:r>
      <w:r>
        <w:t>младшего</w:t>
      </w:r>
      <w:r>
        <w:rPr>
          <w:spacing w:val="27"/>
        </w:rPr>
        <w:t xml:space="preserve">  </w:t>
      </w:r>
      <w:r>
        <w:t>до</w:t>
      </w:r>
      <w:r>
        <w:rPr>
          <w:spacing w:val="28"/>
        </w:rPr>
        <w:t xml:space="preserve">  </w:t>
      </w:r>
      <w:r>
        <w:t>старшего</w:t>
      </w:r>
      <w:r>
        <w:rPr>
          <w:spacing w:val="27"/>
        </w:rPr>
        <w:t xml:space="preserve">  </w:t>
      </w:r>
      <w:r>
        <w:t>школьного</w:t>
      </w:r>
      <w:r>
        <w:rPr>
          <w:spacing w:val="27"/>
        </w:rPr>
        <w:t xml:space="preserve">  </w:t>
      </w:r>
      <w:r>
        <w:t>возраста.</w:t>
      </w:r>
      <w:r>
        <w:rPr>
          <w:spacing w:val="27"/>
        </w:rPr>
        <w:t xml:space="preserve">  </w:t>
      </w:r>
      <w:r>
        <w:rPr>
          <w:spacing w:val="-2"/>
        </w:rPr>
        <w:t>Принцип</w:t>
      </w:r>
    </w:p>
    <w:p w14:paraId="1F71E710" w14:textId="77777777" w:rsidR="004F7853" w:rsidRDefault="004F7853" w:rsidP="00184275">
      <w:pPr>
        <w:pStyle w:val="a3"/>
        <w:jc w:val="both"/>
        <w:sectPr w:rsidR="004F7853">
          <w:pgSz w:w="11910" w:h="16840"/>
          <w:pgMar w:top="1340" w:right="425" w:bottom="1560" w:left="1133" w:header="0" w:footer="1348" w:gutter="0"/>
          <w:cols w:space="720"/>
        </w:sectPr>
      </w:pPr>
    </w:p>
    <w:p w14:paraId="6FBA0A34" w14:textId="77777777" w:rsidR="004F7853" w:rsidRDefault="00000000" w:rsidP="00184275">
      <w:pPr>
        <w:pStyle w:val="a3"/>
        <w:ind w:right="76"/>
        <w:jc w:val="both"/>
      </w:pPr>
      <w:r>
        <w:lastRenderedPageBreak/>
        <w:t>сотрудничества специалистов и семьи, обеспечивающий более эффективную реализацию задач и связи жизни и обучения.</w:t>
      </w:r>
    </w:p>
    <w:p w14:paraId="4F267256" w14:textId="77777777" w:rsidR="004F7853" w:rsidRDefault="00000000" w:rsidP="00184275">
      <w:pPr>
        <w:pStyle w:val="a3"/>
        <w:ind w:left="667"/>
        <w:jc w:val="both"/>
      </w:pPr>
      <w:r>
        <w:t>В</w:t>
      </w:r>
      <w:r>
        <w:rPr>
          <w:spacing w:val="30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32"/>
        </w:rPr>
        <w:t xml:space="preserve"> </w:t>
      </w:r>
      <w:r>
        <w:t>учебным</w:t>
      </w:r>
      <w:r>
        <w:rPr>
          <w:spacing w:val="33"/>
        </w:rPr>
        <w:t xml:space="preserve"> </w:t>
      </w:r>
      <w:r>
        <w:t>планом</w:t>
      </w:r>
      <w:r>
        <w:rPr>
          <w:spacing w:val="30"/>
        </w:rPr>
        <w:t xml:space="preserve"> </w:t>
      </w:r>
      <w:r>
        <w:t>рабочая</w:t>
      </w:r>
      <w:r>
        <w:rPr>
          <w:spacing w:val="34"/>
        </w:rPr>
        <w:t xml:space="preserve"> </w:t>
      </w:r>
      <w:r>
        <w:t>программа</w:t>
      </w:r>
      <w:r>
        <w:rPr>
          <w:spacing w:val="30"/>
        </w:rPr>
        <w:t xml:space="preserve"> </w:t>
      </w:r>
      <w:r>
        <w:t>по</w:t>
      </w:r>
      <w:r>
        <w:rPr>
          <w:spacing w:val="32"/>
        </w:rPr>
        <w:t xml:space="preserve"> </w:t>
      </w:r>
      <w:r>
        <w:t>учебному</w:t>
      </w:r>
      <w:r>
        <w:rPr>
          <w:spacing w:val="30"/>
        </w:rPr>
        <w:t xml:space="preserve"> </w:t>
      </w:r>
      <w:r>
        <w:rPr>
          <w:spacing w:val="-2"/>
        </w:rPr>
        <w:t>предмету</w:t>
      </w:r>
    </w:p>
    <w:p w14:paraId="10FD3A6A" w14:textId="77777777" w:rsidR="004F7853" w:rsidRDefault="00000000" w:rsidP="00184275">
      <w:pPr>
        <w:pStyle w:val="a3"/>
        <w:ind w:right="81"/>
        <w:jc w:val="both"/>
      </w:pPr>
      <w:r>
        <w:t xml:space="preserve">«Рисование» в первом и втором дополнительном классах составляет 66 часов в год (2 часа в неделю), в 1-4 классах по 33 часа в год (1 час в неделю). Возможно изменение количества часов в зависимости от изменения годового календарного учебного графика, сроков каникул, выпадения уроков на праздничные дни, а также от структуры дефекта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нарушениями).</w:t>
      </w:r>
    </w:p>
    <w:p w14:paraId="5DB6C0EF" w14:textId="77777777" w:rsidR="004F7853" w:rsidRDefault="004F7853" w:rsidP="00184275">
      <w:pPr>
        <w:pStyle w:val="a3"/>
        <w:ind w:left="0"/>
      </w:pPr>
    </w:p>
    <w:p w14:paraId="47147527" w14:textId="77777777" w:rsidR="004F7853" w:rsidRDefault="004F7853" w:rsidP="00184275">
      <w:pPr>
        <w:pStyle w:val="a3"/>
        <w:ind w:left="0"/>
      </w:pPr>
    </w:p>
    <w:p w14:paraId="76DF3B52" w14:textId="77777777" w:rsidR="004F7853" w:rsidRDefault="00000000" w:rsidP="00184275">
      <w:pPr>
        <w:pStyle w:val="1"/>
        <w:jc w:val="both"/>
      </w:pPr>
      <w:bookmarkStart w:id="3" w:name="_bookmark3"/>
      <w:bookmarkEnd w:id="3"/>
      <w:r>
        <w:rPr>
          <w:spacing w:val="-2"/>
        </w:rPr>
        <w:t>СОДЕРЖАНИЕ</w:t>
      </w:r>
      <w:r>
        <w:rPr>
          <w:spacing w:val="-8"/>
        </w:rPr>
        <w:t xml:space="preserve"> </w:t>
      </w:r>
      <w:r>
        <w:rPr>
          <w:spacing w:val="-2"/>
        </w:rP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ПРЕДМЕТА</w:t>
      </w:r>
    </w:p>
    <w:p w14:paraId="6CF3B70A" w14:textId="77777777" w:rsidR="004F7853" w:rsidRDefault="004F7853" w:rsidP="00184275">
      <w:pPr>
        <w:pStyle w:val="a3"/>
        <w:ind w:left="0"/>
        <w:rPr>
          <w:b/>
        </w:rPr>
      </w:pPr>
    </w:p>
    <w:p w14:paraId="5CC1FD62" w14:textId="77777777" w:rsidR="004F7853" w:rsidRDefault="00000000" w:rsidP="00184275">
      <w:pPr>
        <w:pStyle w:val="a3"/>
        <w:ind w:left="1092"/>
        <w:jc w:val="both"/>
      </w:pPr>
      <w:r>
        <w:t>Содержание</w:t>
      </w:r>
      <w:r>
        <w:rPr>
          <w:spacing w:val="64"/>
          <w:w w:val="150"/>
        </w:rPr>
        <w:t xml:space="preserve">   </w:t>
      </w:r>
      <w:r>
        <w:t>программы</w:t>
      </w:r>
      <w:r>
        <w:rPr>
          <w:spacing w:val="64"/>
          <w:w w:val="150"/>
        </w:rPr>
        <w:t xml:space="preserve">   </w:t>
      </w:r>
      <w:r>
        <w:t>отражено</w:t>
      </w:r>
      <w:r>
        <w:rPr>
          <w:spacing w:val="64"/>
          <w:w w:val="150"/>
        </w:rPr>
        <w:t xml:space="preserve">   </w:t>
      </w:r>
      <w:r>
        <w:t>в</w:t>
      </w:r>
      <w:r>
        <w:rPr>
          <w:spacing w:val="64"/>
          <w:w w:val="150"/>
        </w:rPr>
        <w:t xml:space="preserve">   </w:t>
      </w:r>
      <w:r>
        <w:t>следующих</w:t>
      </w:r>
      <w:r>
        <w:rPr>
          <w:spacing w:val="64"/>
          <w:w w:val="150"/>
        </w:rPr>
        <w:t xml:space="preserve">   </w:t>
      </w:r>
      <w:r>
        <w:rPr>
          <w:spacing w:val="-2"/>
        </w:rPr>
        <w:t>разделах:</w:t>
      </w:r>
    </w:p>
    <w:p w14:paraId="19227118" w14:textId="77777777" w:rsidR="004F7853" w:rsidRDefault="00000000" w:rsidP="00184275">
      <w:pPr>
        <w:pStyle w:val="a3"/>
        <w:ind w:right="85"/>
        <w:jc w:val="both"/>
      </w:pPr>
      <w:r>
        <w:t>«Подготовительный период обучения», «Обучение композиционной деятельности», «Развитие умений воспринимать и изображать форму предметов, пропорции, конструкцию»; «Развитие восприятия цвета предметов и формирование умения передавать его в живописи», «Обучение восприятию произведений искусства».</w:t>
      </w:r>
    </w:p>
    <w:p w14:paraId="59596D0D" w14:textId="77777777" w:rsidR="004F7853" w:rsidRDefault="00000000" w:rsidP="00184275">
      <w:pPr>
        <w:pStyle w:val="a3"/>
        <w:ind w:right="77" w:firstLine="707"/>
        <w:jc w:val="both"/>
      </w:pPr>
      <w:r>
        <w:t>В систему обучения в пропедевтический период включены дидактические игры, обеспечивающие основу усвоения представлений о цвете, форме, величине, пространственном положении. Большое внимание следует уделять использованию разнообразной наглядности: натуральной, графической, символической. Значимую роль в обучении играет использование визуальных опор для осуществления анализа, планирования и формирования навыков текущей и итоговой оценки результатов изобразительной деятельности. Используются специальные материалы (сборные игрушки, дидактические игрушки, макеты схемы и др.), средства (основы для подвижной аппликации), взаимосвязь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видов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(лепки,</w:t>
      </w:r>
      <w:r>
        <w:rPr>
          <w:spacing w:val="40"/>
        </w:rPr>
        <w:t xml:space="preserve"> </w:t>
      </w:r>
      <w:r>
        <w:t>аппликации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рисования)</w:t>
      </w:r>
      <w:r>
        <w:rPr>
          <w:spacing w:val="40"/>
        </w:rPr>
        <w:t xml:space="preserve"> </w:t>
      </w:r>
      <w:r>
        <w:t>для</w:t>
      </w:r>
    </w:p>
    <w:p w14:paraId="56B96290" w14:textId="77777777" w:rsidR="004F7853" w:rsidRDefault="004F7853" w:rsidP="00184275">
      <w:pPr>
        <w:pStyle w:val="a3"/>
        <w:jc w:val="both"/>
        <w:sectPr w:rsidR="004F7853">
          <w:pgSz w:w="11910" w:h="16840"/>
          <w:pgMar w:top="1340" w:right="425" w:bottom="1560" w:left="1133" w:header="0" w:footer="1348" w:gutter="0"/>
          <w:cols w:space="720"/>
        </w:sectPr>
      </w:pPr>
    </w:p>
    <w:p w14:paraId="21071C29" w14:textId="77777777" w:rsidR="004F7853" w:rsidRDefault="00000000" w:rsidP="00184275">
      <w:pPr>
        <w:pStyle w:val="a3"/>
        <w:ind w:right="88"/>
        <w:jc w:val="both"/>
      </w:pPr>
      <w:r>
        <w:lastRenderedPageBreak/>
        <w:t xml:space="preserve">обучения умению максимально точно передавать внешний вид предмета, группы предметов на плоскости и в </w:t>
      </w:r>
      <w:proofErr w:type="spellStart"/>
      <w:r>
        <w:t>объеме</w:t>
      </w:r>
      <w:proofErr w:type="spellEnd"/>
      <w:r>
        <w:t>.</w:t>
      </w:r>
    </w:p>
    <w:p w14:paraId="28D00F50" w14:textId="77777777" w:rsidR="004F7853" w:rsidRDefault="004F7853" w:rsidP="00184275">
      <w:pPr>
        <w:pStyle w:val="a3"/>
        <w:ind w:left="0"/>
      </w:pPr>
    </w:p>
    <w:p w14:paraId="50E82F4D" w14:textId="77777777" w:rsidR="004F7853" w:rsidRDefault="004F7853" w:rsidP="00184275">
      <w:pPr>
        <w:pStyle w:val="a3"/>
        <w:ind w:left="0"/>
      </w:pPr>
    </w:p>
    <w:p w14:paraId="766B827F" w14:textId="77777777" w:rsidR="004F7853" w:rsidRDefault="004F7853" w:rsidP="00184275">
      <w:pPr>
        <w:pStyle w:val="a3"/>
        <w:ind w:left="0"/>
      </w:pPr>
    </w:p>
    <w:p w14:paraId="157A4710" w14:textId="77777777" w:rsidR="004F7853" w:rsidRDefault="00000000" w:rsidP="00184275">
      <w:pPr>
        <w:pStyle w:val="a3"/>
        <w:ind w:left="667"/>
      </w:pPr>
      <w:bookmarkStart w:id="4" w:name="_bookmark4"/>
      <w:bookmarkEnd w:id="4"/>
      <w:r>
        <w:t>ПЕРВЫЙ</w:t>
      </w:r>
      <w:r>
        <w:rPr>
          <w:spacing w:val="-11"/>
        </w:rPr>
        <w:t xml:space="preserve"> </w:t>
      </w:r>
      <w:r>
        <w:t>ДОПОЛНИТЕЛЬНЫЙ</w:t>
      </w:r>
      <w:r>
        <w:rPr>
          <w:spacing w:val="-8"/>
        </w:rPr>
        <w:t xml:space="preserve"> </w:t>
      </w:r>
      <w:r>
        <w:t>КЛАСС</w:t>
      </w:r>
      <w:r>
        <w:rPr>
          <w:spacing w:val="-7"/>
        </w:rPr>
        <w:t xml:space="preserve"> </w:t>
      </w:r>
      <w:r>
        <w:t>(66</w:t>
      </w:r>
      <w:r>
        <w:rPr>
          <w:spacing w:val="-8"/>
        </w:rPr>
        <w:t xml:space="preserve"> </w:t>
      </w:r>
      <w:r>
        <w:rPr>
          <w:spacing w:val="-2"/>
        </w:rPr>
        <w:t>часов)</w:t>
      </w:r>
    </w:p>
    <w:p w14:paraId="0F04ED48" w14:textId="77777777" w:rsidR="004F7853" w:rsidRDefault="004F7853" w:rsidP="00184275">
      <w:pPr>
        <w:pStyle w:val="a3"/>
        <w:ind w:left="0"/>
      </w:pPr>
    </w:p>
    <w:p w14:paraId="4B0FAD09" w14:textId="77777777" w:rsidR="004F7853" w:rsidRDefault="00000000" w:rsidP="00184275">
      <w:pPr>
        <w:pStyle w:val="2"/>
        <w:ind w:left="384"/>
      </w:pPr>
      <w:r>
        <w:t>Пропедевтический</w:t>
      </w:r>
      <w:r>
        <w:rPr>
          <w:spacing w:val="-12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rPr>
          <w:spacing w:val="-2"/>
        </w:rPr>
        <w:t>обучения.</w:t>
      </w:r>
    </w:p>
    <w:p w14:paraId="336E0FDB" w14:textId="77777777" w:rsidR="004F7853" w:rsidRDefault="00000000" w:rsidP="00184275">
      <w:pPr>
        <w:pStyle w:val="a3"/>
        <w:ind w:left="1092"/>
        <w:jc w:val="both"/>
      </w:pPr>
      <w:r>
        <w:t>Вводный</w:t>
      </w:r>
      <w:r>
        <w:rPr>
          <w:spacing w:val="-7"/>
        </w:rPr>
        <w:t xml:space="preserve"> </w:t>
      </w:r>
      <w:r>
        <w:rPr>
          <w:spacing w:val="-2"/>
        </w:rPr>
        <w:t>урок.</w:t>
      </w:r>
    </w:p>
    <w:p w14:paraId="20631961" w14:textId="77777777" w:rsidR="004F7853" w:rsidRDefault="00000000" w:rsidP="00184275">
      <w:pPr>
        <w:pStyle w:val="a3"/>
        <w:ind w:right="85" w:firstLine="707"/>
        <w:jc w:val="both"/>
      </w:pPr>
      <w:r>
        <w:t xml:space="preserve">Предметы окружающего мира и их изображения. Цвета основные и дополнительные (красный, синий, </w:t>
      </w:r>
      <w:proofErr w:type="spellStart"/>
      <w:r>
        <w:t>зеленый</w:t>
      </w:r>
      <w:proofErr w:type="spellEnd"/>
      <w:r>
        <w:t xml:space="preserve">, </w:t>
      </w:r>
      <w:proofErr w:type="spellStart"/>
      <w:r>
        <w:t>желтый</w:t>
      </w:r>
      <w:proofErr w:type="spellEnd"/>
      <w:r>
        <w:t>, белый, черный). Цвет как характеристика предмета. Формы (круг, квадрат, треугольник), формы предметов окружающего мира. Величина предметов (большие и маленькие). Дидактические игры на усвоение и систематизацию представлений о цвете, форме и величине предметов. Игры со сборными игрушками.</w:t>
      </w:r>
    </w:p>
    <w:p w14:paraId="14D16965" w14:textId="77777777" w:rsidR="004F7853" w:rsidRDefault="00000000" w:rsidP="00184275">
      <w:pPr>
        <w:pStyle w:val="a3"/>
        <w:ind w:right="84" w:firstLine="69"/>
        <w:jc w:val="both"/>
      </w:pPr>
      <w:r>
        <w:t>Правила поведения и работы на уроках рисования. Знакомство с инструментами и средствами: их свойства, назначение, правила хранения, использования, санитарно-гигиенические требования при работе с ними.</w:t>
      </w:r>
    </w:p>
    <w:p w14:paraId="40C50249" w14:textId="77777777" w:rsidR="004F7853" w:rsidRDefault="00000000" w:rsidP="00184275">
      <w:pPr>
        <w:pStyle w:val="2"/>
      </w:pPr>
      <w:r>
        <w:t>Формирование</w:t>
      </w:r>
      <w:r>
        <w:rPr>
          <w:spacing w:val="-14"/>
        </w:rPr>
        <w:t xml:space="preserve"> </w:t>
      </w:r>
      <w:r>
        <w:t>изобразительных</w:t>
      </w:r>
      <w:r>
        <w:rPr>
          <w:spacing w:val="-15"/>
        </w:rPr>
        <w:t xml:space="preserve"> </w:t>
      </w:r>
      <w:r>
        <w:rPr>
          <w:spacing w:val="-2"/>
        </w:rPr>
        <w:t>умений.</w:t>
      </w:r>
    </w:p>
    <w:p w14:paraId="60F58601" w14:textId="77777777" w:rsidR="004F7853" w:rsidRDefault="00000000" w:rsidP="00184275">
      <w:pPr>
        <w:pStyle w:val="a3"/>
        <w:ind w:right="79" w:firstLine="707"/>
        <w:jc w:val="both"/>
      </w:pPr>
      <w:r>
        <w:t>Упражнения с использованием различных изобразительных средств. Изобразительные средства: линия, точка, пятно. Ориентировка на плоскости (доска, лист бумаги), помещение предметов, наклеек, изображений на плоскости листа бумаги по образцу. Развитие мелкой моторики и двуручной деятельности. Правильный захват и удержание карандаша, мелка, кисточки. Освоение навыков произвольной</w:t>
      </w:r>
      <w:r>
        <w:rPr>
          <w:spacing w:val="-3"/>
        </w:rPr>
        <w:t xml:space="preserve"> </w:t>
      </w:r>
      <w:r>
        <w:t>регуляции</w:t>
      </w:r>
      <w:r>
        <w:rPr>
          <w:spacing w:val="-1"/>
        </w:rPr>
        <w:t xml:space="preserve"> </w:t>
      </w:r>
      <w:r>
        <w:t>нажима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темпа</w:t>
      </w:r>
      <w:r>
        <w:rPr>
          <w:spacing w:val="-2"/>
        </w:rPr>
        <w:t xml:space="preserve"> </w:t>
      </w:r>
      <w:r>
        <w:t>движения</w:t>
      </w:r>
      <w:r>
        <w:rPr>
          <w:spacing w:val="-1"/>
        </w:rPr>
        <w:t xml:space="preserve"> </w:t>
      </w:r>
      <w:r>
        <w:t>(его</w:t>
      </w:r>
      <w:r>
        <w:rPr>
          <w:spacing w:val="-1"/>
        </w:rPr>
        <w:t xml:space="preserve"> </w:t>
      </w:r>
      <w:r>
        <w:t>замедление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ускорение), штриховка в разных направлениях, прекращения движения в нужной точке; сохранения направления движения. Точки, линии (горизонтальные,</w:t>
      </w:r>
      <w:r>
        <w:rPr>
          <w:spacing w:val="40"/>
        </w:rPr>
        <w:t xml:space="preserve"> </w:t>
      </w:r>
      <w:r>
        <w:t xml:space="preserve">вертикальные, кривые). Использование </w:t>
      </w:r>
      <w:proofErr w:type="spellStart"/>
      <w:r>
        <w:t>приема</w:t>
      </w:r>
      <w:proofErr w:type="spellEnd"/>
      <w:r>
        <w:t xml:space="preserve"> дорисовывания для завершения знакомого изображения. Рисование по подражанию, образцу предметов округлой</w:t>
      </w:r>
    </w:p>
    <w:p w14:paraId="4622CC40" w14:textId="77777777" w:rsidR="004F7853" w:rsidRDefault="004F7853" w:rsidP="00184275">
      <w:pPr>
        <w:pStyle w:val="a3"/>
        <w:jc w:val="both"/>
        <w:sectPr w:rsidR="004F7853">
          <w:pgSz w:w="11910" w:h="16840"/>
          <w:pgMar w:top="1340" w:right="425" w:bottom="1560" w:left="1133" w:header="0" w:footer="1348" w:gutter="0"/>
          <w:cols w:space="720"/>
        </w:sectPr>
      </w:pPr>
    </w:p>
    <w:p w14:paraId="40027EB4" w14:textId="77777777" w:rsidR="004F7853" w:rsidRDefault="00000000" w:rsidP="00184275">
      <w:pPr>
        <w:pStyle w:val="a3"/>
        <w:ind w:right="87"/>
        <w:jc w:val="both"/>
      </w:pPr>
      <w:r>
        <w:lastRenderedPageBreak/>
        <w:t>и вытянутой формы. Соединение точек, рисование фигур по опорным точкам. Закрашивание контура предмета. Соотнесение слова, предмета и его изображения. Подвижные аппликации. Создание сюжетных изображений по образцу, по представлению.</w:t>
      </w:r>
    </w:p>
    <w:p w14:paraId="3AC395DC" w14:textId="77777777" w:rsidR="004F7853" w:rsidRDefault="004F7853" w:rsidP="00184275">
      <w:pPr>
        <w:pStyle w:val="a3"/>
        <w:ind w:left="0"/>
      </w:pPr>
    </w:p>
    <w:p w14:paraId="7C58E3EC" w14:textId="77777777" w:rsidR="004F7853" w:rsidRDefault="004F7853" w:rsidP="00184275">
      <w:pPr>
        <w:pStyle w:val="a3"/>
        <w:ind w:left="0"/>
      </w:pPr>
    </w:p>
    <w:p w14:paraId="00A48FA2" w14:textId="77777777" w:rsidR="004F7853" w:rsidRDefault="004F7853" w:rsidP="00184275">
      <w:pPr>
        <w:pStyle w:val="a3"/>
        <w:ind w:left="0"/>
      </w:pPr>
      <w:bookmarkStart w:id="5" w:name="_bookmark5"/>
      <w:bookmarkEnd w:id="5"/>
    </w:p>
    <w:p w14:paraId="4426ED78" w14:textId="77777777" w:rsidR="004F7853" w:rsidRDefault="00000000" w:rsidP="00184275">
      <w:pPr>
        <w:pStyle w:val="a3"/>
        <w:ind w:left="667"/>
        <w:jc w:val="both"/>
      </w:pPr>
      <w:bookmarkStart w:id="6" w:name="_bookmark10"/>
      <w:bookmarkEnd w:id="6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</w:p>
    <w:p w14:paraId="2470E4F3" w14:textId="77777777" w:rsidR="004F7853" w:rsidRDefault="00000000" w:rsidP="00184275">
      <w:pPr>
        <w:pStyle w:val="a3"/>
        <w:ind w:left="667" w:right="78" w:firstLine="566"/>
        <w:jc w:val="both"/>
      </w:pPr>
      <w:r>
        <w:t>В структуре планируемых результатов ведущее место принадлежит личностным результатам, поскольку именно они обеспечивают овладение комплексом социальных (жизненных) компетенций, необходимых для достижения основной цели современного образования – введения</w:t>
      </w:r>
      <w:r>
        <w:rPr>
          <w:spacing w:val="40"/>
        </w:rPr>
        <w:t xml:space="preserve"> </w:t>
      </w:r>
      <w:r>
        <w:t xml:space="preserve">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в культуру, овладение ими социокультурным опытом.</w:t>
      </w:r>
    </w:p>
    <w:p w14:paraId="1A0BF9D9" w14:textId="77777777" w:rsidR="004F7853" w:rsidRDefault="00000000" w:rsidP="00184275">
      <w:pPr>
        <w:pStyle w:val="a3"/>
        <w:ind w:left="667" w:right="82" w:firstLine="69"/>
        <w:jc w:val="both"/>
      </w:pPr>
      <w:r>
        <w:t xml:space="preserve">Личностные результаты усвоения учебного предмета «Рисование» включают индивидуально-личностные качества и социальные (жизненные) компетенции обучающегося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социально значимые ценностные установки. </w:t>
      </w:r>
      <w:proofErr w:type="spellStart"/>
      <w:r>
        <w:t>Учет</w:t>
      </w:r>
      <w:proofErr w:type="spellEnd"/>
      <w:r>
        <w:t xml:space="preserve"> специфических особенностей личностного развития обучающихся с РАС и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приводит</w:t>
      </w:r>
      <w:r>
        <w:rPr>
          <w:spacing w:val="40"/>
        </w:rPr>
        <w:t xml:space="preserve"> </w:t>
      </w:r>
      <w:r>
        <w:t>к</w:t>
      </w:r>
      <w:r>
        <w:rPr>
          <w:spacing w:val="65"/>
          <w:w w:val="150"/>
        </w:rPr>
        <w:t xml:space="preserve"> </w:t>
      </w:r>
      <w:r>
        <w:t>тому,</w:t>
      </w:r>
      <w:r>
        <w:rPr>
          <w:spacing w:val="63"/>
          <w:w w:val="150"/>
        </w:rPr>
        <w:t xml:space="preserve"> </w:t>
      </w:r>
      <w:r>
        <w:t>что</w:t>
      </w:r>
      <w:r>
        <w:rPr>
          <w:spacing w:val="65"/>
          <w:w w:val="150"/>
        </w:rPr>
        <w:t xml:space="preserve"> </w:t>
      </w:r>
      <w:r>
        <w:t>личностные</w:t>
      </w:r>
      <w:r>
        <w:rPr>
          <w:spacing w:val="64"/>
          <w:w w:val="150"/>
        </w:rPr>
        <w:t xml:space="preserve"> </w:t>
      </w:r>
      <w:r>
        <w:t>результаты</w:t>
      </w:r>
      <w:r>
        <w:rPr>
          <w:spacing w:val="65"/>
          <w:w w:val="150"/>
        </w:rPr>
        <w:t xml:space="preserve"> </w:t>
      </w:r>
      <w:r>
        <w:t>расширяются</w:t>
      </w:r>
      <w:r>
        <w:rPr>
          <w:spacing w:val="64"/>
          <w:w w:val="150"/>
        </w:rPr>
        <w:t xml:space="preserve"> </w:t>
      </w:r>
      <w:r>
        <w:t>и</w:t>
      </w:r>
      <w:r>
        <w:rPr>
          <w:spacing w:val="63"/>
          <w:w w:val="150"/>
        </w:rPr>
        <w:t xml:space="preserve"> </w:t>
      </w:r>
      <w:r>
        <w:t>дополняются</w:t>
      </w:r>
      <w:r>
        <w:rPr>
          <w:spacing w:val="64"/>
          <w:w w:val="150"/>
        </w:rPr>
        <w:t xml:space="preserve"> </w:t>
      </w:r>
      <w:r>
        <w:t>за</w:t>
      </w:r>
      <w:r>
        <w:rPr>
          <w:spacing w:val="65"/>
          <w:w w:val="150"/>
        </w:rPr>
        <w:t xml:space="preserve"> </w:t>
      </w:r>
      <w:proofErr w:type="spellStart"/>
      <w:r>
        <w:rPr>
          <w:spacing w:val="-4"/>
        </w:rPr>
        <w:t>счет</w:t>
      </w:r>
      <w:proofErr w:type="spellEnd"/>
    </w:p>
    <w:p w14:paraId="4464869A" w14:textId="77777777" w:rsidR="004F7853" w:rsidRDefault="00000000" w:rsidP="00184275">
      <w:pPr>
        <w:pStyle w:val="a3"/>
        <w:tabs>
          <w:tab w:val="left" w:pos="2290"/>
          <w:tab w:val="left" w:pos="4205"/>
          <w:tab w:val="left" w:pos="5951"/>
          <w:tab w:val="left" w:pos="7556"/>
          <w:tab w:val="left" w:pos="8916"/>
        </w:tabs>
        <w:ind w:left="667" w:right="80"/>
      </w:pPr>
      <w:r>
        <w:rPr>
          <w:spacing w:val="-2"/>
        </w:rPr>
        <w:t>жизненных</w:t>
      </w:r>
      <w:r>
        <w:tab/>
      </w:r>
      <w:r>
        <w:rPr>
          <w:spacing w:val="-2"/>
        </w:rPr>
        <w:t>компетенций.</w:t>
      </w:r>
      <w:r>
        <w:tab/>
      </w:r>
      <w:r>
        <w:rPr>
          <w:spacing w:val="-2"/>
        </w:rPr>
        <w:t>Личностные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2"/>
        </w:rPr>
        <w:t>освоения</w:t>
      </w:r>
      <w:r>
        <w:tab/>
      </w:r>
      <w:r>
        <w:rPr>
          <w:spacing w:val="-2"/>
        </w:rPr>
        <w:t>программы включают:</w:t>
      </w:r>
    </w:p>
    <w:p w14:paraId="5F8C9244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  <w:tab w:val="left" w:pos="2905"/>
          <w:tab w:val="left" w:pos="4565"/>
          <w:tab w:val="left" w:pos="5058"/>
          <w:tab w:val="left" w:pos="6336"/>
          <w:tab w:val="left" w:pos="6804"/>
          <w:tab w:val="left" w:pos="8238"/>
        </w:tabs>
        <w:spacing w:before="0"/>
        <w:ind w:right="86"/>
        <w:rPr>
          <w:sz w:val="28"/>
        </w:rPr>
      </w:pPr>
      <w:r>
        <w:rPr>
          <w:spacing w:val="-2"/>
          <w:sz w:val="28"/>
        </w:rPr>
        <w:t>Положительное</w:t>
      </w:r>
      <w:r>
        <w:rPr>
          <w:sz w:val="28"/>
        </w:rPr>
        <w:tab/>
      </w:r>
      <w:r>
        <w:rPr>
          <w:spacing w:val="-2"/>
          <w:sz w:val="28"/>
        </w:rPr>
        <w:t>отношение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интерес</w:t>
      </w:r>
      <w:r>
        <w:rPr>
          <w:sz w:val="28"/>
        </w:rPr>
        <w:tab/>
      </w:r>
      <w:r>
        <w:rPr>
          <w:spacing w:val="-10"/>
          <w:sz w:val="28"/>
        </w:rPr>
        <w:t>е</w:t>
      </w:r>
      <w:r>
        <w:rPr>
          <w:sz w:val="28"/>
        </w:rPr>
        <w:tab/>
      </w:r>
      <w:r>
        <w:rPr>
          <w:spacing w:val="-2"/>
          <w:sz w:val="28"/>
        </w:rPr>
        <w:t>процессу</w:t>
      </w:r>
      <w:r>
        <w:rPr>
          <w:sz w:val="28"/>
        </w:rPr>
        <w:tab/>
      </w:r>
      <w:r>
        <w:rPr>
          <w:spacing w:val="-2"/>
          <w:sz w:val="28"/>
        </w:rPr>
        <w:t xml:space="preserve">изобразительной </w:t>
      </w:r>
      <w:r>
        <w:rPr>
          <w:sz w:val="28"/>
        </w:rPr>
        <w:t xml:space="preserve">деятельности и </w:t>
      </w:r>
      <w:proofErr w:type="spellStart"/>
      <w:r>
        <w:rPr>
          <w:sz w:val="28"/>
        </w:rPr>
        <w:t>ее</w:t>
      </w:r>
      <w:proofErr w:type="spellEnd"/>
      <w:r>
        <w:rPr>
          <w:sz w:val="28"/>
        </w:rPr>
        <w:t xml:space="preserve"> результаты;</w:t>
      </w:r>
    </w:p>
    <w:p w14:paraId="2ED4301E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Формирование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мотивации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обучению;</w:t>
      </w:r>
    </w:p>
    <w:p w14:paraId="1D46BA94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Формирование,</w:t>
      </w:r>
      <w:r>
        <w:rPr>
          <w:spacing w:val="-1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систематизация</w:t>
      </w:r>
      <w:r>
        <w:rPr>
          <w:spacing w:val="-8"/>
          <w:sz w:val="28"/>
        </w:rPr>
        <w:t xml:space="preserve"> </w:t>
      </w:r>
      <w:r>
        <w:rPr>
          <w:sz w:val="28"/>
        </w:rPr>
        <w:t>эстетических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впечатлений;</w:t>
      </w:r>
    </w:p>
    <w:p w14:paraId="3D7084C6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0"/>
        <w:jc w:val="both"/>
        <w:rPr>
          <w:sz w:val="28"/>
        </w:rPr>
      </w:pPr>
      <w:r>
        <w:rPr>
          <w:sz w:val="28"/>
        </w:rPr>
        <w:t>Приобщение к культуре общества, понимание значения и ценности искусства, восприятие изобразительного и декоративно-прикладного искусства как отражение опыта и культуры людей;</w:t>
      </w:r>
    </w:p>
    <w:p w14:paraId="20A284EF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6"/>
        <w:jc w:val="both"/>
        <w:rPr>
          <w:sz w:val="28"/>
        </w:rPr>
      </w:pPr>
      <w:r>
        <w:rPr>
          <w:sz w:val="28"/>
        </w:rPr>
        <w:t>Владение навыками коммуникации, принятыми нормами социального взаимодействия, в том числе владение речевыми и неречевыми коммуникативными</w:t>
      </w:r>
      <w:r>
        <w:rPr>
          <w:spacing w:val="-5"/>
          <w:sz w:val="28"/>
        </w:rPr>
        <w:t xml:space="preserve"> </w:t>
      </w:r>
      <w:r>
        <w:rPr>
          <w:sz w:val="28"/>
        </w:rPr>
        <w:t>навыками,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том</w:t>
      </w:r>
      <w:r>
        <w:rPr>
          <w:spacing w:val="-6"/>
          <w:sz w:val="28"/>
        </w:rPr>
        <w:t xml:space="preserve"> </w:t>
      </w:r>
      <w:r>
        <w:rPr>
          <w:sz w:val="28"/>
        </w:rPr>
        <w:t>числе</w:t>
      </w:r>
      <w:r>
        <w:rPr>
          <w:spacing w:val="-4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5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средств альтернативной и дополнительной коммуникации;</w:t>
      </w:r>
    </w:p>
    <w:p w14:paraId="15D298F9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3"/>
        <w:jc w:val="both"/>
        <w:rPr>
          <w:sz w:val="28"/>
        </w:rPr>
      </w:pPr>
      <w:r>
        <w:rPr>
          <w:sz w:val="28"/>
        </w:rPr>
        <w:t xml:space="preserve">Овладение социально-бытовыми умениями, используемыми в повседневной </w:t>
      </w:r>
      <w:r>
        <w:rPr>
          <w:spacing w:val="-2"/>
          <w:sz w:val="28"/>
        </w:rPr>
        <w:t>жизни;</w:t>
      </w:r>
    </w:p>
    <w:p w14:paraId="4B433B42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2"/>
        <w:jc w:val="both"/>
        <w:rPr>
          <w:sz w:val="28"/>
        </w:rPr>
      </w:pPr>
      <w:r>
        <w:rPr>
          <w:sz w:val="28"/>
        </w:rPr>
        <w:t xml:space="preserve">Освоение умения давать оценку «красиво» или «некрасиво», объяснять свой выбор, выражать </w:t>
      </w:r>
      <w:proofErr w:type="spellStart"/>
      <w:r>
        <w:rPr>
          <w:sz w:val="28"/>
        </w:rPr>
        <w:t>свое</w:t>
      </w:r>
      <w:proofErr w:type="spellEnd"/>
      <w:r>
        <w:rPr>
          <w:sz w:val="28"/>
        </w:rPr>
        <w:t xml:space="preserve"> отношение к </w:t>
      </w:r>
      <w:r>
        <w:rPr>
          <w:sz w:val="28"/>
        </w:rPr>
        <w:lastRenderedPageBreak/>
        <w:t>результатам собственной и чужой деятельности, давать оценку «нравится» или «не нравится»;</w:t>
      </w:r>
    </w:p>
    <w:p w14:paraId="6D4532A8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6"/>
        </w:tabs>
        <w:spacing w:before="0"/>
        <w:ind w:left="666" w:hanging="359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-10"/>
          <w:sz w:val="28"/>
        </w:rPr>
        <w:t xml:space="preserve"> </w:t>
      </w:r>
      <w:r>
        <w:rPr>
          <w:sz w:val="28"/>
        </w:rPr>
        <w:t>положительных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свойств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качеств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личности;</w:t>
      </w:r>
    </w:p>
    <w:p w14:paraId="12B55583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6"/>
        <w:jc w:val="both"/>
        <w:rPr>
          <w:sz w:val="28"/>
        </w:rPr>
      </w:pPr>
      <w:r>
        <w:rPr>
          <w:sz w:val="28"/>
        </w:rPr>
        <w:t xml:space="preserve">Развитие умения анализировать, планировать и оценивать результаты </w:t>
      </w:r>
      <w:r>
        <w:rPr>
          <w:spacing w:val="-2"/>
          <w:sz w:val="28"/>
        </w:rPr>
        <w:t>деятельности;</w:t>
      </w:r>
    </w:p>
    <w:p w14:paraId="410DD380" w14:textId="116E72C4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left="0" w:right="78"/>
        <w:jc w:val="both"/>
      </w:pPr>
      <w:r>
        <w:rPr>
          <w:sz w:val="28"/>
        </w:rPr>
        <w:t>Ориентировка на дальнейшее расширение в углубление знаний и умений в области изобразительной деятельности и знакомства с изобразительным и декоративно-прикладным искусством.</w:t>
      </w:r>
    </w:p>
    <w:p w14:paraId="4A779B1C" w14:textId="77777777" w:rsidR="004F7853" w:rsidRDefault="00000000" w:rsidP="00184275">
      <w:pPr>
        <w:pStyle w:val="a3"/>
        <w:tabs>
          <w:tab w:val="left" w:pos="2365"/>
          <w:tab w:val="left" w:pos="4035"/>
          <w:tab w:val="left" w:pos="5685"/>
          <w:tab w:val="left" w:pos="7765"/>
        </w:tabs>
        <w:ind w:left="667" w:right="990"/>
      </w:pPr>
      <w:r>
        <w:rPr>
          <w:spacing w:val="-2"/>
        </w:rPr>
        <w:t>Достижение</w:t>
      </w:r>
      <w:r>
        <w:tab/>
      </w:r>
      <w:r>
        <w:rPr>
          <w:spacing w:val="-2"/>
        </w:rPr>
        <w:t>личностных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2"/>
        </w:rPr>
        <w:t>обеспечивается</w:t>
      </w:r>
      <w:r>
        <w:tab/>
      </w:r>
      <w:r>
        <w:rPr>
          <w:spacing w:val="-2"/>
        </w:rPr>
        <w:t xml:space="preserve">содержанием </w:t>
      </w:r>
      <w:r>
        <w:t>отдельных</w:t>
      </w:r>
      <w:r>
        <w:rPr>
          <w:spacing w:val="4"/>
        </w:rPr>
        <w:t xml:space="preserve"> </w:t>
      </w:r>
      <w:r>
        <w:t>учебных</w:t>
      </w:r>
      <w:r>
        <w:rPr>
          <w:spacing w:val="4"/>
        </w:rPr>
        <w:t xml:space="preserve"> </w:t>
      </w:r>
      <w:r>
        <w:t>предметов</w:t>
      </w:r>
      <w:r>
        <w:rPr>
          <w:spacing w:val="2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внеурочной</w:t>
      </w:r>
      <w:r>
        <w:rPr>
          <w:spacing w:val="6"/>
        </w:rPr>
        <w:t xml:space="preserve"> </w:t>
      </w:r>
      <w:r>
        <w:t>деятельности;</w:t>
      </w:r>
      <w:r>
        <w:rPr>
          <w:spacing w:val="7"/>
        </w:rPr>
        <w:t xml:space="preserve"> </w:t>
      </w:r>
      <w:r>
        <w:rPr>
          <w:spacing w:val="-2"/>
        </w:rPr>
        <w:t>овладением</w:t>
      </w:r>
    </w:p>
    <w:p w14:paraId="60E5C4B4" w14:textId="77777777" w:rsidR="004F7853" w:rsidRDefault="00000000" w:rsidP="00184275">
      <w:pPr>
        <w:pStyle w:val="a3"/>
        <w:tabs>
          <w:tab w:val="left" w:pos="2710"/>
          <w:tab w:val="left" w:pos="4144"/>
          <w:tab w:val="left" w:pos="6375"/>
          <w:tab w:val="left" w:pos="7850"/>
        </w:tabs>
        <w:ind w:left="667" w:right="995"/>
      </w:pPr>
      <w:r>
        <w:rPr>
          <w:spacing w:val="-2"/>
        </w:rPr>
        <w:t>доступными</w:t>
      </w:r>
      <w:r>
        <w:tab/>
      </w:r>
      <w:r>
        <w:rPr>
          <w:spacing w:val="-2"/>
        </w:rPr>
        <w:t>видами</w:t>
      </w:r>
      <w:r>
        <w:tab/>
      </w:r>
      <w:r>
        <w:rPr>
          <w:spacing w:val="-2"/>
        </w:rPr>
        <w:t>деятельности;</w:t>
      </w:r>
      <w:r>
        <w:tab/>
      </w:r>
      <w:r>
        <w:rPr>
          <w:spacing w:val="-2"/>
        </w:rPr>
        <w:t>опытом</w:t>
      </w:r>
      <w:r>
        <w:tab/>
      </w:r>
      <w:r>
        <w:rPr>
          <w:spacing w:val="-2"/>
        </w:rPr>
        <w:t>социального взаимодействия.</w:t>
      </w:r>
    </w:p>
    <w:p w14:paraId="4C4A2E0A" w14:textId="77777777" w:rsidR="004F7853" w:rsidRDefault="004F7853" w:rsidP="00184275">
      <w:pPr>
        <w:pStyle w:val="a3"/>
        <w:ind w:left="0"/>
      </w:pPr>
    </w:p>
    <w:p w14:paraId="192406D6" w14:textId="77777777" w:rsidR="00184275" w:rsidRDefault="00184275" w:rsidP="00184275">
      <w:pPr>
        <w:pStyle w:val="a3"/>
        <w:ind w:left="0"/>
      </w:pPr>
    </w:p>
    <w:p w14:paraId="54D5074E" w14:textId="77777777" w:rsidR="004F7853" w:rsidRDefault="00000000" w:rsidP="00184275">
      <w:pPr>
        <w:pStyle w:val="a3"/>
        <w:ind w:left="667"/>
      </w:pPr>
      <w:bookmarkStart w:id="7" w:name="_bookmark11"/>
      <w:bookmarkEnd w:id="7"/>
      <w:r>
        <w:t>ПРЕДМЕТНЫЕ</w:t>
      </w:r>
      <w:r>
        <w:rPr>
          <w:spacing w:val="-11"/>
        </w:rPr>
        <w:t xml:space="preserve"> </w:t>
      </w:r>
      <w:r>
        <w:t>РЕЗУЛЬТАТЫ</w:t>
      </w:r>
      <w:r>
        <w:rPr>
          <w:spacing w:val="-9"/>
        </w:rPr>
        <w:t xml:space="preserve"> </w:t>
      </w:r>
      <w:r>
        <w:t>ОСВОЕНИЯ</w:t>
      </w:r>
      <w:r>
        <w:rPr>
          <w:spacing w:val="-8"/>
        </w:rPr>
        <w:t xml:space="preserve"> </w:t>
      </w:r>
      <w:r>
        <w:t>УЧЕБНОГО</w:t>
      </w:r>
      <w:r>
        <w:rPr>
          <w:spacing w:val="-8"/>
        </w:rPr>
        <w:t xml:space="preserve"> </w:t>
      </w:r>
      <w:r>
        <w:rPr>
          <w:spacing w:val="-2"/>
        </w:rPr>
        <w:t>ПРЕДМЕТА</w:t>
      </w:r>
    </w:p>
    <w:p w14:paraId="0B8614BB" w14:textId="77777777" w:rsidR="004F7853" w:rsidRDefault="00000000" w:rsidP="00184275">
      <w:pPr>
        <w:pStyle w:val="a3"/>
        <w:ind w:left="667"/>
      </w:pPr>
      <w:r>
        <w:rPr>
          <w:spacing w:val="-2"/>
        </w:rPr>
        <w:t>«РИСОВАНИЕ»</w:t>
      </w:r>
    </w:p>
    <w:p w14:paraId="31D5F1CC" w14:textId="77777777" w:rsidR="004F7853" w:rsidRDefault="004F7853" w:rsidP="00184275">
      <w:pPr>
        <w:pStyle w:val="a3"/>
        <w:ind w:left="0"/>
      </w:pPr>
    </w:p>
    <w:p w14:paraId="77A9EADC" w14:textId="77777777" w:rsidR="004F7853" w:rsidRDefault="00000000" w:rsidP="00184275">
      <w:pPr>
        <w:pStyle w:val="a3"/>
        <w:ind w:left="1233"/>
        <w:jc w:val="both"/>
      </w:pPr>
      <w:proofErr w:type="gramStart"/>
      <w:r>
        <w:t>Требования</w:t>
      </w:r>
      <w:r>
        <w:rPr>
          <w:spacing w:val="29"/>
        </w:rPr>
        <w:t xml:space="preserve">  </w:t>
      </w:r>
      <w:r>
        <w:t>к</w:t>
      </w:r>
      <w:proofErr w:type="gramEnd"/>
      <w:r>
        <w:rPr>
          <w:spacing w:val="30"/>
        </w:rPr>
        <w:t xml:space="preserve">  </w:t>
      </w:r>
      <w:r>
        <w:t>предметным</w:t>
      </w:r>
      <w:r>
        <w:rPr>
          <w:spacing w:val="30"/>
        </w:rPr>
        <w:t xml:space="preserve">  </w:t>
      </w:r>
      <w:r>
        <w:t>результатам</w:t>
      </w:r>
      <w:r>
        <w:rPr>
          <w:spacing w:val="32"/>
        </w:rPr>
        <w:t xml:space="preserve">  </w:t>
      </w:r>
      <w:r>
        <w:t>освоения</w:t>
      </w:r>
      <w:r>
        <w:rPr>
          <w:spacing w:val="31"/>
        </w:rPr>
        <w:t xml:space="preserve">  </w:t>
      </w:r>
      <w:r>
        <w:t>учебного</w:t>
      </w:r>
      <w:r>
        <w:rPr>
          <w:spacing w:val="32"/>
        </w:rPr>
        <w:t xml:space="preserve">  </w:t>
      </w:r>
      <w:r>
        <w:rPr>
          <w:spacing w:val="-2"/>
        </w:rPr>
        <w:t>предмета</w:t>
      </w:r>
    </w:p>
    <w:p w14:paraId="4CA3EC43" w14:textId="77777777" w:rsidR="004F7853" w:rsidRDefault="00000000" w:rsidP="00184275">
      <w:pPr>
        <w:pStyle w:val="a3"/>
        <w:ind w:left="667" w:right="78"/>
        <w:jc w:val="both"/>
      </w:pPr>
      <w:r>
        <w:t xml:space="preserve">«Рисование» определяются с </w:t>
      </w:r>
      <w:proofErr w:type="spellStart"/>
      <w:r>
        <w:t>учетом</w:t>
      </w:r>
      <w:proofErr w:type="spellEnd"/>
      <w:r>
        <w:t xml:space="preserve"> психофизических особенностей,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нарушениями). Для освоения программы отбираются доступные и безопасные для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виды деятельности с </w:t>
      </w:r>
      <w:proofErr w:type="spellStart"/>
      <w:r>
        <w:t>учетом</w:t>
      </w:r>
      <w:proofErr w:type="spellEnd"/>
      <w:r>
        <w:t xml:space="preserve"> их </w:t>
      </w:r>
      <w:proofErr w:type="gramStart"/>
      <w:r>
        <w:t>типологических</w:t>
      </w:r>
      <w:r>
        <w:rPr>
          <w:spacing w:val="71"/>
        </w:rPr>
        <w:t xml:space="preserve">  </w:t>
      </w:r>
      <w:r>
        <w:t>и</w:t>
      </w:r>
      <w:proofErr w:type="gramEnd"/>
      <w:r>
        <w:rPr>
          <w:spacing w:val="73"/>
        </w:rPr>
        <w:t xml:space="preserve">  </w:t>
      </w:r>
      <w:r>
        <w:t>индивидуальных</w:t>
      </w:r>
      <w:r>
        <w:rPr>
          <w:spacing w:val="72"/>
        </w:rPr>
        <w:t xml:space="preserve">  </w:t>
      </w:r>
      <w:r>
        <w:t>возможностей.</w:t>
      </w:r>
      <w:r>
        <w:rPr>
          <w:spacing w:val="74"/>
        </w:rPr>
        <w:t xml:space="preserve">  </w:t>
      </w:r>
      <w:proofErr w:type="gramStart"/>
      <w:r>
        <w:t>Освоение</w:t>
      </w:r>
      <w:r>
        <w:rPr>
          <w:spacing w:val="73"/>
        </w:rPr>
        <w:t xml:space="preserve">  </w:t>
      </w:r>
      <w:r>
        <w:rPr>
          <w:spacing w:val="-2"/>
        </w:rPr>
        <w:t>предмета</w:t>
      </w:r>
      <w:proofErr w:type="gramEnd"/>
    </w:p>
    <w:p w14:paraId="1390FC7F" w14:textId="1E621E80" w:rsidR="004F7853" w:rsidRDefault="00000000" w:rsidP="00184275">
      <w:pPr>
        <w:pStyle w:val="a3"/>
        <w:ind w:left="667" w:right="77"/>
        <w:jc w:val="both"/>
      </w:pPr>
      <w:r>
        <w:t xml:space="preserve">«Рисование» обучающимися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 предусмотрено на двух уровнях: минимальный и достаточный. При этом, минимальный уровень выступает как обязательный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РАС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proofErr w:type="spellStart"/>
      <w:r>
        <w:t>легкой</w:t>
      </w:r>
      <w:proofErr w:type="spellEnd"/>
      <w:r>
        <w:rPr>
          <w:spacing w:val="-2"/>
        </w:rPr>
        <w:t xml:space="preserve"> </w:t>
      </w:r>
      <w:r>
        <w:t>умственной</w:t>
      </w:r>
      <w:r>
        <w:rPr>
          <w:spacing w:val="-5"/>
        </w:rPr>
        <w:t xml:space="preserve"> </w:t>
      </w:r>
      <w:r>
        <w:t>отсталостью (интеллектуальными нарушениями). Вместе с тем, отсутствие достижения</w:t>
      </w:r>
      <w:r>
        <w:rPr>
          <w:spacing w:val="40"/>
        </w:rPr>
        <w:t xml:space="preserve"> </w:t>
      </w:r>
      <w:r>
        <w:t xml:space="preserve">этого уровня отдельными обучающимися по предмету не является препятствием к получению ими образования по данному варианту программы. В свою очередь, достаточный уровень освоения предметных результатов не является обязательным для всех обучающихся с РАС и с </w:t>
      </w:r>
      <w:proofErr w:type="spellStart"/>
      <w:r>
        <w:t>легкой</w:t>
      </w:r>
      <w:proofErr w:type="spellEnd"/>
      <w:r>
        <w:t xml:space="preserve"> умственной отсталостью (интеллектуальными нарушениями), он обеспечивает максимальную реализацию возможностей обучающихся, которые демонстрируют более высокий уровень усвоения материала как в рамках конкретного учебного предмета, так и в целом, освоения данного варианта программы.</w:t>
      </w:r>
      <w:r>
        <w:rPr>
          <w:spacing w:val="8"/>
        </w:rPr>
        <w:t xml:space="preserve"> </w:t>
      </w:r>
      <w:r>
        <w:t>Практика</w:t>
      </w:r>
      <w:r>
        <w:rPr>
          <w:spacing w:val="11"/>
        </w:rPr>
        <w:t xml:space="preserve"> </w:t>
      </w:r>
      <w:r>
        <w:t>показывает,</w:t>
      </w:r>
      <w:r>
        <w:rPr>
          <w:spacing w:val="10"/>
        </w:rPr>
        <w:t xml:space="preserve"> </w:t>
      </w:r>
      <w:r>
        <w:t>что</w:t>
      </w:r>
      <w:r>
        <w:rPr>
          <w:spacing w:val="11"/>
        </w:rPr>
        <w:t xml:space="preserve"> </w:t>
      </w:r>
      <w:r>
        <w:t>среди</w:t>
      </w:r>
      <w:r>
        <w:rPr>
          <w:spacing w:val="12"/>
        </w:rPr>
        <w:t xml:space="preserve"> </w:t>
      </w:r>
      <w:r>
        <w:t>лиц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t>РАС,</w:t>
      </w:r>
      <w:r>
        <w:rPr>
          <w:spacing w:val="10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том</w:t>
      </w:r>
      <w:r>
        <w:rPr>
          <w:spacing w:val="10"/>
        </w:rPr>
        <w:t xml:space="preserve"> </w:t>
      </w:r>
      <w:r>
        <w:t>числе</w:t>
      </w:r>
      <w:r>
        <w:rPr>
          <w:spacing w:val="11"/>
        </w:rPr>
        <w:t xml:space="preserve"> </w:t>
      </w:r>
      <w:r>
        <w:rPr>
          <w:spacing w:val="-2"/>
        </w:rPr>
        <w:t>имеющих</w:t>
      </w:r>
      <w:r w:rsidR="009F1DFD">
        <w:rPr>
          <w:spacing w:val="-2"/>
        </w:rPr>
        <w:t xml:space="preserve"> </w:t>
      </w:r>
      <w:r>
        <w:t xml:space="preserve">дефициты в </w:t>
      </w:r>
      <w:r>
        <w:lastRenderedPageBreak/>
        <w:t>области познавательного развития встречаются дети, подростки, взрослые,</w:t>
      </w:r>
      <w:r>
        <w:rPr>
          <w:spacing w:val="-2"/>
        </w:rPr>
        <w:t xml:space="preserve"> </w:t>
      </w:r>
      <w:r>
        <w:t>владеющие</w:t>
      </w:r>
      <w:r>
        <w:rPr>
          <w:spacing w:val="-2"/>
        </w:rPr>
        <w:t xml:space="preserve"> </w:t>
      </w:r>
      <w:r>
        <w:t>изобразительными</w:t>
      </w:r>
      <w:r>
        <w:rPr>
          <w:spacing w:val="-1"/>
        </w:rPr>
        <w:t xml:space="preserve"> </w:t>
      </w:r>
      <w:r>
        <w:t>умениями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высоком</w:t>
      </w:r>
      <w:r>
        <w:rPr>
          <w:spacing w:val="-2"/>
        </w:rPr>
        <w:t xml:space="preserve"> </w:t>
      </w:r>
      <w:r>
        <w:t>уровне</w:t>
      </w:r>
      <w:r>
        <w:rPr>
          <w:spacing w:val="-1"/>
        </w:rPr>
        <w:t xml:space="preserve"> </w:t>
      </w:r>
      <w:r>
        <w:t xml:space="preserve">(в ряде случаев на уровне обычно развивающихся сверстников или выше), что позволяет говорить об использовании рисования на этапе начального образования как ступеньки для последующего </w:t>
      </w:r>
      <w:proofErr w:type="spellStart"/>
      <w:r>
        <w:t>углубленного</w:t>
      </w:r>
      <w:proofErr w:type="spellEnd"/>
      <w:r>
        <w:t xml:space="preserve"> изучения изобразительной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3"/>
        </w:rPr>
        <w:t xml:space="preserve"> </w:t>
      </w:r>
      <w:r>
        <w:t>изобразительного</w:t>
      </w:r>
      <w:r>
        <w:rPr>
          <w:spacing w:val="-5"/>
        </w:rPr>
        <w:t xml:space="preserve"> </w:t>
      </w:r>
      <w:r>
        <w:t>искусства,</w:t>
      </w:r>
      <w:r>
        <w:rPr>
          <w:spacing w:val="-4"/>
        </w:rPr>
        <w:t xml:space="preserve"> </w:t>
      </w:r>
      <w:r>
        <w:t>смежных</w:t>
      </w:r>
      <w:r>
        <w:rPr>
          <w:spacing w:val="-3"/>
        </w:rPr>
        <w:t xml:space="preserve"> </w:t>
      </w:r>
      <w:r>
        <w:t>областей искусства в рамках внеурочной досуговой деятельности.</w:t>
      </w:r>
    </w:p>
    <w:p w14:paraId="3C335FF7" w14:textId="77777777" w:rsidR="004F7853" w:rsidRDefault="004F7853" w:rsidP="00184275">
      <w:pPr>
        <w:pStyle w:val="a3"/>
        <w:ind w:left="0"/>
      </w:pPr>
    </w:p>
    <w:p w14:paraId="19F559AE" w14:textId="77777777" w:rsidR="004F7853" w:rsidRDefault="00000000" w:rsidP="00184275">
      <w:pPr>
        <w:pStyle w:val="2"/>
        <w:ind w:left="667" w:firstLine="707"/>
        <w:jc w:val="left"/>
      </w:pPr>
      <w:r>
        <w:t>Предметные</w:t>
      </w:r>
      <w:r>
        <w:rPr>
          <w:spacing w:val="-1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2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 «Рисование»</w:t>
      </w:r>
      <w:r>
        <w:rPr>
          <w:spacing w:val="-2"/>
        </w:rPr>
        <w:t xml:space="preserve"> </w:t>
      </w:r>
      <w:r>
        <w:t>на конец обучения в первом подготовительном классе</w:t>
      </w:r>
    </w:p>
    <w:p w14:paraId="747E1E9B" w14:textId="77777777" w:rsidR="004F7853" w:rsidRDefault="00000000" w:rsidP="00184275">
      <w:pPr>
        <w:ind w:left="1375"/>
        <w:rPr>
          <w:sz w:val="28"/>
        </w:rPr>
      </w:pPr>
      <w:r>
        <w:rPr>
          <w:b/>
          <w:sz w:val="28"/>
        </w:rPr>
        <w:t>Минимальный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уровень</w:t>
      </w:r>
      <w:r>
        <w:rPr>
          <w:spacing w:val="-2"/>
          <w:sz w:val="28"/>
        </w:rPr>
        <w:t>:</w:t>
      </w:r>
    </w:p>
    <w:p w14:paraId="25691B91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Знает</w:t>
      </w:r>
      <w:r>
        <w:rPr>
          <w:spacing w:val="-6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-5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-4"/>
          <w:sz w:val="28"/>
        </w:rPr>
        <w:t xml:space="preserve"> </w:t>
      </w:r>
      <w:r>
        <w:rPr>
          <w:sz w:val="28"/>
        </w:rPr>
        <w:t>цветов,</w:t>
      </w:r>
      <w:r>
        <w:rPr>
          <w:spacing w:val="-6"/>
          <w:sz w:val="28"/>
        </w:rPr>
        <w:t xml:space="preserve"> </w:t>
      </w:r>
      <w:r>
        <w:rPr>
          <w:sz w:val="28"/>
        </w:rPr>
        <w:t>группирует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цвету;</w:t>
      </w:r>
    </w:p>
    <w:p w14:paraId="4C535BDF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9"/>
        <w:rPr>
          <w:sz w:val="28"/>
        </w:rPr>
      </w:pPr>
      <w:r>
        <w:rPr>
          <w:sz w:val="28"/>
        </w:rPr>
        <w:t>Знает</w:t>
      </w:r>
      <w:r>
        <w:rPr>
          <w:spacing w:val="40"/>
          <w:sz w:val="28"/>
        </w:rPr>
        <w:t xml:space="preserve"> </w:t>
      </w:r>
      <w:r>
        <w:rPr>
          <w:sz w:val="28"/>
        </w:rPr>
        <w:t>названия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некоторых</w:t>
      </w:r>
      <w:r>
        <w:rPr>
          <w:spacing w:val="40"/>
          <w:sz w:val="28"/>
        </w:rPr>
        <w:t xml:space="preserve"> </w:t>
      </w:r>
      <w:r>
        <w:rPr>
          <w:sz w:val="28"/>
        </w:rPr>
        <w:t>геометрических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форм,</w:t>
      </w:r>
      <w:r>
        <w:rPr>
          <w:spacing w:val="40"/>
          <w:sz w:val="28"/>
        </w:rPr>
        <w:t xml:space="preserve"> </w:t>
      </w:r>
      <w:r>
        <w:rPr>
          <w:sz w:val="28"/>
        </w:rPr>
        <w:t>группирует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форме;</w:t>
      </w:r>
    </w:p>
    <w:p w14:paraId="34F85DD1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Группирует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предметы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величине;</w:t>
      </w:r>
    </w:p>
    <w:p w14:paraId="3733F2AB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Собирает</w:t>
      </w:r>
      <w:r>
        <w:rPr>
          <w:spacing w:val="-6"/>
          <w:sz w:val="28"/>
        </w:rPr>
        <w:t xml:space="preserve"> </w:t>
      </w:r>
      <w:r>
        <w:rPr>
          <w:sz w:val="28"/>
        </w:rPr>
        <w:t>сборные</w:t>
      </w:r>
      <w:r>
        <w:rPr>
          <w:spacing w:val="-6"/>
          <w:sz w:val="28"/>
        </w:rPr>
        <w:t xml:space="preserve"> </w:t>
      </w:r>
      <w:r>
        <w:rPr>
          <w:sz w:val="28"/>
        </w:rPr>
        <w:t>игрушки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9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5EF1587F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1"/>
        <w:jc w:val="both"/>
        <w:rPr>
          <w:sz w:val="28"/>
        </w:rPr>
      </w:pPr>
      <w:r>
        <w:rPr>
          <w:sz w:val="28"/>
        </w:rPr>
        <w:t>Имеет представление о правилах поведения на уроке, в том числе ориентируется на индивидуальные визуальные опоры с правилами;</w:t>
      </w:r>
    </w:p>
    <w:p w14:paraId="6BDCD9D3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7"/>
        <w:jc w:val="both"/>
        <w:rPr>
          <w:sz w:val="28"/>
        </w:rPr>
      </w:pPr>
      <w:r>
        <w:rPr>
          <w:sz w:val="28"/>
        </w:rPr>
        <w:t>Узнает инструменты и материалы, используемых в рисовании (бумага, краски, кисточка, карандаш, стаканчик, вода);</w:t>
      </w:r>
    </w:p>
    <w:p w14:paraId="129D5DC1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79"/>
        <w:jc w:val="both"/>
        <w:rPr>
          <w:sz w:val="28"/>
        </w:rPr>
      </w:pPr>
      <w:r>
        <w:rPr>
          <w:sz w:val="28"/>
        </w:rPr>
        <w:t>Ориентируется на листе бумаги (центр, верхняя часть листа, нижняя часть листа) по образцу и инструкции учителя;</w:t>
      </w:r>
    </w:p>
    <w:p w14:paraId="3A227062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6"/>
        <w:jc w:val="both"/>
        <w:rPr>
          <w:sz w:val="28"/>
        </w:rPr>
      </w:pPr>
      <w:r>
        <w:rPr>
          <w:sz w:val="28"/>
        </w:rPr>
        <w:t>Владеет основными видами захвата, близко к правильному удерживает пишущий предмет в процессе выполнения практических действий (с карандашом, мелком, кисточкой);</w:t>
      </w:r>
    </w:p>
    <w:p w14:paraId="563E2D14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6"/>
        </w:tabs>
        <w:spacing w:before="0"/>
        <w:ind w:left="666" w:hanging="35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8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-6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6"/>
          <w:sz w:val="28"/>
        </w:rPr>
        <w:t xml:space="preserve"> </w:t>
      </w:r>
      <w:r>
        <w:rPr>
          <w:sz w:val="28"/>
        </w:rPr>
        <w:t>проводит</w:t>
      </w:r>
      <w:r>
        <w:rPr>
          <w:spacing w:val="-7"/>
          <w:sz w:val="28"/>
        </w:rPr>
        <w:t xml:space="preserve"> </w:t>
      </w:r>
      <w:r>
        <w:rPr>
          <w:sz w:val="28"/>
        </w:rPr>
        <w:t>линии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заданном</w:t>
      </w:r>
      <w:r>
        <w:rPr>
          <w:spacing w:val="-6"/>
          <w:sz w:val="28"/>
        </w:rPr>
        <w:t xml:space="preserve"> </w:t>
      </w:r>
      <w:r>
        <w:rPr>
          <w:sz w:val="28"/>
        </w:rPr>
        <w:t>направлении,</w:t>
      </w:r>
      <w:r>
        <w:rPr>
          <w:spacing w:val="-7"/>
          <w:sz w:val="28"/>
        </w:rPr>
        <w:t xml:space="preserve"> </w:t>
      </w:r>
      <w:r>
        <w:rPr>
          <w:sz w:val="28"/>
        </w:rPr>
        <w:t>ставит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точки;</w:t>
      </w:r>
    </w:p>
    <w:p w14:paraId="2A542B10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91"/>
        <w:jc w:val="both"/>
        <w:rPr>
          <w:sz w:val="28"/>
        </w:rPr>
      </w:pPr>
      <w:proofErr w:type="spellStart"/>
      <w:r>
        <w:rPr>
          <w:sz w:val="28"/>
        </w:rPr>
        <w:t>Создает</w:t>
      </w:r>
      <w:proofErr w:type="spellEnd"/>
      <w:r>
        <w:rPr>
          <w:sz w:val="28"/>
        </w:rPr>
        <w:t xml:space="preserve"> простые изображения по образцу предметов округлой и вытянутой </w:t>
      </w:r>
      <w:r>
        <w:rPr>
          <w:spacing w:val="-2"/>
          <w:sz w:val="28"/>
        </w:rPr>
        <w:t>формы;</w:t>
      </w:r>
    </w:p>
    <w:p w14:paraId="2637F15A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Соединяет</w:t>
      </w:r>
      <w:r>
        <w:rPr>
          <w:spacing w:val="-7"/>
          <w:sz w:val="28"/>
        </w:rPr>
        <w:t xml:space="preserve"> </w:t>
      </w:r>
      <w:r>
        <w:rPr>
          <w:sz w:val="28"/>
        </w:rPr>
        <w:t>точки,</w:t>
      </w:r>
      <w:r>
        <w:rPr>
          <w:spacing w:val="-6"/>
          <w:sz w:val="28"/>
        </w:rPr>
        <w:t xml:space="preserve"> </w:t>
      </w:r>
      <w:r>
        <w:rPr>
          <w:sz w:val="28"/>
        </w:rPr>
        <w:t>рисует</w:t>
      </w:r>
      <w:r>
        <w:rPr>
          <w:spacing w:val="-5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опорным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точкам;</w:t>
      </w:r>
    </w:p>
    <w:p w14:paraId="4B32DB24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Закрашивает</w:t>
      </w:r>
      <w:r>
        <w:rPr>
          <w:spacing w:val="-7"/>
          <w:sz w:val="28"/>
        </w:rPr>
        <w:t xml:space="preserve"> </w:t>
      </w:r>
      <w:r>
        <w:rPr>
          <w:sz w:val="28"/>
        </w:rPr>
        <w:t>контур</w:t>
      </w:r>
      <w:r>
        <w:rPr>
          <w:spacing w:val="-7"/>
          <w:sz w:val="28"/>
        </w:rPr>
        <w:t xml:space="preserve"> </w:t>
      </w:r>
      <w:r>
        <w:rPr>
          <w:sz w:val="28"/>
        </w:rPr>
        <w:t>знакомого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предмета;</w:t>
      </w:r>
    </w:p>
    <w:p w14:paraId="790DDEEC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proofErr w:type="spellStart"/>
      <w:r>
        <w:rPr>
          <w:sz w:val="28"/>
        </w:rPr>
        <w:t>Создает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-7"/>
          <w:sz w:val="28"/>
        </w:rPr>
        <w:t xml:space="preserve"> </w:t>
      </w:r>
      <w:r>
        <w:rPr>
          <w:sz w:val="28"/>
        </w:rPr>
        <w:t>аппликации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представлению.</w:t>
      </w:r>
    </w:p>
    <w:p w14:paraId="242E04B0" w14:textId="77777777" w:rsidR="004F7853" w:rsidRDefault="00000000" w:rsidP="00184275">
      <w:pPr>
        <w:pStyle w:val="2"/>
        <w:ind w:left="1375"/>
        <w:jc w:val="left"/>
      </w:pPr>
      <w:r>
        <w:t>Достаточный</w:t>
      </w:r>
      <w:r>
        <w:rPr>
          <w:spacing w:val="-11"/>
        </w:rPr>
        <w:t xml:space="preserve"> </w:t>
      </w:r>
      <w:r>
        <w:rPr>
          <w:spacing w:val="-2"/>
        </w:rPr>
        <w:t>уровень:</w:t>
      </w:r>
    </w:p>
    <w:p w14:paraId="14769EA5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9"/>
        <w:rPr>
          <w:sz w:val="28"/>
        </w:rPr>
      </w:pPr>
      <w:r>
        <w:rPr>
          <w:sz w:val="28"/>
        </w:rPr>
        <w:t xml:space="preserve">Знает основные и дополнительные цвета, называет, показывает по инструкции </w:t>
      </w:r>
      <w:r>
        <w:rPr>
          <w:spacing w:val="-2"/>
          <w:sz w:val="28"/>
        </w:rPr>
        <w:t>учителя;</w:t>
      </w:r>
    </w:p>
    <w:p w14:paraId="25B0D717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  <w:tab w:val="left" w:pos="1549"/>
          <w:tab w:val="left" w:pos="3662"/>
          <w:tab w:val="left" w:pos="4777"/>
          <w:tab w:val="left" w:pos="6333"/>
          <w:tab w:val="left" w:pos="7331"/>
          <w:tab w:val="left" w:pos="8875"/>
          <w:tab w:val="left" w:pos="10120"/>
        </w:tabs>
        <w:spacing w:before="0"/>
        <w:ind w:right="89"/>
        <w:rPr>
          <w:sz w:val="28"/>
        </w:rPr>
      </w:pPr>
      <w:r>
        <w:rPr>
          <w:spacing w:val="-2"/>
          <w:sz w:val="28"/>
        </w:rPr>
        <w:t>Знает</w:t>
      </w:r>
      <w:r>
        <w:rPr>
          <w:sz w:val="28"/>
        </w:rPr>
        <w:tab/>
      </w:r>
      <w:r>
        <w:rPr>
          <w:spacing w:val="-2"/>
          <w:sz w:val="28"/>
        </w:rPr>
        <w:t>геометрические</w:t>
      </w:r>
      <w:r>
        <w:rPr>
          <w:sz w:val="28"/>
        </w:rPr>
        <w:tab/>
      </w:r>
      <w:r>
        <w:rPr>
          <w:spacing w:val="-2"/>
          <w:sz w:val="28"/>
        </w:rPr>
        <w:t>формы,</w:t>
      </w:r>
      <w:r>
        <w:rPr>
          <w:sz w:val="28"/>
        </w:rPr>
        <w:tab/>
      </w:r>
      <w:r>
        <w:rPr>
          <w:spacing w:val="-2"/>
          <w:sz w:val="28"/>
        </w:rPr>
        <w:t>определяет</w:t>
      </w:r>
      <w:r>
        <w:rPr>
          <w:sz w:val="28"/>
        </w:rPr>
        <w:tab/>
      </w:r>
      <w:r>
        <w:rPr>
          <w:spacing w:val="-2"/>
          <w:sz w:val="28"/>
        </w:rPr>
        <w:t>форму</w:t>
      </w:r>
      <w:r>
        <w:rPr>
          <w:sz w:val="28"/>
        </w:rPr>
        <w:tab/>
      </w:r>
      <w:r>
        <w:rPr>
          <w:spacing w:val="-2"/>
          <w:sz w:val="28"/>
        </w:rPr>
        <w:t>предметов,</w:t>
      </w:r>
      <w:r>
        <w:rPr>
          <w:sz w:val="28"/>
        </w:rPr>
        <w:tab/>
      </w:r>
      <w:r>
        <w:rPr>
          <w:spacing w:val="-2"/>
          <w:sz w:val="28"/>
        </w:rPr>
        <w:t>близкую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геометрической фигуре;</w:t>
      </w:r>
    </w:p>
    <w:p w14:paraId="0C385B36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lastRenderedPageBreak/>
        <w:t>Определяет</w:t>
      </w:r>
      <w:r>
        <w:rPr>
          <w:spacing w:val="-6"/>
          <w:sz w:val="28"/>
        </w:rPr>
        <w:t xml:space="preserve"> </w:t>
      </w:r>
      <w:r>
        <w:rPr>
          <w:sz w:val="28"/>
        </w:rPr>
        <w:t>величину</w:t>
      </w:r>
      <w:r>
        <w:rPr>
          <w:spacing w:val="-6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изображений,</w:t>
      </w:r>
      <w:r>
        <w:rPr>
          <w:spacing w:val="-6"/>
          <w:sz w:val="28"/>
        </w:rPr>
        <w:t xml:space="preserve"> </w:t>
      </w:r>
      <w:r>
        <w:rPr>
          <w:sz w:val="28"/>
        </w:rPr>
        <w:t>сравнивает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собой;</w:t>
      </w:r>
    </w:p>
    <w:p w14:paraId="690FCF87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Собирает</w:t>
      </w:r>
      <w:r>
        <w:rPr>
          <w:spacing w:val="-6"/>
          <w:sz w:val="28"/>
        </w:rPr>
        <w:t xml:space="preserve"> </w:t>
      </w:r>
      <w:r>
        <w:rPr>
          <w:sz w:val="28"/>
        </w:rPr>
        <w:t>сборные</w:t>
      </w:r>
      <w:r>
        <w:rPr>
          <w:spacing w:val="-5"/>
          <w:sz w:val="28"/>
        </w:rPr>
        <w:t xml:space="preserve"> </w:t>
      </w:r>
      <w:r>
        <w:rPr>
          <w:sz w:val="28"/>
        </w:rPr>
        <w:t>игрушки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z w:val="28"/>
        </w:rPr>
        <w:t>подражанию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учителя;</w:t>
      </w:r>
    </w:p>
    <w:p w14:paraId="1E994EA1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Имеет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представление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о</w:t>
      </w:r>
      <w:r>
        <w:rPr>
          <w:spacing w:val="-4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-4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уроке;</w:t>
      </w:r>
    </w:p>
    <w:p w14:paraId="7A6A2F21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5"/>
        <w:rPr>
          <w:sz w:val="28"/>
        </w:rPr>
      </w:pPr>
      <w:r>
        <w:rPr>
          <w:sz w:val="28"/>
        </w:rPr>
        <w:t>При пошаговой помощи учителя и визуальных опорах готовит рабочее место к выполнению практического задания;</w:t>
      </w:r>
    </w:p>
    <w:p w14:paraId="569F117A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  <w:tab w:val="left" w:pos="1542"/>
          <w:tab w:val="left" w:pos="2826"/>
          <w:tab w:val="left" w:pos="4711"/>
          <w:tab w:val="left" w:pos="5075"/>
          <w:tab w:val="left" w:pos="6733"/>
          <w:tab w:val="left" w:pos="8657"/>
          <w:tab w:val="left" w:pos="9002"/>
        </w:tabs>
        <w:spacing w:before="0"/>
        <w:ind w:right="83"/>
        <w:rPr>
          <w:sz w:val="28"/>
        </w:rPr>
      </w:pPr>
      <w:r>
        <w:rPr>
          <w:spacing w:val="-2"/>
          <w:sz w:val="28"/>
        </w:rPr>
        <w:t>Знает</w:t>
      </w:r>
      <w:r>
        <w:rPr>
          <w:sz w:val="28"/>
        </w:rPr>
        <w:tab/>
      </w:r>
      <w:r>
        <w:rPr>
          <w:spacing w:val="-2"/>
          <w:sz w:val="28"/>
        </w:rPr>
        <w:t>названия</w:t>
      </w:r>
      <w:r>
        <w:rPr>
          <w:sz w:val="28"/>
        </w:rPr>
        <w:tab/>
      </w:r>
      <w:r>
        <w:rPr>
          <w:spacing w:val="-2"/>
          <w:sz w:val="28"/>
        </w:rPr>
        <w:t>инструментов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материалов,</w:t>
      </w:r>
      <w:r>
        <w:rPr>
          <w:sz w:val="28"/>
        </w:rPr>
        <w:tab/>
      </w:r>
      <w:r>
        <w:rPr>
          <w:spacing w:val="-2"/>
          <w:sz w:val="28"/>
        </w:rPr>
        <w:t>используемых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 xml:space="preserve">рисовании </w:t>
      </w:r>
      <w:r>
        <w:rPr>
          <w:sz w:val="28"/>
        </w:rPr>
        <w:t>(бумага, краски, кисточка, карандаш, стаканчик, вода);</w:t>
      </w:r>
    </w:p>
    <w:p w14:paraId="2F6E6557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Знает</w:t>
      </w:r>
      <w:r>
        <w:rPr>
          <w:spacing w:val="-9"/>
          <w:sz w:val="28"/>
        </w:rPr>
        <w:t xml:space="preserve"> </w:t>
      </w:r>
      <w:r>
        <w:rPr>
          <w:sz w:val="28"/>
        </w:rPr>
        <w:t>алгоритм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7"/>
          <w:sz w:val="28"/>
        </w:rPr>
        <w:t xml:space="preserve"> </w:t>
      </w:r>
      <w:r>
        <w:rPr>
          <w:sz w:val="28"/>
        </w:rPr>
        <w:t>линий,</w:t>
      </w:r>
      <w:r>
        <w:rPr>
          <w:spacing w:val="-8"/>
          <w:sz w:val="28"/>
        </w:rPr>
        <w:t xml:space="preserve"> </w:t>
      </w:r>
      <w:r>
        <w:rPr>
          <w:sz w:val="28"/>
        </w:rPr>
        <w:t>закрашивания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контура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красками;</w:t>
      </w:r>
    </w:p>
    <w:p w14:paraId="39328349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6"/>
        <w:jc w:val="both"/>
        <w:rPr>
          <w:sz w:val="28"/>
        </w:rPr>
      </w:pPr>
      <w:r>
        <w:rPr>
          <w:sz w:val="28"/>
        </w:rPr>
        <w:t xml:space="preserve">Имеет представление о некоторых изобразительных средствах (линия, точка, </w:t>
      </w:r>
      <w:r>
        <w:rPr>
          <w:spacing w:val="-2"/>
          <w:sz w:val="28"/>
        </w:rPr>
        <w:t>пятно);</w:t>
      </w:r>
    </w:p>
    <w:p w14:paraId="61E368B3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6"/>
        <w:jc w:val="both"/>
        <w:rPr>
          <w:sz w:val="28"/>
        </w:rPr>
      </w:pPr>
      <w:r>
        <w:rPr>
          <w:sz w:val="28"/>
        </w:rPr>
        <w:t>Ориентируется на листе бумаги (центр, верхняя часть листа, нижняя часть листа) по образцу и инструкции учителя;</w:t>
      </w:r>
    </w:p>
    <w:p w14:paraId="6C348B6B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6"/>
        <w:jc w:val="both"/>
        <w:rPr>
          <w:sz w:val="28"/>
        </w:rPr>
      </w:pPr>
      <w:r>
        <w:rPr>
          <w:sz w:val="28"/>
        </w:rPr>
        <w:t>Владеет основными видами захвата, правильно удерживает пишущий предмет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процессе выполнения практических действий (с карандашом, мелком, </w:t>
      </w:r>
      <w:r>
        <w:rPr>
          <w:spacing w:val="-2"/>
          <w:sz w:val="28"/>
        </w:rPr>
        <w:t>кисточкой);</w:t>
      </w:r>
    </w:p>
    <w:p w14:paraId="36D57365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Придерживает</w:t>
      </w:r>
      <w:r>
        <w:rPr>
          <w:spacing w:val="-10"/>
          <w:sz w:val="28"/>
        </w:rPr>
        <w:t xml:space="preserve"> </w:t>
      </w:r>
      <w:r>
        <w:rPr>
          <w:sz w:val="28"/>
        </w:rPr>
        <w:t>рукой</w:t>
      </w:r>
      <w:r>
        <w:rPr>
          <w:spacing w:val="-7"/>
          <w:sz w:val="28"/>
        </w:rPr>
        <w:t xml:space="preserve"> </w:t>
      </w:r>
      <w:r>
        <w:rPr>
          <w:sz w:val="28"/>
        </w:rPr>
        <w:t>лист</w:t>
      </w:r>
      <w:r>
        <w:rPr>
          <w:spacing w:val="-8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8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действий;</w:t>
      </w:r>
    </w:p>
    <w:p w14:paraId="35B8B658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Регулирует</w:t>
      </w:r>
      <w:r>
        <w:rPr>
          <w:spacing w:val="-8"/>
          <w:sz w:val="28"/>
        </w:rPr>
        <w:t xml:space="preserve"> </w:t>
      </w:r>
      <w:r>
        <w:rPr>
          <w:sz w:val="28"/>
        </w:rPr>
        <w:t>темп,</w:t>
      </w:r>
      <w:r>
        <w:rPr>
          <w:spacing w:val="-7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штриховки;</w:t>
      </w:r>
    </w:p>
    <w:p w14:paraId="0A3820D8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Понимает,</w:t>
      </w:r>
      <w:r>
        <w:rPr>
          <w:spacing w:val="-10"/>
          <w:sz w:val="28"/>
        </w:rPr>
        <w:t xml:space="preserve"> </w:t>
      </w:r>
      <w:r>
        <w:rPr>
          <w:sz w:val="28"/>
        </w:rPr>
        <w:t>умеет</w:t>
      </w:r>
      <w:r>
        <w:rPr>
          <w:spacing w:val="-5"/>
          <w:sz w:val="28"/>
        </w:rPr>
        <w:t xml:space="preserve"> </w:t>
      </w:r>
      <w:r>
        <w:rPr>
          <w:sz w:val="28"/>
        </w:rPr>
        <w:t>проводить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линии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заданном</w:t>
      </w:r>
      <w:r>
        <w:rPr>
          <w:spacing w:val="-8"/>
          <w:sz w:val="28"/>
        </w:rPr>
        <w:t xml:space="preserve"> </w:t>
      </w:r>
      <w:r>
        <w:rPr>
          <w:sz w:val="28"/>
        </w:rPr>
        <w:t>направлении,</w:t>
      </w:r>
      <w:r>
        <w:rPr>
          <w:spacing w:val="-8"/>
          <w:sz w:val="28"/>
        </w:rPr>
        <w:t xml:space="preserve"> </w:t>
      </w:r>
      <w:r>
        <w:rPr>
          <w:sz w:val="28"/>
        </w:rPr>
        <w:t>ставить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точки;</w:t>
      </w:r>
    </w:p>
    <w:p w14:paraId="2650ADE6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7"/>
        <w:rPr>
          <w:sz w:val="28"/>
        </w:rPr>
      </w:pPr>
      <w:proofErr w:type="spellStart"/>
      <w:r>
        <w:rPr>
          <w:sz w:val="28"/>
        </w:rPr>
        <w:t>Создает</w:t>
      </w:r>
      <w:proofErr w:type="spellEnd"/>
      <w:r>
        <w:rPr>
          <w:sz w:val="28"/>
        </w:rPr>
        <w:t xml:space="preserve"> простые изображения по подражанию, образцу предметов округлой и вытянутой формы;</w:t>
      </w:r>
    </w:p>
    <w:p w14:paraId="394397C9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r>
        <w:rPr>
          <w:sz w:val="28"/>
        </w:rPr>
        <w:t>Соединяет</w:t>
      </w:r>
      <w:r>
        <w:rPr>
          <w:spacing w:val="-7"/>
          <w:sz w:val="28"/>
        </w:rPr>
        <w:t xml:space="preserve"> </w:t>
      </w:r>
      <w:r>
        <w:rPr>
          <w:sz w:val="28"/>
        </w:rPr>
        <w:t>точки,</w:t>
      </w:r>
      <w:r>
        <w:rPr>
          <w:spacing w:val="-6"/>
          <w:sz w:val="28"/>
        </w:rPr>
        <w:t xml:space="preserve"> </w:t>
      </w:r>
      <w:r>
        <w:rPr>
          <w:sz w:val="28"/>
        </w:rPr>
        <w:t>рисует</w:t>
      </w:r>
      <w:r>
        <w:rPr>
          <w:spacing w:val="-5"/>
          <w:sz w:val="28"/>
        </w:rPr>
        <w:t xml:space="preserve"> </w:t>
      </w:r>
      <w:r>
        <w:rPr>
          <w:sz w:val="28"/>
        </w:rPr>
        <w:t>фигуры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опорным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точкам;</w:t>
      </w:r>
    </w:p>
    <w:p w14:paraId="7122DA60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ind w:right="85"/>
        <w:rPr>
          <w:sz w:val="28"/>
        </w:rPr>
      </w:pPr>
      <w:r>
        <w:rPr>
          <w:sz w:val="28"/>
        </w:rPr>
        <w:t>Закрашивает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контур</w:t>
      </w:r>
      <w:r>
        <w:rPr>
          <w:spacing w:val="40"/>
          <w:sz w:val="28"/>
        </w:rPr>
        <w:t xml:space="preserve"> </w:t>
      </w:r>
      <w:r>
        <w:rPr>
          <w:sz w:val="28"/>
        </w:rPr>
        <w:t>знакомого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предмета,</w:t>
      </w:r>
      <w:r>
        <w:rPr>
          <w:spacing w:val="40"/>
          <w:sz w:val="28"/>
        </w:rPr>
        <w:t xml:space="preserve"> </w:t>
      </w:r>
      <w:r>
        <w:rPr>
          <w:sz w:val="28"/>
        </w:rPr>
        <w:t>выбирая</w:t>
      </w:r>
      <w:r>
        <w:rPr>
          <w:spacing w:val="40"/>
          <w:sz w:val="28"/>
        </w:rPr>
        <w:t xml:space="preserve"> </w:t>
      </w:r>
      <w:r>
        <w:rPr>
          <w:sz w:val="28"/>
        </w:rPr>
        <w:t>нужный</w:t>
      </w:r>
      <w:r>
        <w:rPr>
          <w:spacing w:val="40"/>
          <w:sz w:val="28"/>
        </w:rPr>
        <w:t xml:space="preserve"> </w:t>
      </w:r>
      <w:r>
        <w:rPr>
          <w:sz w:val="28"/>
        </w:rPr>
        <w:t>цвет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карандаша, </w:t>
      </w:r>
      <w:r>
        <w:rPr>
          <w:spacing w:val="-2"/>
          <w:sz w:val="28"/>
        </w:rPr>
        <w:t>мелка;</w:t>
      </w:r>
    </w:p>
    <w:p w14:paraId="612093BA" w14:textId="77777777" w:rsidR="004F7853" w:rsidRDefault="00000000" w:rsidP="00184275">
      <w:pPr>
        <w:pStyle w:val="a5"/>
        <w:numPr>
          <w:ilvl w:val="0"/>
          <w:numId w:val="2"/>
        </w:numPr>
        <w:tabs>
          <w:tab w:val="left" w:pos="667"/>
        </w:tabs>
        <w:spacing w:before="0"/>
        <w:rPr>
          <w:sz w:val="28"/>
        </w:rPr>
      </w:pPr>
      <w:proofErr w:type="spellStart"/>
      <w:r>
        <w:rPr>
          <w:sz w:val="28"/>
        </w:rPr>
        <w:t>Создает</w:t>
      </w:r>
      <w:proofErr w:type="spellEnd"/>
      <w:r>
        <w:rPr>
          <w:spacing w:val="-8"/>
          <w:sz w:val="28"/>
        </w:rPr>
        <w:t xml:space="preserve"> </w:t>
      </w:r>
      <w:r>
        <w:rPr>
          <w:sz w:val="28"/>
        </w:rPr>
        <w:t>подвижные</w:t>
      </w:r>
      <w:r>
        <w:rPr>
          <w:spacing w:val="-7"/>
          <w:sz w:val="28"/>
        </w:rPr>
        <w:t xml:space="preserve"> </w:t>
      </w:r>
      <w:r>
        <w:rPr>
          <w:sz w:val="28"/>
        </w:rPr>
        <w:t>аппликации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образцу,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представлению.</w:t>
      </w:r>
    </w:p>
    <w:p w14:paraId="0374CB6B" w14:textId="77777777" w:rsidR="004F7853" w:rsidRDefault="004F7853" w:rsidP="00184275">
      <w:pPr>
        <w:pStyle w:val="a3"/>
        <w:ind w:left="0"/>
      </w:pPr>
    </w:p>
    <w:p w14:paraId="71F67AA1" w14:textId="77777777" w:rsidR="009F1DFD" w:rsidRDefault="009F1DFD" w:rsidP="00184275">
      <w:pPr>
        <w:pStyle w:val="a3"/>
        <w:ind w:left="0"/>
      </w:pPr>
    </w:p>
    <w:p w14:paraId="6E80D592" w14:textId="77777777" w:rsidR="009F1DFD" w:rsidRDefault="009F1DFD" w:rsidP="00184275">
      <w:pPr>
        <w:pStyle w:val="a3"/>
        <w:ind w:left="0"/>
      </w:pPr>
    </w:p>
    <w:p w14:paraId="6EB2C04D" w14:textId="77777777" w:rsidR="009F1DFD" w:rsidRDefault="009F1DFD" w:rsidP="00184275">
      <w:pPr>
        <w:pStyle w:val="a3"/>
        <w:ind w:left="0"/>
      </w:pPr>
    </w:p>
    <w:p w14:paraId="3767AB21" w14:textId="77777777" w:rsidR="009F1DFD" w:rsidRDefault="009F1DFD" w:rsidP="00184275">
      <w:pPr>
        <w:pStyle w:val="a3"/>
        <w:ind w:left="0"/>
      </w:pPr>
    </w:p>
    <w:p w14:paraId="33E53321" w14:textId="77777777" w:rsidR="009F1DFD" w:rsidRDefault="009F1DFD" w:rsidP="00184275">
      <w:pPr>
        <w:pStyle w:val="a3"/>
        <w:ind w:left="0"/>
      </w:pPr>
    </w:p>
    <w:p w14:paraId="13C0EA76" w14:textId="77777777" w:rsidR="009F1DFD" w:rsidRDefault="009F1DFD" w:rsidP="00184275">
      <w:pPr>
        <w:pStyle w:val="a3"/>
        <w:ind w:left="0"/>
      </w:pPr>
    </w:p>
    <w:p w14:paraId="00DD281F" w14:textId="77777777" w:rsidR="009F1DFD" w:rsidRDefault="009F1DFD" w:rsidP="00184275">
      <w:pPr>
        <w:pStyle w:val="a3"/>
        <w:ind w:left="0"/>
      </w:pPr>
    </w:p>
    <w:p w14:paraId="50BAF86F" w14:textId="77777777" w:rsidR="009F1DFD" w:rsidRDefault="009F1DFD" w:rsidP="00184275">
      <w:pPr>
        <w:pStyle w:val="a3"/>
        <w:ind w:left="0"/>
      </w:pPr>
    </w:p>
    <w:p w14:paraId="0C36789C" w14:textId="77777777" w:rsidR="009F1DFD" w:rsidRDefault="009F1DFD" w:rsidP="00184275">
      <w:pPr>
        <w:pStyle w:val="a3"/>
        <w:ind w:left="0"/>
      </w:pPr>
    </w:p>
    <w:p w14:paraId="4F52B250" w14:textId="77777777" w:rsidR="004F7853" w:rsidRDefault="00000000" w:rsidP="00184275">
      <w:pPr>
        <w:pStyle w:val="1"/>
        <w:ind w:left="140"/>
      </w:pPr>
      <w:bookmarkStart w:id="8" w:name="_bookmark12"/>
      <w:bookmarkEnd w:id="8"/>
      <w:r>
        <w:rPr>
          <w:spacing w:val="-4"/>
        </w:rPr>
        <w:t>ТЕМАТИЧЕСКОЕ</w:t>
      </w:r>
      <w:r>
        <w:rPr>
          <w:spacing w:val="1"/>
        </w:rPr>
        <w:t xml:space="preserve"> </w:t>
      </w:r>
      <w:r>
        <w:rPr>
          <w:spacing w:val="-2"/>
        </w:rPr>
        <w:t>ПЛАНИРОВАНИЕ</w:t>
      </w:r>
    </w:p>
    <w:p w14:paraId="328F82C7" w14:textId="77777777" w:rsidR="004F7853" w:rsidRDefault="004F7853" w:rsidP="00184275">
      <w:pPr>
        <w:pStyle w:val="a3"/>
        <w:ind w:left="0"/>
        <w:rPr>
          <w:b/>
          <w:sz w:val="22"/>
        </w:rPr>
      </w:pPr>
    </w:p>
    <w:p w14:paraId="4698CC5B" w14:textId="77777777" w:rsidR="004F7853" w:rsidRDefault="004F7853" w:rsidP="00184275">
      <w:pPr>
        <w:pStyle w:val="a3"/>
        <w:ind w:left="0"/>
        <w:rPr>
          <w:b/>
          <w:sz w:val="22"/>
        </w:rPr>
      </w:pPr>
    </w:p>
    <w:p w14:paraId="6EE4A482" w14:textId="77777777" w:rsidR="004F7853" w:rsidRDefault="00000000" w:rsidP="00184275">
      <w:pPr>
        <w:ind w:left="1013" w:right="1727"/>
        <w:jc w:val="center"/>
        <w:rPr>
          <w:b/>
        </w:rPr>
      </w:pPr>
      <w:r>
        <w:rPr>
          <w:b/>
        </w:rPr>
        <w:t>ПЕРВЫЙ</w:t>
      </w:r>
      <w:r>
        <w:rPr>
          <w:b/>
          <w:spacing w:val="-13"/>
        </w:rPr>
        <w:t xml:space="preserve"> </w:t>
      </w:r>
      <w:r>
        <w:rPr>
          <w:b/>
        </w:rPr>
        <w:t>ДОПОЛНИТЕЛЬНЫЙ</w:t>
      </w:r>
      <w:r>
        <w:rPr>
          <w:b/>
          <w:spacing w:val="-13"/>
        </w:rPr>
        <w:t xml:space="preserve"> </w:t>
      </w:r>
      <w:r>
        <w:rPr>
          <w:b/>
          <w:spacing w:val="-4"/>
        </w:rPr>
        <w:t>КЛАСС</w:t>
      </w:r>
    </w:p>
    <w:p w14:paraId="54880D2E" w14:textId="77777777" w:rsidR="004F7853" w:rsidRDefault="004F7853" w:rsidP="00184275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177"/>
        <w:gridCol w:w="852"/>
        <w:gridCol w:w="4537"/>
        <w:gridCol w:w="3500"/>
        <w:gridCol w:w="3241"/>
      </w:tblGrid>
      <w:tr w:rsidR="004F7853" w14:paraId="76EE4DDF" w14:textId="77777777">
        <w:trPr>
          <w:trHeight w:val="635"/>
        </w:trPr>
        <w:tc>
          <w:tcPr>
            <w:tcW w:w="482" w:type="dxa"/>
            <w:vMerge w:val="restart"/>
          </w:tcPr>
          <w:p w14:paraId="026E8497" w14:textId="77777777" w:rsidR="004F7853" w:rsidRDefault="00000000" w:rsidP="00184275">
            <w:pPr>
              <w:pStyle w:val="TableParagraph"/>
              <w:ind w:left="12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177" w:type="dxa"/>
            <w:vMerge w:val="restart"/>
          </w:tcPr>
          <w:p w14:paraId="64E15764" w14:textId="77777777" w:rsidR="004F7853" w:rsidRDefault="00000000" w:rsidP="00184275">
            <w:pPr>
              <w:pStyle w:val="TableParagraph"/>
              <w:ind w:left="327" w:right="307" w:firstLine="24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Название </w:t>
            </w:r>
            <w:r>
              <w:rPr>
                <w:b/>
                <w:sz w:val="24"/>
              </w:rPr>
              <w:t>раздела,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</w:p>
        </w:tc>
        <w:tc>
          <w:tcPr>
            <w:tcW w:w="852" w:type="dxa"/>
            <w:vMerge w:val="restart"/>
          </w:tcPr>
          <w:p w14:paraId="33E27C8F" w14:textId="77777777" w:rsidR="004F7853" w:rsidRDefault="00000000" w:rsidP="00184275">
            <w:pPr>
              <w:pStyle w:val="TableParagraph"/>
              <w:ind w:left="300" w:right="159" w:hanging="130"/>
              <w:rPr>
                <w:b/>
                <w:sz w:val="24"/>
              </w:rPr>
            </w:pPr>
            <w:r>
              <w:rPr>
                <w:b/>
                <w:sz w:val="24"/>
              </w:rPr>
              <w:t>Кол-</w:t>
            </w:r>
            <w:r>
              <w:rPr>
                <w:b/>
                <w:spacing w:val="-6"/>
                <w:sz w:val="24"/>
              </w:rPr>
              <w:t>во</w:t>
            </w:r>
          </w:p>
          <w:p w14:paraId="12D153A4" w14:textId="77777777" w:rsidR="004F7853" w:rsidRDefault="00000000" w:rsidP="00184275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4537" w:type="dxa"/>
            <w:vMerge w:val="restart"/>
          </w:tcPr>
          <w:p w14:paraId="03827E51" w14:textId="77777777" w:rsidR="004F7853" w:rsidRDefault="00000000" w:rsidP="00184275">
            <w:pPr>
              <w:pStyle w:val="TableParagraph"/>
              <w:ind w:left="930" w:right="91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Программное содержание</w:t>
            </w:r>
          </w:p>
        </w:tc>
        <w:tc>
          <w:tcPr>
            <w:tcW w:w="6741" w:type="dxa"/>
            <w:gridSpan w:val="2"/>
          </w:tcPr>
          <w:p w14:paraId="4034A4B2" w14:textId="77777777" w:rsidR="004F7853" w:rsidRDefault="00000000" w:rsidP="00184275">
            <w:pPr>
              <w:pStyle w:val="TableParagraph"/>
              <w:ind w:left="11" w:right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Дифференциация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видов</w:t>
            </w:r>
          </w:p>
          <w:p w14:paraId="3E9F0E24" w14:textId="77777777" w:rsidR="004F7853" w:rsidRDefault="00000000" w:rsidP="00184275">
            <w:pPr>
              <w:pStyle w:val="TableParagraph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деятельности</w:t>
            </w:r>
          </w:p>
        </w:tc>
      </w:tr>
      <w:tr w:rsidR="004F7853" w14:paraId="30702AEA" w14:textId="77777777">
        <w:trPr>
          <w:trHeight w:val="319"/>
        </w:trPr>
        <w:tc>
          <w:tcPr>
            <w:tcW w:w="482" w:type="dxa"/>
            <w:vMerge/>
            <w:tcBorders>
              <w:top w:val="nil"/>
            </w:tcBorders>
          </w:tcPr>
          <w:p w14:paraId="2F2E5933" w14:textId="77777777" w:rsidR="004F7853" w:rsidRDefault="004F7853" w:rsidP="00184275">
            <w:pPr>
              <w:rPr>
                <w:sz w:val="2"/>
                <w:szCs w:val="2"/>
              </w:rPr>
            </w:pPr>
          </w:p>
        </w:tc>
        <w:tc>
          <w:tcPr>
            <w:tcW w:w="2177" w:type="dxa"/>
            <w:vMerge/>
            <w:tcBorders>
              <w:top w:val="nil"/>
            </w:tcBorders>
          </w:tcPr>
          <w:p w14:paraId="2020D6AA" w14:textId="77777777" w:rsidR="004F7853" w:rsidRDefault="004F7853" w:rsidP="00184275">
            <w:pPr>
              <w:rPr>
                <w:sz w:val="2"/>
                <w:szCs w:val="2"/>
              </w:rPr>
            </w:pPr>
          </w:p>
        </w:tc>
        <w:tc>
          <w:tcPr>
            <w:tcW w:w="852" w:type="dxa"/>
            <w:vMerge/>
            <w:tcBorders>
              <w:top w:val="nil"/>
            </w:tcBorders>
          </w:tcPr>
          <w:p w14:paraId="26D80922" w14:textId="77777777" w:rsidR="004F7853" w:rsidRDefault="004F7853" w:rsidP="00184275">
            <w:pPr>
              <w:rPr>
                <w:sz w:val="2"/>
                <w:szCs w:val="2"/>
              </w:rPr>
            </w:pPr>
          </w:p>
        </w:tc>
        <w:tc>
          <w:tcPr>
            <w:tcW w:w="4537" w:type="dxa"/>
            <w:vMerge/>
            <w:tcBorders>
              <w:top w:val="nil"/>
            </w:tcBorders>
          </w:tcPr>
          <w:p w14:paraId="48E31ADE" w14:textId="77777777" w:rsidR="004F7853" w:rsidRDefault="004F7853" w:rsidP="00184275">
            <w:pPr>
              <w:rPr>
                <w:sz w:val="2"/>
                <w:szCs w:val="2"/>
              </w:rPr>
            </w:pPr>
          </w:p>
        </w:tc>
        <w:tc>
          <w:tcPr>
            <w:tcW w:w="3500" w:type="dxa"/>
          </w:tcPr>
          <w:p w14:paraId="4B8A955B" w14:textId="77777777" w:rsidR="004F7853" w:rsidRDefault="00000000" w:rsidP="00184275">
            <w:pPr>
              <w:pStyle w:val="TableParagraph"/>
              <w:ind w:left="456"/>
              <w:rPr>
                <w:b/>
                <w:sz w:val="24"/>
              </w:rPr>
            </w:pPr>
            <w:r>
              <w:rPr>
                <w:b/>
                <w:sz w:val="24"/>
              </w:rPr>
              <w:t>Минимальный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  <w:tc>
          <w:tcPr>
            <w:tcW w:w="3241" w:type="dxa"/>
          </w:tcPr>
          <w:p w14:paraId="1E90B4AE" w14:textId="77777777" w:rsidR="004F7853" w:rsidRDefault="00000000" w:rsidP="00184275">
            <w:pPr>
              <w:pStyle w:val="TableParagraph"/>
              <w:ind w:left="420"/>
              <w:rPr>
                <w:b/>
                <w:sz w:val="24"/>
              </w:rPr>
            </w:pPr>
            <w:r>
              <w:rPr>
                <w:b/>
                <w:sz w:val="24"/>
              </w:rPr>
              <w:t>Достаточный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 w:rsidR="004F7853" w14:paraId="597F049D" w14:textId="77777777">
        <w:trPr>
          <w:trHeight w:val="295"/>
        </w:trPr>
        <w:tc>
          <w:tcPr>
            <w:tcW w:w="482" w:type="dxa"/>
            <w:tcBorders>
              <w:bottom w:val="nil"/>
            </w:tcBorders>
          </w:tcPr>
          <w:p w14:paraId="5A2B1338" w14:textId="77777777" w:rsidR="004F7853" w:rsidRDefault="00000000" w:rsidP="0018427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77" w:type="dxa"/>
            <w:tcBorders>
              <w:bottom w:val="nil"/>
            </w:tcBorders>
          </w:tcPr>
          <w:p w14:paraId="418D3EBC" w14:textId="77777777" w:rsidR="004F7853" w:rsidRDefault="00000000" w:rsidP="00184275">
            <w:pPr>
              <w:pStyle w:val="TableParagraph"/>
              <w:tabs>
                <w:tab w:val="left" w:pos="1307"/>
              </w:tabs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умений</w:t>
            </w:r>
          </w:p>
        </w:tc>
        <w:tc>
          <w:tcPr>
            <w:tcW w:w="852" w:type="dxa"/>
            <w:tcBorders>
              <w:bottom w:val="nil"/>
            </w:tcBorders>
          </w:tcPr>
          <w:p w14:paraId="62AC81A5" w14:textId="77777777" w:rsidR="004F7853" w:rsidRDefault="00000000" w:rsidP="00184275">
            <w:pPr>
              <w:pStyle w:val="TableParagraph"/>
              <w:ind w:left="16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7" w:type="dxa"/>
            <w:tcBorders>
              <w:bottom w:val="nil"/>
            </w:tcBorders>
          </w:tcPr>
          <w:p w14:paraId="0EF67E7F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Узнавание,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показ,</w:t>
            </w:r>
            <w:r>
              <w:rPr>
                <w:spacing w:val="70"/>
                <w:sz w:val="24"/>
              </w:rPr>
              <w:t xml:space="preserve"> </w:t>
            </w:r>
            <w:r>
              <w:rPr>
                <w:sz w:val="24"/>
              </w:rPr>
              <w:t>называние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500" w:type="dxa"/>
            <w:tcBorders>
              <w:bottom w:val="nil"/>
            </w:tcBorders>
          </w:tcPr>
          <w:p w14:paraId="215F82AA" w14:textId="77777777" w:rsidR="004F7853" w:rsidRDefault="00000000" w:rsidP="00184275">
            <w:pPr>
              <w:pStyle w:val="TableParagraph"/>
              <w:tabs>
                <w:tab w:val="left" w:pos="1535"/>
                <w:tab w:val="left" w:pos="2658"/>
                <w:tab w:val="left" w:pos="3070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его</w:t>
            </w:r>
          </w:p>
        </w:tc>
        <w:tc>
          <w:tcPr>
            <w:tcW w:w="3241" w:type="dxa"/>
            <w:tcBorders>
              <w:bottom w:val="nil"/>
            </w:tcBorders>
          </w:tcPr>
          <w:p w14:paraId="682473E5" w14:textId="77777777" w:rsidR="004F7853" w:rsidRDefault="00000000" w:rsidP="00184275">
            <w:pPr>
              <w:pStyle w:val="TableParagraph"/>
              <w:tabs>
                <w:tab w:val="left" w:pos="1914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Соотносит,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показывает,</w:t>
            </w:r>
          </w:p>
        </w:tc>
      </w:tr>
      <w:tr w:rsidR="004F7853" w14:paraId="67DADC5C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78E0CE8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635F120A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5143E81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352CA29D" w14:textId="77777777" w:rsidR="004F7853" w:rsidRDefault="00000000" w:rsidP="00184275">
            <w:pPr>
              <w:pStyle w:val="TableParagraph"/>
              <w:tabs>
                <w:tab w:val="left" w:pos="2159"/>
                <w:tab w:val="left" w:pos="3344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окружающего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мира.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Узнавание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0C67211A" w14:textId="77777777" w:rsidR="004F7853" w:rsidRDefault="00000000" w:rsidP="00184275">
            <w:pPr>
              <w:pStyle w:val="TableParagraph"/>
              <w:ind w:left="158"/>
              <w:rPr>
                <w:sz w:val="24"/>
              </w:rPr>
            </w:pPr>
            <w:proofErr w:type="gramStart"/>
            <w:r>
              <w:rPr>
                <w:sz w:val="24"/>
              </w:rPr>
              <w:t>точное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изображение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Узнает,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6B6DA188" w14:textId="77777777" w:rsidR="004F7853" w:rsidRDefault="00000000" w:rsidP="00184275">
            <w:pPr>
              <w:pStyle w:val="TableParagraph"/>
              <w:tabs>
                <w:tab w:val="left" w:pos="2231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предмет,</w:t>
            </w:r>
          </w:p>
        </w:tc>
      </w:tr>
      <w:tr w:rsidR="004F7853" w14:paraId="62D7F088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52449C4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2D2CF883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31467875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7787E330" w14:textId="77777777" w:rsidR="004F7853" w:rsidRDefault="00000000" w:rsidP="00184275">
            <w:pPr>
              <w:pStyle w:val="TableParagraph"/>
              <w:tabs>
                <w:tab w:val="left" w:pos="1717"/>
                <w:tab w:val="left" w:pos="3109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Соотнесение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33239B9A" w14:textId="77777777" w:rsidR="004F7853" w:rsidRDefault="00000000" w:rsidP="00184275">
            <w:pPr>
              <w:pStyle w:val="TableParagraph"/>
              <w:tabs>
                <w:tab w:val="left" w:pos="2065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показывает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изображение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781543D3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изображение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слово;</w:t>
            </w:r>
          </w:p>
        </w:tc>
      </w:tr>
      <w:tr w:rsidR="004F7853" w14:paraId="76645E27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11338D6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1C4E69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9CEE27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10D3684C" w14:textId="77777777" w:rsidR="004F7853" w:rsidRDefault="00000000" w:rsidP="00184275">
            <w:pPr>
              <w:pStyle w:val="TableParagraph"/>
              <w:tabs>
                <w:tab w:val="left" w:pos="1310"/>
                <w:tab w:val="left" w:pos="1696"/>
                <w:tab w:val="left" w:pos="3343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Узнавание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1954ED79" w14:textId="77777777" w:rsidR="004F7853" w:rsidRDefault="00000000" w:rsidP="0018427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предмета.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Находит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соотносит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6A2707D5" w14:textId="77777777" w:rsidR="004F7853" w:rsidRDefault="00000000" w:rsidP="00184275">
            <w:pPr>
              <w:pStyle w:val="TableParagraph"/>
              <w:tabs>
                <w:tab w:val="left" w:pos="1914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показывает,</w:t>
            </w:r>
          </w:p>
        </w:tc>
      </w:tr>
      <w:tr w:rsidR="004F7853" w14:paraId="224FADC6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037CEDF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6AC1D08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2868D26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585CCF0C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действий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картинках.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Представления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7B7FF571" w14:textId="77777777" w:rsidR="004F7853" w:rsidRDefault="00000000" w:rsidP="00184275">
            <w:pPr>
              <w:pStyle w:val="TableParagraph"/>
              <w:tabs>
                <w:tab w:val="left" w:pos="2060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одинаковые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76F7FA71" w14:textId="77777777" w:rsidR="004F7853" w:rsidRDefault="00000000" w:rsidP="00184275">
            <w:pPr>
              <w:pStyle w:val="TableParagraph"/>
              <w:tabs>
                <w:tab w:val="left" w:pos="1801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</w:t>
            </w:r>
          </w:p>
        </w:tc>
      </w:tr>
      <w:tr w:rsidR="004F7853" w14:paraId="0FC736E4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65CA4DF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1D1E9A36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3A0EBF0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62C3D007" w14:textId="77777777" w:rsidR="004F7853" w:rsidRDefault="00000000" w:rsidP="00184275">
            <w:pPr>
              <w:pStyle w:val="TableParagraph"/>
              <w:tabs>
                <w:tab w:val="left" w:pos="1012"/>
                <w:tab w:val="left" w:pos="2439"/>
                <w:tab w:val="left" w:pos="3353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цвете.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Узнавание,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называние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0D107DE1" w14:textId="77777777" w:rsidR="004F7853" w:rsidRDefault="00000000" w:rsidP="00184275">
            <w:pPr>
              <w:pStyle w:val="TableParagraph"/>
              <w:tabs>
                <w:tab w:val="left" w:pos="2017"/>
                <w:tab w:val="left" w:pos="2868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(дидактические</w:t>
            </w:r>
            <w:r>
              <w:rPr>
                <w:sz w:val="24"/>
              </w:rPr>
              <w:tab/>
              <w:t>игры-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лото,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4CB9D257" w14:textId="77777777" w:rsidR="004F7853" w:rsidRDefault="00000000" w:rsidP="00184275">
            <w:pPr>
              <w:pStyle w:val="TableParagraph"/>
              <w:tabs>
                <w:tab w:val="left" w:pos="2574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действий,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</w:t>
            </w:r>
          </w:p>
        </w:tc>
      </w:tr>
      <w:tr w:rsidR="004F7853" w14:paraId="09043212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68916FC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2E7A839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2D17A86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7FA34742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цветов.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35F1ADC2" w14:textId="77777777" w:rsidR="004F7853" w:rsidRDefault="00000000" w:rsidP="00184275">
            <w:pPr>
              <w:pStyle w:val="TableParagraph"/>
              <w:tabs>
                <w:tab w:val="left" w:pos="2176"/>
              </w:tabs>
              <w:ind w:left="15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мемори</w:t>
            </w:r>
            <w:proofErr w:type="spellEnd"/>
            <w:r>
              <w:rPr>
                <w:spacing w:val="-2"/>
                <w:sz w:val="24"/>
              </w:rPr>
              <w:t>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Группирует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13A3ABD8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совершаемых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быту;</w:t>
            </w:r>
          </w:p>
        </w:tc>
      </w:tr>
      <w:tr w:rsidR="004F7853" w14:paraId="7BE9F020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0101A3A6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36EFD93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2A6DF35F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571E4C44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4060B4DB" w14:textId="77777777" w:rsidR="004F7853" w:rsidRDefault="00000000" w:rsidP="00184275">
            <w:pPr>
              <w:pStyle w:val="TableParagraph"/>
              <w:ind w:left="158"/>
              <w:rPr>
                <w:sz w:val="24"/>
              </w:rPr>
            </w:pPr>
            <w:proofErr w:type="gramStart"/>
            <w:r>
              <w:rPr>
                <w:sz w:val="24"/>
              </w:rPr>
              <w:t>предметы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27"/>
                <w:sz w:val="24"/>
              </w:rPr>
              <w:t xml:space="preserve">  </w:t>
            </w:r>
            <w:r>
              <w:rPr>
                <w:sz w:val="24"/>
              </w:rPr>
              <w:t>изображения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5906FB77" w14:textId="77777777" w:rsidR="004F7853" w:rsidRDefault="00000000" w:rsidP="00184275">
            <w:pPr>
              <w:pStyle w:val="TableParagraph"/>
              <w:tabs>
                <w:tab w:val="left" w:pos="1364"/>
                <w:tab w:val="left" w:pos="3003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Узнает,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4F7853" w14:paraId="7B156A25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58ADEB0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231EE2B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2ED02B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098D033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01C11067" w14:textId="77777777" w:rsidR="004F7853" w:rsidRDefault="00000000" w:rsidP="00184275">
            <w:pPr>
              <w:pStyle w:val="TableParagraph"/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цвету.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669EF477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называет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цвета;</w:t>
            </w:r>
          </w:p>
        </w:tc>
      </w:tr>
      <w:tr w:rsidR="004F7853" w14:paraId="2A1821E5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7F961A6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3C7EEEB4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6C9845C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28B9F40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00D4943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7647586C" w14:textId="77777777" w:rsidR="004F7853" w:rsidRDefault="00000000" w:rsidP="00184275">
            <w:pPr>
              <w:pStyle w:val="TableParagraph"/>
              <w:tabs>
                <w:tab w:val="left" w:pos="1601"/>
                <w:tab w:val="left" w:pos="2882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Группирует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4F7853" w14:paraId="4DB313E8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7AD91A8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75DC23D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9586EF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70A69F12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43317A76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5C33E3B2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цвету;</w:t>
            </w:r>
          </w:p>
        </w:tc>
      </w:tr>
      <w:tr w:rsidR="004F7853" w14:paraId="0DF51034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6A0F88D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7102817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082DA3C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59EFB76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5C5C6653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5FCE71EA" w14:textId="77777777" w:rsidR="004F7853" w:rsidRDefault="00000000" w:rsidP="00184275">
            <w:pPr>
              <w:pStyle w:val="TableParagraph"/>
              <w:tabs>
                <w:tab w:val="left" w:pos="2286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</w:p>
        </w:tc>
      </w:tr>
      <w:tr w:rsidR="004F7853" w14:paraId="0FEB0138" w14:textId="77777777">
        <w:trPr>
          <w:trHeight w:val="338"/>
        </w:trPr>
        <w:tc>
          <w:tcPr>
            <w:tcW w:w="482" w:type="dxa"/>
            <w:tcBorders>
              <w:top w:val="nil"/>
            </w:tcBorders>
          </w:tcPr>
          <w:p w14:paraId="0D7B477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</w:tcBorders>
          </w:tcPr>
          <w:p w14:paraId="4D71C9B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14:paraId="21546CB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</w:tcBorders>
          </w:tcPr>
          <w:p w14:paraId="3EDC60C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</w:tcBorders>
          </w:tcPr>
          <w:p w14:paraId="2779B57F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  <w:tcBorders>
              <w:top w:val="nil"/>
            </w:tcBorders>
          </w:tcPr>
          <w:p w14:paraId="03347EA4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4F7853" w14:paraId="753513FA" w14:textId="77777777">
        <w:trPr>
          <w:trHeight w:val="295"/>
        </w:trPr>
        <w:tc>
          <w:tcPr>
            <w:tcW w:w="482" w:type="dxa"/>
            <w:tcBorders>
              <w:bottom w:val="nil"/>
            </w:tcBorders>
          </w:tcPr>
          <w:p w14:paraId="459A7832" w14:textId="77777777" w:rsidR="004F7853" w:rsidRDefault="00000000" w:rsidP="0018427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177" w:type="dxa"/>
            <w:tcBorders>
              <w:bottom w:val="nil"/>
            </w:tcBorders>
          </w:tcPr>
          <w:p w14:paraId="5201DF25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</w:tc>
        <w:tc>
          <w:tcPr>
            <w:tcW w:w="852" w:type="dxa"/>
            <w:tcBorders>
              <w:bottom w:val="nil"/>
            </w:tcBorders>
          </w:tcPr>
          <w:p w14:paraId="2CDA6523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7" w:type="dxa"/>
            <w:tcBorders>
              <w:bottom w:val="nil"/>
            </w:tcBorders>
          </w:tcPr>
          <w:p w14:paraId="5166A942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поведения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3500" w:type="dxa"/>
            <w:tcBorders>
              <w:bottom w:val="nil"/>
            </w:tcBorders>
          </w:tcPr>
          <w:p w14:paraId="6A7835FF" w14:textId="77777777" w:rsidR="004F7853" w:rsidRDefault="00000000" w:rsidP="00184275">
            <w:pPr>
              <w:pStyle w:val="TableParagraph"/>
              <w:tabs>
                <w:tab w:val="left" w:pos="2061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Сличает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</w:t>
            </w:r>
          </w:p>
        </w:tc>
        <w:tc>
          <w:tcPr>
            <w:tcW w:w="3241" w:type="dxa"/>
            <w:tcBorders>
              <w:bottom w:val="nil"/>
            </w:tcBorders>
          </w:tcPr>
          <w:p w14:paraId="20BC5C7E" w14:textId="77777777" w:rsidR="004F7853" w:rsidRDefault="00000000" w:rsidP="00184275">
            <w:pPr>
              <w:pStyle w:val="TableParagraph"/>
              <w:tabs>
                <w:tab w:val="left" w:pos="1348"/>
                <w:tab w:val="left" w:pos="3003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Знает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</w:tc>
      </w:tr>
      <w:tr w:rsidR="004F7853" w14:paraId="7FFAE66E" w14:textId="77777777">
        <w:trPr>
          <w:trHeight w:val="317"/>
        </w:trPr>
        <w:tc>
          <w:tcPr>
            <w:tcW w:w="482" w:type="dxa"/>
            <w:tcBorders>
              <w:top w:val="nil"/>
              <w:bottom w:val="nil"/>
            </w:tcBorders>
          </w:tcPr>
          <w:p w14:paraId="104C659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5DE230CA" w14:textId="77777777" w:rsidR="004F7853" w:rsidRDefault="00000000" w:rsidP="00184275">
            <w:pPr>
              <w:pStyle w:val="TableParagraph"/>
              <w:tabs>
                <w:tab w:val="left" w:pos="1950"/>
              </w:tabs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976948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652D6632" w14:textId="77777777" w:rsidR="004F7853" w:rsidRDefault="00000000" w:rsidP="00184275">
            <w:pPr>
              <w:pStyle w:val="TableParagraph"/>
              <w:tabs>
                <w:tab w:val="left" w:pos="587"/>
                <w:tab w:val="left" w:pos="1527"/>
                <w:tab w:val="left" w:pos="2892"/>
                <w:tab w:val="left" w:pos="4322"/>
              </w:tabs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уроках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рисования.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Знакомство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19B673DE" w14:textId="77777777" w:rsidR="004F7853" w:rsidRDefault="00000000" w:rsidP="00184275">
            <w:pPr>
              <w:pStyle w:val="TableParagraph"/>
              <w:tabs>
                <w:tab w:val="left" w:pos="1845"/>
                <w:tab w:val="left" w:pos="2759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цвету.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0787CE1D" w14:textId="77777777" w:rsidR="004F7853" w:rsidRDefault="00000000" w:rsidP="00184275">
            <w:pPr>
              <w:pStyle w:val="TableParagraph"/>
              <w:tabs>
                <w:tab w:val="left" w:pos="2511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дополнительные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цвета,</w:t>
            </w:r>
          </w:p>
        </w:tc>
      </w:tr>
      <w:tr w:rsidR="004F7853" w14:paraId="56C6C205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5766F72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24239FDB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4"/>
                <w:sz w:val="24"/>
              </w:rPr>
              <w:t>цвете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05B8597F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0C4E14D0" w14:textId="77777777" w:rsidR="004F7853" w:rsidRDefault="00000000" w:rsidP="00184275">
            <w:pPr>
              <w:pStyle w:val="TableParagraph"/>
              <w:tabs>
                <w:tab w:val="left" w:pos="1477"/>
                <w:tab w:val="left" w:pos="2528"/>
                <w:tab w:val="left" w:pos="3746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основными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цветами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(красный,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синий,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2A812177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Группирует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предметы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цвету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36EDAB05" w14:textId="77777777" w:rsidR="004F7853" w:rsidRDefault="00000000" w:rsidP="00184275">
            <w:pPr>
              <w:pStyle w:val="TableParagraph"/>
              <w:tabs>
                <w:tab w:val="left" w:pos="1408"/>
                <w:tab w:val="left" w:pos="2883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называет,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</w:tr>
      <w:tr w:rsidR="004F7853" w14:paraId="2DE09A94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220E268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13E9451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70D403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5265D0FA" w14:textId="77777777" w:rsidR="004F7853" w:rsidRDefault="00000000" w:rsidP="00184275">
            <w:pPr>
              <w:pStyle w:val="TableParagraph"/>
              <w:tabs>
                <w:tab w:val="left" w:pos="1175"/>
                <w:tab w:val="left" w:pos="1506"/>
                <w:tab w:val="left" w:pos="3585"/>
              </w:tabs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желтый</w:t>
            </w:r>
            <w:proofErr w:type="spellEnd"/>
            <w:r>
              <w:rPr>
                <w:spacing w:val="-2"/>
                <w:sz w:val="24"/>
              </w:rPr>
              <w:t>)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дополнительными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цветами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270EF3D8" w14:textId="77777777" w:rsidR="004F7853" w:rsidRDefault="00000000" w:rsidP="00184275">
            <w:pPr>
              <w:pStyle w:val="TableParagraph"/>
              <w:tabs>
                <w:tab w:val="left" w:pos="811"/>
                <w:tab w:val="left" w:pos="2012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(2-</w:t>
            </w:r>
            <w:r>
              <w:rPr>
                <w:spacing w:val="-10"/>
                <w:sz w:val="24"/>
              </w:rPr>
              <w:t>3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группы).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Выкладывает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03AD63F7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учителя;</w:t>
            </w:r>
          </w:p>
        </w:tc>
      </w:tr>
      <w:tr w:rsidR="004F7853" w14:paraId="26DC42CB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1C96DAD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62551622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53EF582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0B5D704B" w14:textId="77777777" w:rsidR="004F7853" w:rsidRDefault="00000000" w:rsidP="00184275">
            <w:pPr>
              <w:pStyle w:val="TableParagraph"/>
              <w:tabs>
                <w:tab w:val="left" w:pos="1750"/>
                <w:tab w:val="left" w:pos="3354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proofErr w:type="spellStart"/>
            <w:r>
              <w:rPr>
                <w:spacing w:val="-2"/>
                <w:sz w:val="24"/>
              </w:rPr>
              <w:t>зеленый</w:t>
            </w:r>
            <w:proofErr w:type="spellEnd"/>
            <w:r>
              <w:rPr>
                <w:spacing w:val="-2"/>
                <w:sz w:val="24"/>
              </w:rPr>
              <w:t>).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Соотнесение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предметов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1AA9AEA9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дорожку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крупной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мозаики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7A9E52D2" w14:textId="77777777" w:rsidR="004F7853" w:rsidRDefault="00000000" w:rsidP="00184275">
            <w:pPr>
              <w:pStyle w:val="TableParagraph"/>
              <w:tabs>
                <w:tab w:val="left" w:pos="2678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цвет</w:t>
            </w:r>
          </w:p>
        </w:tc>
      </w:tr>
      <w:tr w:rsidR="004F7853" w14:paraId="241E8633" w14:textId="77777777">
        <w:trPr>
          <w:trHeight w:val="339"/>
        </w:trPr>
        <w:tc>
          <w:tcPr>
            <w:tcW w:w="482" w:type="dxa"/>
            <w:tcBorders>
              <w:top w:val="nil"/>
            </w:tcBorders>
          </w:tcPr>
          <w:p w14:paraId="6AFB2D0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</w:tcBorders>
          </w:tcPr>
          <w:p w14:paraId="40FA4F3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14:paraId="5DBEA2E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</w:tcBorders>
          </w:tcPr>
          <w:p w14:paraId="757CB6FB" w14:textId="77777777" w:rsidR="004F7853" w:rsidRDefault="00000000" w:rsidP="00184275">
            <w:pPr>
              <w:pStyle w:val="TableParagraph"/>
              <w:tabs>
                <w:tab w:val="left" w:pos="1883"/>
                <w:tab w:val="left" w:pos="2730"/>
                <w:tab w:val="left" w:pos="3173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окружающего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мира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эталонными</w:t>
            </w:r>
          </w:p>
        </w:tc>
        <w:tc>
          <w:tcPr>
            <w:tcW w:w="3500" w:type="dxa"/>
            <w:tcBorders>
              <w:top w:val="nil"/>
            </w:tcBorders>
          </w:tcPr>
          <w:p w14:paraId="4C84C26E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одного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выбор</w:t>
            </w:r>
          </w:p>
        </w:tc>
        <w:tc>
          <w:tcPr>
            <w:tcW w:w="3241" w:type="dxa"/>
            <w:tcBorders>
              <w:top w:val="nil"/>
            </w:tcBorders>
          </w:tcPr>
          <w:p w14:paraId="1C23CA8F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одноцветных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предметов;</w:t>
            </w:r>
          </w:p>
        </w:tc>
      </w:tr>
    </w:tbl>
    <w:p w14:paraId="420F197C" w14:textId="77777777" w:rsidR="004F7853" w:rsidRDefault="004F7853" w:rsidP="00184275">
      <w:pPr>
        <w:pStyle w:val="TableParagraph"/>
        <w:rPr>
          <w:sz w:val="24"/>
        </w:rPr>
        <w:sectPr w:rsidR="004F7853">
          <w:footerReference w:type="default" r:id="rId8"/>
          <w:pgSz w:w="16840" w:h="11910" w:orient="landscape"/>
          <w:pgMar w:top="1340" w:right="708" w:bottom="1520" w:left="992" w:header="0" w:footer="1338" w:gutter="0"/>
          <w:cols w:space="720"/>
        </w:sectPr>
      </w:pPr>
    </w:p>
    <w:p w14:paraId="58518469" w14:textId="77777777" w:rsidR="004F7853" w:rsidRDefault="004F7853" w:rsidP="00184275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177"/>
        <w:gridCol w:w="852"/>
        <w:gridCol w:w="4537"/>
        <w:gridCol w:w="3500"/>
        <w:gridCol w:w="3241"/>
      </w:tblGrid>
      <w:tr w:rsidR="004F7853" w14:paraId="3051F0AA" w14:textId="77777777">
        <w:trPr>
          <w:trHeight w:val="2856"/>
        </w:trPr>
        <w:tc>
          <w:tcPr>
            <w:tcW w:w="482" w:type="dxa"/>
          </w:tcPr>
          <w:p w14:paraId="4A518C3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</w:tcPr>
          <w:p w14:paraId="357D965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2DFD5874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</w:tcPr>
          <w:p w14:paraId="6B37339A" w14:textId="77777777" w:rsidR="004F7853" w:rsidRDefault="00000000" w:rsidP="00184275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>цветами. Цвет как типичная, шаблонная характеристика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(солнце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желтое</w:t>
            </w:r>
            <w:proofErr w:type="spellEnd"/>
            <w:r>
              <w:rPr>
                <w:sz w:val="24"/>
              </w:rPr>
              <w:t xml:space="preserve">, огурец </w:t>
            </w:r>
            <w:proofErr w:type="spellStart"/>
            <w:r>
              <w:rPr>
                <w:sz w:val="24"/>
              </w:rPr>
              <w:t>зеленый</w:t>
            </w:r>
            <w:proofErr w:type="spellEnd"/>
            <w:r>
              <w:rPr>
                <w:sz w:val="24"/>
              </w:rPr>
              <w:t>, помидор красный и др.).</w:t>
            </w:r>
          </w:p>
        </w:tc>
        <w:tc>
          <w:tcPr>
            <w:tcW w:w="3500" w:type="dxa"/>
          </w:tcPr>
          <w:p w14:paraId="3FC39681" w14:textId="77777777" w:rsidR="004F7853" w:rsidRDefault="00000000" w:rsidP="00184275">
            <w:pPr>
              <w:pStyle w:val="TableParagraph"/>
              <w:tabs>
                <w:tab w:val="left" w:pos="2310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нужного цвета из 2-3. Слушает, </w:t>
            </w: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некоторые </w:t>
            </w:r>
            <w:r>
              <w:rPr>
                <w:sz w:val="24"/>
              </w:rPr>
              <w:t>инструкции учителя, в том числе с сопровождением указательного жеста.</w:t>
            </w:r>
          </w:p>
        </w:tc>
        <w:tc>
          <w:tcPr>
            <w:tcW w:w="3241" w:type="dxa"/>
          </w:tcPr>
          <w:p w14:paraId="4D719A92" w14:textId="77777777" w:rsidR="004F7853" w:rsidRDefault="00000000" w:rsidP="00184275">
            <w:pPr>
              <w:pStyle w:val="TableParagraph"/>
              <w:tabs>
                <w:tab w:val="left" w:pos="1756"/>
                <w:tab w:val="left" w:pos="2286"/>
                <w:tab w:val="left" w:pos="2905"/>
              </w:tabs>
              <w:ind w:left="110" w:right="96"/>
              <w:rPr>
                <w:sz w:val="24"/>
              </w:rPr>
            </w:pPr>
            <w:r>
              <w:rPr>
                <w:spacing w:val="-2"/>
                <w:sz w:val="24"/>
              </w:rPr>
              <w:t>Закрашивает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предмет </w:t>
            </w:r>
            <w:r>
              <w:rPr>
                <w:sz w:val="24"/>
              </w:rPr>
              <w:t>заданного цвета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Выкладывает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дорожку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мозаики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заданного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цвета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инструкции учителя; Выполняет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одноступенчатые инструкции учителя; </w:t>
            </w: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</w:p>
          <w:p w14:paraId="1A43A65D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4F7853" w14:paraId="1E1F3D86" w14:textId="77777777">
        <w:trPr>
          <w:trHeight w:val="295"/>
        </w:trPr>
        <w:tc>
          <w:tcPr>
            <w:tcW w:w="482" w:type="dxa"/>
            <w:tcBorders>
              <w:bottom w:val="nil"/>
            </w:tcBorders>
          </w:tcPr>
          <w:p w14:paraId="528A6A0C" w14:textId="77777777" w:rsidR="004F7853" w:rsidRDefault="00000000" w:rsidP="0018427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2177" w:type="dxa"/>
            <w:tcBorders>
              <w:bottom w:val="nil"/>
            </w:tcBorders>
          </w:tcPr>
          <w:p w14:paraId="2313225B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</w:tc>
        <w:tc>
          <w:tcPr>
            <w:tcW w:w="852" w:type="dxa"/>
            <w:tcBorders>
              <w:bottom w:val="nil"/>
            </w:tcBorders>
          </w:tcPr>
          <w:p w14:paraId="3019C84A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7" w:type="dxa"/>
            <w:tcBorders>
              <w:bottom w:val="nil"/>
            </w:tcBorders>
          </w:tcPr>
          <w:p w14:paraId="68258071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proofErr w:type="gramStart"/>
            <w:r>
              <w:rPr>
                <w:sz w:val="24"/>
              </w:rPr>
              <w:t>Формы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предметов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33"/>
                <w:sz w:val="24"/>
              </w:rPr>
              <w:t xml:space="preserve">  </w:t>
            </w:r>
            <w:proofErr w:type="gramStart"/>
            <w:r>
              <w:rPr>
                <w:sz w:val="24"/>
              </w:rPr>
              <w:t>Различение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формы</w:t>
            </w:r>
            <w:proofErr w:type="gramEnd"/>
          </w:p>
        </w:tc>
        <w:tc>
          <w:tcPr>
            <w:tcW w:w="3500" w:type="dxa"/>
            <w:tcBorders>
              <w:bottom w:val="nil"/>
            </w:tcBorders>
          </w:tcPr>
          <w:p w14:paraId="01BD6CC9" w14:textId="77777777" w:rsidR="004F7853" w:rsidRDefault="00000000" w:rsidP="00184275">
            <w:pPr>
              <w:pStyle w:val="TableParagraph"/>
              <w:tabs>
                <w:tab w:val="left" w:pos="1767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Группирует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</w:p>
        </w:tc>
        <w:tc>
          <w:tcPr>
            <w:tcW w:w="3241" w:type="dxa"/>
            <w:tcBorders>
              <w:bottom w:val="nil"/>
            </w:tcBorders>
          </w:tcPr>
          <w:p w14:paraId="5B03068D" w14:textId="77777777" w:rsidR="004F7853" w:rsidRDefault="00000000" w:rsidP="00184275">
            <w:pPr>
              <w:pStyle w:val="TableParagraph"/>
              <w:tabs>
                <w:tab w:val="left" w:pos="1914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Сличает,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показывает,</w:t>
            </w:r>
          </w:p>
        </w:tc>
      </w:tr>
      <w:tr w:rsidR="004F7853" w14:paraId="2DCA12E3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2F87F02F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D15FEE3" w14:textId="77777777" w:rsidR="004F7853" w:rsidRDefault="00000000" w:rsidP="00184275">
            <w:pPr>
              <w:pStyle w:val="TableParagraph"/>
              <w:tabs>
                <w:tab w:val="left" w:pos="1950"/>
              </w:tabs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FE00CB4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71541EBE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зрения,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осязания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432C588F" w14:textId="77777777" w:rsidR="004F7853" w:rsidRDefault="00000000" w:rsidP="00184275">
            <w:pPr>
              <w:pStyle w:val="TableParagraph"/>
              <w:tabs>
                <w:tab w:val="left" w:pos="1684"/>
                <w:tab w:val="left" w:pos="2677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фигуры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форме.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174E3168" w14:textId="77777777" w:rsidR="004F7853" w:rsidRDefault="00000000" w:rsidP="00184275">
            <w:pPr>
              <w:pStyle w:val="TableParagraph"/>
              <w:tabs>
                <w:tab w:val="left" w:pos="1508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называет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геометрические</w:t>
            </w:r>
          </w:p>
        </w:tc>
      </w:tr>
      <w:tr w:rsidR="004F7853" w14:paraId="6B33B35F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3C43597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7ECC239C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форме</w:t>
            </w: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87F21C3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403F2D0D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обводящих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движений</w:t>
            </w:r>
            <w:r>
              <w:rPr>
                <w:spacing w:val="47"/>
                <w:sz w:val="24"/>
              </w:rPr>
              <w:t xml:space="preserve"> </w:t>
            </w:r>
            <w:r>
              <w:rPr>
                <w:sz w:val="24"/>
              </w:rPr>
              <w:t>руки,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узнавание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52B02543" w14:textId="77777777" w:rsidR="004F7853" w:rsidRDefault="00000000" w:rsidP="00184275">
            <w:pPr>
              <w:pStyle w:val="TableParagraph"/>
              <w:tabs>
                <w:tab w:val="left" w:pos="2545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Выкладывает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4A925780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фигуры;</w:t>
            </w:r>
          </w:p>
        </w:tc>
      </w:tr>
      <w:tr w:rsidR="004F7853" w14:paraId="6E2EFA16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3975369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60BC8BC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3C4B6FB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3508B2B1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основных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геометрических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фигур:</w:t>
            </w:r>
            <w:r>
              <w:rPr>
                <w:spacing w:val="65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круг,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29BBFE87" w14:textId="77777777" w:rsidR="004F7853" w:rsidRDefault="00000000" w:rsidP="00184275">
            <w:pPr>
              <w:pStyle w:val="TableParagraph"/>
              <w:tabs>
                <w:tab w:val="left" w:pos="3170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изображения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из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2C204CCC" w14:textId="77777777" w:rsidR="004F7853" w:rsidRDefault="00000000" w:rsidP="00184275">
            <w:pPr>
              <w:pStyle w:val="TableParagraph"/>
              <w:tabs>
                <w:tab w:val="left" w:pos="2466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</w:t>
            </w:r>
          </w:p>
        </w:tc>
      </w:tr>
      <w:tr w:rsidR="004F7853" w14:paraId="55D21D79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1B3CFEE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E0AABF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4A7425B4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64D757B6" w14:textId="77777777" w:rsidR="004F7853" w:rsidRDefault="00000000" w:rsidP="00184275">
            <w:pPr>
              <w:pStyle w:val="TableParagraph"/>
              <w:tabs>
                <w:tab w:val="left" w:pos="1485"/>
                <w:tab w:val="left" w:pos="3346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квадрат,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треугольник.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Узнавание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344CBB7B" w14:textId="77777777" w:rsidR="004F7853" w:rsidRDefault="00000000" w:rsidP="00184275">
            <w:pPr>
              <w:pStyle w:val="TableParagraph"/>
              <w:tabs>
                <w:tab w:val="left" w:pos="2159"/>
                <w:tab w:val="left" w:pos="3142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фигур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7EC139C4" w14:textId="77777777" w:rsidR="004F7853" w:rsidRDefault="00000000" w:rsidP="00184275">
            <w:pPr>
              <w:pStyle w:val="TableParagraph"/>
              <w:tabs>
                <w:tab w:val="left" w:pos="1693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предметов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окружающего</w:t>
            </w:r>
          </w:p>
        </w:tc>
      </w:tr>
      <w:tr w:rsidR="004F7853" w14:paraId="1C225C60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78C17BC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31B7674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6402CA5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5A185AFE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предметов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окружающего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53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простых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7367ACBE" w14:textId="77777777" w:rsidR="004F7853" w:rsidRDefault="00000000" w:rsidP="00184275">
            <w:pPr>
              <w:pStyle w:val="TableParagraph"/>
              <w:tabs>
                <w:tab w:val="left" w:pos="1192"/>
                <w:tab w:val="left" w:pos="1544"/>
                <w:tab w:val="left" w:pos="1873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образцу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организующей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6B5AF97F" w14:textId="77777777" w:rsidR="004F7853" w:rsidRDefault="00000000" w:rsidP="00184275">
            <w:pPr>
              <w:pStyle w:val="TableParagraph"/>
              <w:tabs>
                <w:tab w:val="left" w:pos="899"/>
                <w:tab w:val="left" w:pos="1791"/>
                <w:tab w:val="left" w:pos="3026"/>
              </w:tabs>
              <w:ind w:left="110"/>
              <w:rPr>
                <w:sz w:val="24"/>
              </w:rPr>
            </w:pPr>
            <w:r>
              <w:rPr>
                <w:spacing w:val="-4"/>
                <w:sz w:val="24"/>
              </w:rPr>
              <w:t>мира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путем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сличения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</w:p>
        </w:tc>
      </w:tr>
      <w:tr w:rsidR="004F7853" w14:paraId="49E45B33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6D3E7D4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1158112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A97371F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162A8950" w14:textId="77777777" w:rsidR="004F7853" w:rsidRDefault="00000000" w:rsidP="00184275">
            <w:pPr>
              <w:pStyle w:val="TableParagraph"/>
              <w:tabs>
                <w:tab w:val="left" w:pos="1228"/>
                <w:tab w:val="left" w:pos="3272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форм.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Выкладывание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подвижной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78E28F03" w14:textId="77777777" w:rsidR="004F7853" w:rsidRDefault="00000000" w:rsidP="00184275">
            <w:pPr>
              <w:pStyle w:val="TableParagraph"/>
              <w:tabs>
                <w:tab w:val="left" w:pos="1360"/>
                <w:tab w:val="left" w:pos="2429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помощью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Слушает,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269554D6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геометрической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формы;</w:t>
            </w:r>
          </w:p>
        </w:tc>
      </w:tr>
      <w:tr w:rsidR="004F7853" w14:paraId="4EF4948B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588B9BF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7EEBA79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31899A5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06F385FB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аппликации</w:t>
            </w:r>
            <w:r>
              <w:rPr>
                <w:spacing w:val="7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5"/>
                <w:sz w:val="24"/>
              </w:rPr>
              <w:t xml:space="preserve"> </w:t>
            </w:r>
            <w:r>
              <w:rPr>
                <w:sz w:val="24"/>
              </w:rPr>
              <w:t>образцу.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Дидактические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47679765" w14:textId="77777777" w:rsidR="004F7853" w:rsidRDefault="00000000" w:rsidP="00184275">
            <w:pPr>
              <w:pStyle w:val="TableParagraph"/>
              <w:tabs>
                <w:tab w:val="left" w:pos="2310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некоторые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6C27D3C8" w14:textId="77777777" w:rsidR="004F7853" w:rsidRDefault="00000000" w:rsidP="00184275">
            <w:pPr>
              <w:pStyle w:val="TableParagraph"/>
              <w:tabs>
                <w:tab w:val="left" w:pos="1799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Выкладывает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изображения</w:t>
            </w:r>
          </w:p>
        </w:tc>
      </w:tr>
      <w:tr w:rsidR="004F7853" w14:paraId="38637F45" w14:textId="77777777">
        <w:trPr>
          <w:trHeight w:val="316"/>
        </w:trPr>
        <w:tc>
          <w:tcPr>
            <w:tcW w:w="482" w:type="dxa"/>
            <w:tcBorders>
              <w:top w:val="nil"/>
              <w:bottom w:val="nil"/>
            </w:tcBorders>
          </w:tcPr>
          <w:p w14:paraId="17F38020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7387071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E28EC4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22FD4CAA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4"/>
                <w:sz w:val="24"/>
              </w:rPr>
              <w:t>игры</w:t>
            </w: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6A72ECAC" w14:textId="77777777" w:rsidR="004F7853" w:rsidRDefault="00000000" w:rsidP="00184275">
            <w:pPr>
              <w:pStyle w:val="TableParagraph"/>
              <w:tabs>
                <w:tab w:val="left" w:pos="1591"/>
                <w:tab w:val="left" w:pos="2678"/>
                <w:tab w:val="left" w:pos="3012"/>
              </w:tabs>
              <w:ind w:left="158"/>
              <w:rPr>
                <w:sz w:val="24"/>
              </w:rPr>
            </w:pPr>
            <w:r>
              <w:rPr>
                <w:spacing w:val="-2"/>
                <w:sz w:val="24"/>
              </w:rPr>
              <w:t>инструкции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учителя,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том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55EE774C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инструкции</w:t>
            </w:r>
          </w:p>
        </w:tc>
      </w:tr>
      <w:tr w:rsidR="004F7853" w14:paraId="5BE3D7C6" w14:textId="77777777">
        <w:trPr>
          <w:trHeight w:val="318"/>
        </w:trPr>
        <w:tc>
          <w:tcPr>
            <w:tcW w:w="482" w:type="dxa"/>
            <w:tcBorders>
              <w:top w:val="nil"/>
              <w:bottom w:val="nil"/>
            </w:tcBorders>
          </w:tcPr>
          <w:p w14:paraId="5C1639A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5BAFAA3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7D21F04B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1A0C782A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6B6AB41A" w14:textId="77777777" w:rsidR="004F7853" w:rsidRDefault="00000000" w:rsidP="00184275">
            <w:pPr>
              <w:pStyle w:val="TableParagraph"/>
              <w:tabs>
                <w:tab w:val="left" w:pos="1142"/>
                <w:tab w:val="left" w:pos="1652"/>
              </w:tabs>
              <w:ind w:left="158"/>
              <w:rPr>
                <w:sz w:val="24"/>
              </w:rPr>
            </w:pPr>
            <w:r>
              <w:rPr>
                <w:spacing w:val="-4"/>
                <w:sz w:val="24"/>
              </w:rPr>
              <w:t>числе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сопровождением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778C4945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учителя;</w:t>
            </w:r>
          </w:p>
        </w:tc>
      </w:tr>
      <w:tr w:rsidR="004F7853" w14:paraId="4785A2B4" w14:textId="77777777">
        <w:trPr>
          <w:trHeight w:val="317"/>
        </w:trPr>
        <w:tc>
          <w:tcPr>
            <w:tcW w:w="482" w:type="dxa"/>
            <w:tcBorders>
              <w:top w:val="nil"/>
              <w:bottom w:val="nil"/>
            </w:tcBorders>
          </w:tcPr>
          <w:p w14:paraId="4ED99C92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  <w:bottom w:val="nil"/>
            </w:tcBorders>
          </w:tcPr>
          <w:p w14:paraId="0D587E7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  <w:bottom w:val="nil"/>
            </w:tcBorders>
          </w:tcPr>
          <w:p w14:paraId="16F90EAD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  <w:bottom w:val="nil"/>
            </w:tcBorders>
          </w:tcPr>
          <w:p w14:paraId="6BB4BC17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  <w:bottom w:val="nil"/>
            </w:tcBorders>
          </w:tcPr>
          <w:p w14:paraId="0FA0B5DF" w14:textId="77777777" w:rsidR="004F7853" w:rsidRDefault="00000000" w:rsidP="00184275">
            <w:pPr>
              <w:pStyle w:val="TableParagraph"/>
              <w:ind w:left="158"/>
              <w:rPr>
                <w:sz w:val="24"/>
              </w:rPr>
            </w:pPr>
            <w:r>
              <w:rPr>
                <w:sz w:val="24"/>
              </w:rPr>
              <w:t>указательного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жеста.</w:t>
            </w:r>
          </w:p>
        </w:tc>
        <w:tc>
          <w:tcPr>
            <w:tcW w:w="3241" w:type="dxa"/>
            <w:tcBorders>
              <w:top w:val="nil"/>
              <w:bottom w:val="nil"/>
            </w:tcBorders>
          </w:tcPr>
          <w:p w14:paraId="236DD4B3" w14:textId="77777777" w:rsidR="004F7853" w:rsidRDefault="00000000" w:rsidP="00184275">
            <w:pPr>
              <w:pStyle w:val="TableParagraph"/>
              <w:tabs>
                <w:tab w:val="left" w:pos="2286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</w:p>
        </w:tc>
      </w:tr>
      <w:tr w:rsidR="004F7853" w14:paraId="68765AEE" w14:textId="77777777">
        <w:trPr>
          <w:trHeight w:val="337"/>
        </w:trPr>
        <w:tc>
          <w:tcPr>
            <w:tcW w:w="482" w:type="dxa"/>
            <w:tcBorders>
              <w:top w:val="nil"/>
            </w:tcBorders>
          </w:tcPr>
          <w:p w14:paraId="6CBFBEC3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  <w:tcBorders>
              <w:top w:val="nil"/>
            </w:tcBorders>
          </w:tcPr>
          <w:p w14:paraId="130623D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  <w:tcBorders>
              <w:top w:val="nil"/>
            </w:tcBorders>
          </w:tcPr>
          <w:p w14:paraId="6D99E99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  <w:tcBorders>
              <w:top w:val="nil"/>
            </w:tcBorders>
          </w:tcPr>
          <w:p w14:paraId="44A40533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500" w:type="dxa"/>
            <w:tcBorders>
              <w:top w:val="nil"/>
            </w:tcBorders>
          </w:tcPr>
          <w:p w14:paraId="6368555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  <w:tcBorders>
              <w:top w:val="nil"/>
            </w:tcBorders>
          </w:tcPr>
          <w:p w14:paraId="349F907A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</w:tbl>
    <w:p w14:paraId="1F8B48A9" w14:textId="77777777" w:rsidR="004F7853" w:rsidRDefault="004F7853" w:rsidP="00184275">
      <w:pPr>
        <w:pStyle w:val="TableParagraph"/>
        <w:rPr>
          <w:sz w:val="24"/>
        </w:rPr>
        <w:sectPr w:rsidR="004F7853">
          <w:pgSz w:w="16840" w:h="11910" w:orient="landscape"/>
          <w:pgMar w:top="1340" w:right="708" w:bottom="1560" w:left="992" w:header="0" w:footer="1338" w:gutter="0"/>
          <w:cols w:space="720"/>
        </w:sectPr>
      </w:pPr>
    </w:p>
    <w:p w14:paraId="3D6F39F6" w14:textId="77777777" w:rsidR="004F7853" w:rsidRDefault="004F7853" w:rsidP="00184275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177"/>
        <w:gridCol w:w="852"/>
        <w:gridCol w:w="4537"/>
        <w:gridCol w:w="3500"/>
        <w:gridCol w:w="3241"/>
      </w:tblGrid>
      <w:tr w:rsidR="004F7853" w14:paraId="6DBCB242" w14:textId="77777777">
        <w:trPr>
          <w:trHeight w:val="4442"/>
        </w:trPr>
        <w:tc>
          <w:tcPr>
            <w:tcW w:w="482" w:type="dxa"/>
          </w:tcPr>
          <w:p w14:paraId="6F0F5F8A" w14:textId="77777777" w:rsidR="004F7853" w:rsidRDefault="00000000" w:rsidP="0018427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2177" w:type="dxa"/>
          </w:tcPr>
          <w:p w14:paraId="3BD134C8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</w:p>
          <w:p w14:paraId="63E2BC0A" w14:textId="77777777" w:rsidR="004F7853" w:rsidRDefault="00000000" w:rsidP="00184275">
            <w:pPr>
              <w:pStyle w:val="TableParagraph"/>
              <w:tabs>
                <w:tab w:val="left" w:pos="1950"/>
              </w:tabs>
              <w:ind w:left="111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величине</w:t>
            </w:r>
          </w:p>
        </w:tc>
        <w:tc>
          <w:tcPr>
            <w:tcW w:w="852" w:type="dxa"/>
          </w:tcPr>
          <w:p w14:paraId="0C54AE3E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7" w:type="dxa"/>
          </w:tcPr>
          <w:p w14:paraId="27AD3580" w14:textId="77777777" w:rsidR="004F7853" w:rsidRDefault="00000000" w:rsidP="00184275">
            <w:pPr>
              <w:pStyle w:val="TableParagraph"/>
              <w:ind w:left="108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Группирует предметы по величине (выполняет </w:t>
            </w:r>
            <w:proofErr w:type="spellStart"/>
            <w:r>
              <w:rPr>
                <w:sz w:val="24"/>
              </w:rPr>
              <w:t>сериацию</w:t>
            </w:r>
            <w:proofErr w:type="spellEnd"/>
            <w:r>
              <w:rPr>
                <w:sz w:val="24"/>
              </w:rPr>
              <w:t>), в том числе при играх в дидактические игрушки (доска с вкладышами по величине, пирамидка и др.).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подвижной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аппликации посредством выкладывания изображений предметов по величине.</w:t>
            </w:r>
          </w:p>
        </w:tc>
        <w:tc>
          <w:tcPr>
            <w:tcW w:w="3500" w:type="dxa"/>
          </w:tcPr>
          <w:p w14:paraId="3AEA3316" w14:textId="77777777" w:rsidR="004F7853" w:rsidRDefault="00000000" w:rsidP="00184275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Группирует предметы по </w:t>
            </w:r>
            <w:r>
              <w:rPr>
                <w:spacing w:val="-2"/>
                <w:sz w:val="24"/>
              </w:rPr>
              <w:t>величине</w:t>
            </w:r>
          </w:p>
          <w:p w14:paraId="45B6A6B0" w14:textId="77777777" w:rsidR="004F7853" w:rsidRDefault="00000000" w:rsidP="00184275">
            <w:pPr>
              <w:pStyle w:val="TableParagraph"/>
              <w:tabs>
                <w:tab w:val="left" w:pos="2311"/>
              </w:tabs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(большой/маленький). Находит пару к большому предмету в рамках дидактических игр. Собирает пирамидку с </w:t>
            </w:r>
            <w:proofErr w:type="spellStart"/>
            <w:r>
              <w:rPr>
                <w:sz w:val="24"/>
              </w:rPr>
              <w:t>учетом</w:t>
            </w:r>
            <w:proofErr w:type="spellEnd"/>
            <w:r>
              <w:rPr>
                <w:sz w:val="24"/>
              </w:rPr>
              <w:t xml:space="preserve"> величины колец. Узнает изображения больших и маленьких предметов </w:t>
            </w:r>
            <w:proofErr w:type="spellStart"/>
            <w:r>
              <w:rPr>
                <w:sz w:val="24"/>
              </w:rPr>
              <w:t>путем</w:t>
            </w:r>
            <w:proofErr w:type="spellEnd"/>
            <w:r>
              <w:rPr>
                <w:sz w:val="24"/>
              </w:rPr>
              <w:t xml:space="preserve"> сличения с образцом. Слушает, </w:t>
            </w: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некоторые </w:t>
            </w:r>
            <w:r>
              <w:rPr>
                <w:sz w:val="24"/>
              </w:rPr>
              <w:t>инструкции учителя, в том числе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</w:t>
            </w:r>
            <w:r>
              <w:rPr>
                <w:spacing w:val="5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сопровождением</w:t>
            </w:r>
          </w:p>
          <w:p w14:paraId="0B2583A9" w14:textId="77777777" w:rsidR="004F7853" w:rsidRDefault="00000000" w:rsidP="00184275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указательного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жеста.</w:t>
            </w:r>
          </w:p>
        </w:tc>
        <w:tc>
          <w:tcPr>
            <w:tcW w:w="3241" w:type="dxa"/>
          </w:tcPr>
          <w:p w14:paraId="39389614" w14:textId="77777777" w:rsidR="004F7853" w:rsidRDefault="00000000" w:rsidP="00184275">
            <w:pPr>
              <w:pStyle w:val="TableParagraph"/>
              <w:tabs>
                <w:tab w:val="left" w:pos="1784"/>
                <w:tab w:val="left" w:pos="2209"/>
              </w:tabs>
              <w:ind w:left="110" w:right="94"/>
              <w:rPr>
                <w:sz w:val="24"/>
              </w:rPr>
            </w:pPr>
            <w:r>
              <w:rPr>
                <w:spacing w:val="-2"/>
                <w:sz w:val="24"/>
              </w:rPr>
              <w:t>Показывает,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называет </w:t>
            </w:r>
            <w:r>
              <w:rPr>
                <w:sz w:val="24"/>
              </w:rPr>
              <w:t>величину предметов</w:t>
            </w:r>
            <w:proofErr w:type="gramStart"/>
            <w:r>
              <w:rPr>
                <w:sz w:val="24"/>
              </w:rPr>
              <w:t>; Выполняет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сериацию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трех </w:t>
            </w:r>
            <w:r>
              <w:rPr>
                <w:spacing w:val="-2"/>
                <w:sz w:val="24"/>
              </w:rPr>
              <w:t>предметных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изображений (большой,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средний, маленький);</w:t>
            </w:r>
          </w:p>
          <w:p w14:paraId="4AE25322" w14:textId="77777777" w:rsidR="004F7853" w:rsidRDefault="00000000" w:rsidP="00184275">
            <w:pPr>
              <w:pStyle w:val="TableParagraph"/>
              <w:tabs>
                <w:tab w:val="left" w:pos="2166"/>
              </w:tabs>
              <w:ind w:left="110" w:right="90"/>
              <w:rPr>
                <w:sz w:val="24"/>
              </w:rPr>
            </w:pPr>
            <w:r>
              <w:rPr>
                <w:spacing w:val="-2"/>
                <w:sz w:val="24"/>
              </w:rPr>
              <w:t>Определяет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величину предмета;</w:t>
            </w:r>
          </w:p>
          <w:p w14:paraId="679C1F55" w14:textId="77777777" w:rsidR="004F7853" w:rsidRDefault="00000000" w:rsidP="00184275">
            <w:pPr>
              <w:pStyle w:val="TableParagraph"/>
              <w:tabs>
                <w:tab w:val="left" w:pos="1957"/>
              </w:tabs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Выполняет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подвижные</w:t>
            </w:r>
          </w:p>
          <w:p w14:paraId="6B6AF3DE" w14:textId="77777777" w:rsidR="004F7853" w:rsidRDefault="00000000" w:rsidP="00184275">
            <w:pPr>
              <w:pStyle w:val="TableParagraph"/>
              <w:tabs>
                <w:tab w:val="left" w:pos="1804"/>
                <w:tab w:val="left" w:pos="2175"/>
                <w:tab w:val="left" w:pos="2286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аппликации,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подбирая предметное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изображение </w:t>
            </w:r>
            <w:r>
              <w:rPr>
                <w:sz w:val="24"/>
              </w:rPr>
              <w:t>заданной величины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Выполняет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</w:t>
            </w:r>
          </w:p>
          <w:p w14:paraId="011A6C63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инструкции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учителя.</w:t>
            </w:r>
          </w:p>
        </w:tc>
      </w:tr>
      <w:tr w:rsidR="004F7853" w14:paraId="71526952" w14:textId="77777777">
        <w:trPr>
          <w:trHeight w:val="3905"/>
        </w:trPr>
        <w:tc>
          <w:tcPr>
            <w:tcW w:w="482" w:type="dxa"/>
          </w:tcPr>
          <w:p w14:paraId="7B0F72D4" w14:textId="77777777" w:rsidR="004F7853" w:rsidRDefault="00000000" w:rsidP="0018427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2177" w:type="dxa"/>
          </w:tcPr>
          <w:p w14:paraId="1AB52721" w14:textId="77777777" w:rsidR="004F7853" w:rsidRDefault="00000000" w:rsidP="00184275">
            <w:pPr>
              <w:pStyle w:val="TableParagraph"/>
              <w:tabs>
                <w:tab w:val="left" w:pos="1005"/>
                <w:tab w:val="left" w:pos="1504"/>
                <w:tab w:val="left" w:pos="1756"/>
                <w:tab w:val="left" w:pos="1834"/>
              </w:tabs>
              <w:ind w:left="111" w:right="93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 ориентировки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плоскости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(на </w:t>
            </w:r>
            <w:r>
              <w:rPr>
                <w:spacing w:val="-2"/>
                <w:sz w:val="24"/>
              </w:rPr>
              <w:t>доске,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листе </w:t>
            </w:r>
            <w:r>
              <w:rPr>
                <w:spacing w:val="-2"/>
                <w:sz w:val="24"/>
              </w:rPr>
              <w:t>бумаги)</w:t>
            </w:r>
          </w:p>
        </w:tc>
        <w:tc>
          <w:tcPr>
            <w:tcW w:w="852" w:type="dxa"/>
          </w:tcPr>
          <w:p w14:paraId="32AAD70F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537" w:type="dxa"/>
          </w:tcPr>
          <w:p w14:paraId="5F092B85" w14:textId="77777777" w:rsidR="004F7853" w:rsidRDefault="00000000" w:rsidP="00184275">
            <w:pPr>
              <w:pStyle w:val="TableParagraph"/>
              <w:tabs>
                <w:tab w:val="left" w:pos="2524"/>
              </w:tabs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Ориентировка в пространстве. Верх, низ. Выполнение движений по подражанию учителя. Ориентировка на плоскости доски (верх, низ). Ориентировка на листе бумаги. Нахождение середины листа, углов листа. Помещение предметных изображений, наклеек в верхнюю, нижнюю часть листа. Право/ лево. Выполнение упражнений по образцу для </w:t>
            </w:r>
            <w:r>
              <w:rPr>
                <w:spacing w:val="-2"/>
                <w:sz w:val="24"/>
              </w:rPr>
              <w:t>формирования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пространственных </w:t>
            </w:r>
            <w:r>
              <w:rPr>
                <w:sz w:val="24"/>
              </w:rPr>
              <w:t>представлений: верх, низ, право, лево (</w:t>
            </w:r>
            <w:proofErr w:type="gramStart"/>
            <w:r>
              <w:rPr>
                <w:sz w:val="24"/>
              </w:rPr>
              <w:t>выделение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правой</w:t>
            </w:r>
            <w:proofErr w:type="gramEnd"/>
            <w:r>
              <w:rPr>
                <w:spacing w:val="31"/>
                <w:sz w:val="24"/>
              </w:rPr>
              <w:t xml:space="preserve">  </w:t>
            </w:r>
            <w:r>
              <w:rPr>
                <w:sz w:val="24"/>
              </w:rPr>
              <w:t>руки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z w:val="24"/>
              </w:rPr>
              <w:t>при</w:t>
            </w:r>
            <w:r>
              <w:rPr>
                <w:spacing w:val="3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помощи</w:t>
            </w:r>
          </w:p>
        </w:tc>
        <w:tc>
          <w:tcPr>
            <w:tcW w:w="3500" w:type="dxa"/>
          </w:tcPr>
          <w:p w14:paraId="7DD77BAF" w14:textId="77777777" w:rsidR="004F7853" w:rsidRDefault="00000000" w:rsidP="00184275">
            <w:pPr>
              <w:pStyle w:val="TableParagraph"/>
              <w:tabs>
                <w:tab w:val="left" w:pos="1439"/>
                <w:tab w:val="left" w:pos="2226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Имеет представление о правилах поведения на уроке, в том числе ориентируется на индивидуальные визуальные </w:t>
            </w:r>
            <w:r>
              <w:rPr>
                <w:spacing w:val="-2"/>
                <w:sz w:val="24"/>
              </w:rPr>
              <w:t>опоры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правилами. </w:t>
            </w:r>
            <w:r>
              <w:rPr>
                <w:sz w:val="24"/>
              </w:rPr>
              <w:t>Ориентируется в пространстве, выделяя верх и низ. Ориентируется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листе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бумаги (центр, верхняя часть листа, нижняя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часть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листа)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образцу и при организующей помощи </w:t>
            </w: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3241" w:type="dxa"/>
          </w:tcPr>
          <w:p w14:paraId="4EB0D7C4" w14:textId="77777777" w:rsidR="004F7853" w:rsidRDefault="00000000" w:rsidP="00184275">
            <w:pPr>
              <w:pStyle w:val="TableParagraph"/>
              <w:tabs>
                <w:tab w:val="left" w:pos="1420"/>
                <w:tab w:val="left" w:pos="1569"/>
                <w:tab w:val="left" w:pos="1722"/>
                <w:tab w:val="left" w:pos="1883"/>
                <w:tab w:val="left" w:pos="2297"/>
                <w:tab w:val="left" w:pos="2882"/>
                <w:tab w:val="left" w:pos="3017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Имеет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представления, </w:t>
            </w:r>
            <w:r>
              <w:rPr>
                <w:sz w:val="24"/>
              </w:rPr>
              <w:t>называет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использовании визуальной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опоры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правила поведения на уроке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Ориентируется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пространстве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относительно </w:t>
            </w:r>
            <w:r>
              <w:rPr>
                <w:sz w:val="24"/>
              </w:rPr>
              <w:t>себя (верх, низ, право, лево); Ориентируется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 xml:space="preserve">на доске при </w:t>
            </w:r>
            <w:r>
              <w:rPr>
                <w:spacing w:val="-2"/>
                <w:sz w:val="24"/>
              </w:rPr>
              <w:t>выполнении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образцу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 магнитов,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предметных изображений;</w:t>
            </w:r>
          </w:p>
        </w:tc>
      </w:tr>
    </w:tbl>
    <w:p w14:paraId="019F56F2" w14:textId="77777777" w:rsidR="004F7853" w:rsidRDefault="004F7853" w:rsidP="00184275">
      <w:pPr>
        <w:pStyle w:val="TableParagraph"/>
        <w:rPr>
          <w:sz w:val="24"/>
        </w:rPr>
        <w:sectPr w:rsidR="004F7853">
          <w:pgSz w:w="16840" w:h="11910" w:orient="landscape"/>
          <w:pgMar w:top="1340" w:right="708" w:bottom="1560" w:left="992" w:header="0" w:footer="1338" w:gutter="0"/>
          <w:cols w:space="720"/>
        </w:sectPr>
      </w:pPr>
    </w:p>
    <w:p w14:paraId="58D7219C" w14:textId="77777777" w:rsidR="004F7853" w:rsidRDefault="004F7853" w:rsidP="00184275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177"/>
        <w:gridCol w:w="852"/>
        <w:gridCol w:w="4537"/>
        <w:gridCol w:w="3500"/>
        <w:gridCol w:w="3241"/>
      </w:tblGrid>
      <w:tr w:rsidR="004F7853" w14:paraId="0D28595C" w14:textId="77777777">
        <w:trPr>
          <w:trHeight w:val="3904"/>
        </w:trPr>
        <w:tc>
          <w:tcPr>
            <w:tcW w:w="482" w:type="dxa"/>
          </w:tcPr>
          <w:p w14:paraId="50313124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</w:tcPr>
          <w:p w14:paraId="0A3724B9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00887D3E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</w:tcPr>
          <w:p w14:paraId="0F395133" w14:textId="77777777" w:rsidR="004F7853" w:rsidRDefault="00000000" w:rsidP="00184275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маркировки, например, браслет или наклейка). Рисование предметов по трафарету в заданной части листа. Закрашивание фигуры, нарисованной по трафарету в цвет, заданный по инструкции учителя или по образцу. Освоение основных правил поведения на </w:t>
            </w:r>
            <w:r>
              <w:rPr>
                <w:spacing w:val="-2"/>
                <w:sz w:val="24"/>
              </w:rPr>
              <w:t>уроке.</w:t>
            </w:r>
          </w:p>
        </w:tc>
        <w:tc>
          <w:tcPr>
            <w:tcW w:w="3500" w:type="dxa"/>
          </w:tcPr>
          <w:p w14:paraId="24ECC24F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3241" w:type="dxa"/>
          </w:tcPr>
          <w:p w14:paraId="29E71932" w14:textId="77777777" w:rsidR="004F7853" w:rsidRDefault="00000000" w:rsidP="00184275">
            <w:pPr>
              <w:pStyle w:val="TableParagraph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Ориентируется на листе бумаги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(центр,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верхняя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часть листа, нижняя часть листа) по образцу и инструкции </w:t>
            </w:r>
            <w:r>
              <w:rPr>
                <w:spacing w:val="-2"/>
                <w:sz w:val="24"/>
              </w:rPr>
              <w:t>учителя;</w:t>
            </w:r>
          </w:p>
          <w:p w14:paraId="21BE4FBF" w14:textId="77777777" w:rsidR="004F7853" w:rsidRDefault="00000000" w:rsidP="00184275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Рисует изображения по </w:t>
            </w:r>
            <w:r>
              <w:rPr>
                <w:spacing w:val="-2"/>
                <w:sz w:val="24"/>
              </w:rPr>
              <w:t>трафарету;</w:t>
            </w:r>
          </w:p>
          <w:p w14:paraId="1D06138A" w14:textId="77777777" w:rsidR="004F7853" w:rsidRDefault="00000000" w:rsidP="00184275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Закрашивает изображения в цвета, названные учителем.</w:t>
            </w:r>
          </w:p>
        </w:tc>
      </w:tr>
      <w:tr w:rsidR="004F7853" w14:paraId="31E21726" w14:textId="77777777">
        <w:trPr>
          <w:trHeight w:val="4442"/>
        </w:trPr>
        <w:tc>
          <w:tcPr>
            <w:tcW w:w="482" w:type="dxa"/>
          </w:tcPr>
          <w:p w14:paraId="5FF8CD70" w14:textId="77777777" w:rsidR="004F7853" w:rsidRDefault="00000000" w:rsidP="0018427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2177" w:type="dxa"/>
          </w:tcPr>
          <w:p w14:paraId="66EE2DEB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Формирование </w:t>
            </w:r>
            <w:proofErr w:type="spellStart"/>
            <w:r>
              <w:rPr>
                <w:spacing w:val="-2"/>
                <w:sz w:val="24"/>
              </w:rPr>
              <w:t>графомоторных</w:t>
            </w:r>
            <w:proofErr w:type="spellEnd"/>
          </w:p>
          <w:p w14:paraId="5A648C00" w14:textId="77777777" w:rsidR="004F7853" w:rsidRDefault="00000000" w:rsidP="00184275">
            <w:pPr>
              <w:pStyle w:val="TableParagraph"/>
              <w:tabs>
                <w:tab w:val="left" w:pos="1941"/>
              </w:tabs>
              <w:ind w:left="111" w:right="94"/>
              <w:rPr>
                <w:sz w:val="24"/>
              </w:rPr>
            </w:pPr>
            <w:r>
              <w:rPr>
                <w:spacing w:val="-2"/>
                <w:sz w:val="24"/>
              </w:rPr>
              <w:t>навыков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графических умений</w:t>
            </w:r>
          </w:p>
        </w:tc>
        <w:tc>
          <w:tcPr>
            <w:tcW w:w="852" w:type="dxa"/>
          </w:tcPr>
          <w:p w14:paraId="5E5BD0F6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537" w:type="dxa"/>
          </w:tcPr>
          <w:p w14:paraId="036C5BF7" w14:textId="77777777" w:rsidR="004F7853" w:rsidRDefault="00000000" w:rsidP="00184275">
            <w:pPr>
              <w:pStyle w:val="TableParagraph"/>
              <w:ind w:left="108" w:right="95" w:firstLine="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рабочего места к уроку с опорой на наглядность и пошаговой помощи учителя. Развитие мелкой моторики: формирование представлений, обучающихся о движении руки при выполнении простых изображений. Захват пишущего предмета. Освоение основных видов захвата: </w:t>
            </w:r>
            <w:proofErr w:type="spellStart"/>
            <w:r>
              <w:rPr>
                <w:sz w:val="24"/>
              </w:rPr>
              <w:t>щепотный</w:t>
            </w:r>
            <w:proofErr w:type="spellEnd"/>
            <w:r>
              <w:rPr>
                <w:sz w:val="24"/>
              </w:rPr>
              <w:t xml:space="preserve">, пинцетный захват, придерживание листа бумаги при выполнении упражнений, создании рисунка. Узнавание, называние, показ пишущих предметов: карандаши, </w:t>
            </w:r>
            <w:proofErr w:type="gramStart"/>
            <w:r>
              <w:rPr>
                <w:sz w:val="24"/>
              </w:rPr>
              <w:t>фломастеры,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z w:val="24"/>
              </w:rPr>
              <w:t>кисточки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Использование</w:t>
            </w:r>
          </w:p>
          <w:p w14:paraId="6F10CA1A" w14:textId="77777777" w:rsidR="004F7853" w:rsidRDefault="00000000" w:rsidP="00184275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ластика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z w:val="24"/>
              </w:rPr>
              <w:t>стирания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линий,</w:t>
            </w:r>
            <w:r>
              <w:rPr>
                <w:spacing w:val="5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сделанных</w:t>
            </w:r>
          </w:p>
        </w:tc>
        <w:tc>
          <w:tcPr>
            <w:tcW w:w="3500" w:type="dxa"/>
          </w:tcPr>
          <w:p w14:paraId="72262A33" w14:textId="77777777" w:rsidR="004F7853" w:rsidRDefault="00000000" w:rsidP="00184275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Имеет представления об основных правилах поведения на уроке;</w:t>
            </w:r>
          </w:p>
          <w:p w14:paraId="3D2DCFF4" w14:textId="77777777" w:rsidR="004F7853" w:rsidRDefault="00000000" w:rsidP="00184275">
            <w:pPr>
              <w:pStyle w:val="TableParagraph"/>
              <w:tabs>
                <w:tab w:val="left" w:pos="722"/>
                <w:tab w:val="left" w:pos="1168"/>
                <w:tab w:val="left" w:pos="1209"/>
                <w:tab w:val="left" w:pos="1890"/>
                <w:tab w:val="left" w:pos="2144"/>
                <w:tab w:val="left" w:pos="2195"/>
                <w:tab w:val="left" w:pos="2565"/>
                <w:tab w:val="left" w:pos="2643"/>
                <w:tab w:val="left" w:pos="3015"/>
                <w:tab w:val="left" w:pos="3206"/>
              </w:tabs>
              <w:ind w:left="108" w:right="92"/>
              <w:rPr>
                <w:sz w:val="24"/>
              </w:rPr>
            </w:pPr>
            <w:r>
              <w:rPr>
                <w:spacing w:val="-2"/>
                <w:sz w:val="24"/>
              </w:rPr>
              <w:t>Готовит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рабочее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пошаговой помощи учителя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Владеет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видами </w:t>
            </w:r>
            <w:r>
              <w:rPr>
                <w:sz w:val="24"/>
              </w:rPr>
              <w:t>захвата,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близко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правильному удерживает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пишущий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предмет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процессе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выполнения практических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действий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(с </w:t>
            </w:r>
            <w:r>
              <w:rPr>
                <w:spacing w:val="-2"/>
                <w:sz w:val="24"/>
              </w:rPr>
              <w:t>карандашом,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мелком, кисточкой);</w:t>
            </w:r>
          </w:p>
          <w:p w14:paraId="218F8CFF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проводит</w:t>
            </w:r>
          </w:p>
          <w:p w14:paraId="1B20E5CF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линии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направлении,</w:t>
            </w:r>
          </w:p>
        </w:tc>
        <w:tc>
          <w:tcPr>
            <w:tcW w:w="3241" w:type="dxa"/>
          </w:tcPr>
          <w:p w14:paraId="581D0180" w14:textId="77777777" w:rsidR="004F7853" w:rsidRDefault="00000000" w:rsidP="00184275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Имеет представление о правилах поведения 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уроке;</w:t>
            </w:r>
          </w:p>
          <w:p w14:paraId="6BCF7A64" w14:textId="77777777" w:rsidR="004F7853" w:rsidRDefault="00000000" w:rsidP="00184275">
            <w:pPr>
              <w:pStyle w:val="TableParagraph"/>
              <w:tabs>
                <w:tab w:val="left" w:pos="856"/>
                <w:tab w:val="left" w:pos="1185"/>
                <w:tab w:val="left" w:pos="1360"/>
                <w:tab w:val="left" w:pos="1818"/>
                <w:tab w:val="left" w:pos="1930"/>
                <w:tab w:val="left" w:pos="2217"/>
                <w:tab w:val="left" w:pos="2300"/>
                <w:tab w:val="left" w:pos="2331"/>
              </w:tabs>
              <w:ind w:left="110" w:right="94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пошаговой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помощи учителя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визуальных опорах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готовит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рабочее </w:t>
            </w:r>
            <w:r>
              <w:rPr>
                <w:spacing w:val="-4"/>
                <w:sz w:val="24"/>
              </w:rPr>
              <w:t>место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выполнению </w:t>
            </w:r>
            <w:r>
              <w:rPr>
                <w:sz w:val="24"/>
              </w:rPr>
              <w:t>практического задания</w:t>
            </w:r>
            <w:proofErr w:type="gramStart"/>
            <w:r>
              <w:rPr>
                <w:sz w:val="24"/>
              </w:rPr>
              <w:t>;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названия</w:t>
            </w:r>
          </w:p>
          <w:p w14:paraId="119747F1" w14:textId="77777777" w:rsidR="004F7853" w:rsidRDefault="00000000" w:rsidP="00184275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>инструментов и материалов, используемых в рисовании (бумага, краски, кисточка, карандаш, стаканчик, вода);</w:t>
            </w:r>
          </w:p>
          <w:p w14:paraId="73AF9488" w14:textId="77777777" w:rsidR="004F7853" w:rsidRDefault="00000000" w:rsidP="00184275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Знает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алгоритм</w:t>
            </w:r>
            <w:r>
              <w:rPr>
                <w:spacing w:val="6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проведения</w:t>
            </w:r>
          </w:p>
        </w:tc>
      </w:tr>
    </w:tbl>
    <w:p w14:paraId="499EDC74" w14:textId="77777777" w:rsidR="004F7853" w:rsidRDefault="004F7853" w:rsidP="00184275">
      <w:pPr>
        <w:pStyle w:val="TableParagraph"/>
        <w:jc w:val="both"/>
        <w:rPr>
          <w:sz w:val="24"/>
        </w:rPr>
        <w:sectPr w:rsidR="004F7853">
          <w:pgSz w:w="16840" w:h="11910" w:orient="landscape"/>
          <w:pgMar w:top="1340" w:right="708" w:bottom="1560" w:left="992" w:header="0" w:footer="1338" w:gutter="0"/>
          <w:cols w:space="720"/>
        </w:sectPr>
      </w:pPr>
    </w:p>
    <w:p w14:paraId="6E7C2B33" w14:textId="77777777" w:rsidR="004F7853" w:rsidRDefault="004F7853" w:rsidP="00184275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177"/>
        <w:gridCol w:w="852"/>
        <w:gridCol w:w="4537"/>
        <w:gridCol w:w="3500"/>
        <w:gridCol w:w="3241"/>
      </w:tblGrid>
      <w:tr w:rsidR="004F7853" w14:paraId="11EFB68D" w14:textId="77777777">
        <w:trPr>
          <w:trHeight w:val="8571"/>
        </w:trPr>
        <w:tc>
          <w:tcPr>
            <w:tcW w:w="482" w:type="dxa"/>
          </w:tcPr>
          <w:p w14:paraId="2C92344C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2177" w:type="dxa"/>
          </w:tcPr>
          <w:p w14:paraId="7FED0951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852" w:type="dxa"/>
          </w:tcPr>
          <w:p w14:paraId="438B7418" w14:textId="77777777" w:rsidR="004F7853" w:rsidRDefault="004F7853" w:rsidP="00184275">
            <w:pPr>
              <w:pStyle w:val="TableParagraph"/>
              <w:rPr>
                <w:sz w:val="24"/>
              </w:rPr>
            </w:pPr>
          </w:p>
        </w:tc>
        <w:tc>
          <w:tcPr>
            <w:tcW w:w="4537" w:type="dxa"/>
          </w:tcPr>
          <w:p w14:paraId="57F1865F" w14:textId="77777777" w:rsidR="004F7853" w:rsidRDefault="00000000" w:rsidP="00184275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простым карандашом. Рисование линий в разных направлениях. Рисование окружностей. Рисование предметов округлой, вытянутой формы. Рисование простых изображений по опорным </w:t>
            </w:r>
            <w:r>
              <w:rPr>
                <w:spacing w:val="-2"/>
                <w:sz w:val="24"/>
              </w:rPr>
              <w:t>точкам.</w:t>
            </w:r>
          </w:p>
          <w:p w14:paraId="67BCD98E" w14:textId="77777777" w:rsidR="004F7853" w:rsidRDefault="00000000" w:rsidP="00184275">
            <w:pPr>
              <w:pStyle w:val="TableParagraph"/>
              <w:ind w:left="108" w:right="97" w:firstLine="60"/>
              <w:jc w:val="both"/>
              <w:rPr>
                <w:sz w:val="24"/>
              </w:rPr>
            </w:pPr>
            <w:r>
              <w:rPr>
                <w:sz w:val="24"/>
              </w:rPr>
              <w:t>Правильное удержание карандаша и кисточки, формирование навыка произвольной регуляции нажима и темпа движения (его замедление и ускорение), прекращения движения в нужной точке. сохранения направления движения.</w:t>
            </w:r>
          </w:p>
          <w:p w14:paraId="52F2FDC4" w14:textId="77777777" w:rsidR="004F7853" w:rsidRDefault="00000000" w:rsidP="00184275">
            <w:pPr>
              <w:pStyle w:val="TableParagraph"/>
              <w:ind w:left="108" w:right="96" w:firstLine="6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Приемы</w:t>
            </w:r>
            <w:proofErr w:type="spellEnd"/>
            <w:r>
              <w:rPr>
                <w:sz w:val="24"/>
              </w:rPr>
              <w:t xml:space="preserve"> рисования карандашом: с помощью педагога дорисовывание. Подвижные аппликации по образцу, представлению. Обучение действиям с трафаретами: ознакомление с правилами обведения трафаретов; обведение геометрических фигур.</w:t>
            </w:r>
          </w:p>
        </w:tc>
        <w:tc>
          <w:tcPr>
            <w:tcW w:w="3500" w:type="dxa"/>
          </w:tcPr>
          <w:p w14:paraId="4EFE3898" w14:textId="77777777" w:rsidR="004F7853" w:rsidRDefault="00000000" w:rsidP="00184275">
            <w:pPr>
              <w:pStyle w:val="TableParagraph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ставит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точки;</w:t>
            </w:r>
          </w:p>
          <w:p w14:paraId="09CE0ABF" w14:textId="77777777" w:rsidR="004F7853" w:rsidRDefault="00000000" w:rsidP="00184275">
            <w:pPr>
              <w:pStyle w:val="TableParagraph"/>
              <w:ind w:left="108" w:right="9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Создает</w:t>
            </w:r>
            <w:proofErr w:type="spellEnd"/>
            <w:r>
              <w:rPr>
                <w:sz w:val="24"/>
              </w:rPr>
              <w:t xml:space="preserve"> простые изображения 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образцу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округлой и вытянутой формы;</w:t>
            </w:r>
          </w:p>
          <w:p w14:paraId="407EE79A" w14:textId="77777777" w:rsidR="004F7853" w:rsidRDefault="00000000" w:rsidP="00184275">
            <w:pPr>
              <w:pStyle w:val="TableParagraph"/>
              <w:ind w:left="108" w:right="99"/>
              <w:jc w:val="both"/>
              <w:rPr>
                <w:sz w:val="24"/>
              </w:rPr>
            </w:pPr>
            <w:r>
              <w:rPr>
                <w:sz w:val="24"/>
              </w:rPr>
              <w:t>Соединяет точки, рисует фигуры по опорным точкам;</w:t>
            </w:r>
          </w:p>
          <w:p w14:paraId="5F87CAD9" w14:textId="77777777" w:rsidR="004F7853" w:rsidRDefault="00000000" w:rsidP="00184275">
            <w:pPr>
              <w:pStyle w:val="TableParagraph"/>
              <w:ind w:left="108"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Закрашивает контур знакомого </w:t>
            </w:r>
            <w:r>
              <w:rPr>
                <w:spacing w:val="-2"/>
                <w:sz w:val="24"/>
              </w:rPr>
              <w:t>предмета;</w:t>
            </w:r>
          </w:p>
          <w:p w14:paraId="777DC0BE" w14:textId="77777777" w:rsidR="004F7853" w:rsidRDefault="00000000" w:rsidP="00184275">
            <w:pPr>
              <w:pStyle w:val="TableParagraph"/>
              <w:tabs>
                <w:tab w:val="left" w:pos="2219"/>
              </w:tabs>
              <w:ind w:left="108" w:right="94" w:firstLine="60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Создает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подвижные </w:t>
            </w:r>
            <w:r>
              <w:rPr>
                <w:sz w:val="24"/>
              </w:rPr>
              <w:t xml:space="preserve">аппликации по образцу, по </w:t>
            </w:r>
            <w:r>
              <w:rPr>
                <w:spacing w:val="-2"/>
                <w:sz w:val="24"/>
              </w:rPr>
              <w:t>представлению.</w:t>
            </w:r>
          </w:p>
        </w:tc>
        <w:tc>
          <w:tcPr>
            <w:tcW w:w="3241" w:type="dxa"/>
          </w:tcPr>
          <w:p w14:paraId="2E583807" w14:textId="77777777" w:rsidR="004F7853" w:rsidRDefault="00000000" w:rsidP="00184275">
            <w:pPr>
              <w:pStyle w:val="TableParagraph"/>
              <w:tabs>
                <w:tab w:val="left" w:pos="1688"/>
              </w:tabs>
              <w:ind w:left="110"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линий,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закрашивания </w:t>
            </w:r>
            <w:r>
              <w:rPr>
                <w:sz w:val="24"/>
              </w:rPr>
              <w:t>контура красками;</w:t>
            </w:r>
          </w:p>
          <w:p w14:paraId="096A39E4" w14:textId="77777777" w:rsidR="004F7853" w:rsidRDefault="00000000" w:rsidP="00184275">
            <w:pPr>
              <w:pStyle w:val="TableParagraph"/>
              <w:ind w:left="110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Имеет представление о некоторых изобразительных средствах (линия, точка, </w:t>
            </w:r>
            <w:r>
              <w:rPr>
                <w:spacing w:val="-2"/>
                <w:sz w:val="24"/>
              </w:rPr>
              <w:t>пятно);</w:t>
            </w:r>
          </w:p>
          <w:p w14:paraId="4B3B8F08" w14:textId="77777777" w:rsidR="004F7853" w:rsidRDefault="00000000" w:rsidP="00184275">
            <w:pPr>
              <w:pStyle w:val="TableParagraph"/>
              <w:tabs>
                <w:tab w:val="left" w:pos="2058"/>
              </w:tabs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Владеет основными видами </w:t>
            </w:r>
            <w:r>
              <w:rPr>
                <w:spacing w:val="-2"/>
                <w:sz w:val="24"/>
              </w:rPr>
              <w:t>захвата,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правильно</w:t>
            </w:r>
          </w:p>
          <w:p w14:paraId="46EB1061" w14:textId="77777777" w:rsidR="004F7853" w:rsidRDefault="00000000" w:rsidP="00184275">
            <w:pPr>
              <w:pStyle w:val="TableParagraph"/>
              <w:tabs>
                <w:tab w:val="left" w:pos="2127"/>
              </w:tabs>
              <w:ind w:left="110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удерживает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пишущий </w:t>
            </w:r>
            <w:r>
              <w:rPr>
                <w:sz w:val="24"/>
              </w:rPr>
              <w:t>предмет в процессе выполнения практических действий (с карандашом, мелком, кисточкой);</w:t>
            </w:r>
          </w:p>
          <w:p w14:paraId="42E03759" w14:textId="77777777" w:rsidR="004F7853" w:rsidRDefault="00000000" w:rsidP="00184275">
            <w:pPr>
              <w:pStyle w:val="TableParagraph"/>
              <w:tabs>
                <w:tab w:val="left" w:pos="1165"/>
                <w:tab w:val="left" w:pos="1403"/>
                <w:tab w:val="left" w:pos="1835"/>
                <w:tab w:val="left" w:pos="1870"/>
                <w:tab w:val="left" w:pos="2173"/>
                <w:tab w:val="left" w:pos="2286"/>
                <w:tab w:val="left" w:pos="2580"/>
                <w:tab w:val="left" w:pos="2671"/>
                <w:tab w:val="left" w:pos="2883"/>
              </w:tabs>
              <w:ind w:left="110" w:right="95"/>
              <w:rPr>
                <w:sz w:val="24"/>
              </w:rPr>
            </w:pPr>
            <w:r>
              <w:rPr>
                <w:spacing w:val="-2"/>
                <w:sz w:val="24"/>
              </w:rPr>
              <w:t>Придерживает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рукой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лист </w:t>
            </w:r>
            <w:r>
              <w:rPr>
                <w:spacing w:val="-2"/>
                <w:sz w:val="24"/>
              </w:rPr>
              <w:t>бумаги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выполнении </w:t>
            </w:r>
            <w:r>
              <w:rPr>
                <w:sz w:val="24"/>
              </w:rPr>
              <w:t>практических действий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Регулирует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темп, </w:t>
            </w:r>
            <w:r>
              <w:rPr>
                <w:sz w:val="24"/>
              </w:rPr>
              <w:t>направление штриховки; Понимает,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умеет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проводить </w:t>
            </w:r>
            <w:r>
              <w:rPr>
                <w:spacing w:val="-4"/>
                <w:sz w:val="24"/>
              </w:rPr>
              <w:t>линии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заданном </w:t>
            </w:r>
            <w:r>
              <w:rPr>
                <w:sz w:val="24"/>
              </w:rPr>
              <w:t xml:space="preserve">направлении, ставить точки; </w:t>
            </w:r>
            <w:proofErr w:type="spellStart"/>
            <w:r>
              <w:rPr>
                <w:spacing w:val="-2"/>
                <w:sz w:val="24"/>
              </w:rPr>
              <w:t>Создает</w:t>
            </w:r>
            <w:proofErr w:type="spell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простые изображения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14:paraId="2EB83091" w14:textId="77777777" w:rsidR="004F7853" w:rsidRDefault="00000000" w:rsidP="00184275">
            <w:pPr>
              <w:pStyle w:val="TableParagraph"/>
              <w:tabs>
                <w:tab w:val="left" w:pos="2322"/>
              </w:tabs>
              <w:ind w:left="110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подражанию,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образцу </w:t>
            </w:r>
            <w:r>
              <w:rPr>
                <w:sz w:val="24"/>
              </w:rPr>
              <w:t>предметов округлой и вытянутой формы;</w:t>
            </w:r>
          </w:p>
          <w:p w14:paraId="6B2BFF58" w14:textId="77777777" w:rsidR="004F7853" w:rsidRDefault="00000000" w:rsidP="00184275">
            <w:pPr>
              <w:pStyle w:val="TableParagraph"/>
              <w:ind w:left="110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Соединяет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точки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рисует</w:t>
            </w:r>
          </w:p>
        </w:tc>
      </w:tr>
    </w:tbl>
    <w:p w14:paraId="343B0222" w14:textId="77777777" w:rsidR="004F7853" w:rsidRDefault="004F7853" w:rsidP="00184275">
      <w:pPr>
        <w:pStyle w:val="TableParagraph"/>
        <w:jc w:val="both"/>
        <w:rPr>
          <w:sz w:val="24"/>
        </w:rPr>
        <w:sectPr w:rsidR="004F7853">
          <w:pgSz w:w="16840" w:h="11910" w:orient="landscape"/>
          <w:pgMar w:top="1340" w:right="708" w:bottom="1520" w:left="992" w:header="0" w:footer="1338" w:gutter="0"/>
          <w:cols w:space="720"/>
        </w:sectPr>
      </w:pPr>
    </w:p>
    <w:p w14:paraId="56CDB40F" w14:textId="77777777" w:rsidR="004F7853" w:rsidRDefault="004F7853" w:rsidP="00184275">
      <w:pPr>
        <w:pStyle w:val="a3"/>
        <w:ind w:left="0"/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2177"/>
        <w:gridCol w:w="852"/>
        <w:gridCol w:w="4537"/>
        <w:gridCol w:w="3500"/>
        <w:gridCol w:w="3241"/>
      </w:tblGrid>
      <w:tr w:rsidR="004F7853" w14:paraId="0E770B52" w14:textId="77777777">
        <w:trPr>
          <w:trHeight w:val="2539"/>
        </w:trPr>
        <w:tc>
          <w:tcPr>
            <w:tcW w:w="482" w:type="dxa"/>
          </w:tcPr>
          <w:p w14:paraId="2C8177E5" w14:textId="77777777" w:rsidR="004F7853" w:rsidRDefault="004F7853" w:rsidP="00184275">
            <w:pPr>
              <w:pStyle w:val="TableParagraph"/>
            </w:pPr>
          </w:p>
        </w:tc>
        <w:tc>
          <w:tcPr>
            <w:tcW w:w="2177" w:type="dxa"/>
          </w:tcPr>
          <w:p w14:paraId="7DE15ADD" w14:textId="77777777" w:rsidR="004F7853" w:rsidRDefault="004F7853" w:rsidP="00184275">
            <w:pPr>
              <w:pStyle w:val="TableParagraph"/>
            </w:pPr>
          </w:p>
        </w:tc>
        <w:tc>
          <w:tcPr>
            <w:tcW w:w="852" w:type="dxa"/>
          </w:tcPr>
          <w:p w14:paraId="4967C5D9" w14:textId="77777777" w:rsidR="004F7853" w:rsidRDefault="004F7853" w:rsidP="00184275">
            <w:pPr>
              <w:pStyle w:val="TableParagraph"/>
            </w:pPr>
          </w:p>
        </w:tc>
        <w:tc>
          <w:tcPr>
            <w:tcW w:w="4537" w:type="dxa"/>
          </w:tcPr>
          <w:p w14:paraId="2D1DEF86" w14:textId="77777777" w:rsidR="004F7853" w:rsidRDefault="004F7853" w:rsidP="00184275">
            <w:pPr>
              <w:pStyle w:val="TableParagraph"/>
            </w:pPr>
          </w:p>
        </w:tc>
        <w:tc>
          <w:tcPr>
            <w:tcW w:w="3500" w:type="dxa"/>
          </w:tcPr>
          <w:p w14:paraId="707AAB6A" w14:textId="77777777" w:rsidR="004F7853" w:rsidRDefault="004F7853" w:rsidP="00184275">
            <w:pPr>
              <w:pStyle w:val="TableParagraph"/>
            </w:pPr>
          </w:p>
        </w:tc>
        <w:tc>
          <w:tcPr>
            <w:tcW w:w="3241" w:type="dxa"/>
          </w:tcPr>
          <w:p w14:paraId="2D0EE324" w14:textId="77777777" w:rsidR="004F7853" w:rsidRDefault="00000000" w:rsidP="00184275">
            <w:pPr>
              <w:pStyle w:val="TableParagraph"/>
              <w:tabs>
                <w:tab w:val="left" w:pos="1408"/>
                <w:tab w:val="left" w:pos="2128"/>
                <w:tab w:val="left" w:pos="2421"/>
                <w:tab w:val="left" w:pos="2676"/>
              </w:tabs>
              <w:ind w:left="110" w:right="97"/>
              <w:rPr>
                <w:sz w:val="24"/>
              </w:rPr>
            </w:pPr>
            <w:r>
              <w:rPr>
                <w:sz w:val="24"/>
              </w:rPr>
              <w:t>фигуры по опорным точкам</w:t>
            </w:r>
            <w:proofErr w:type="gramStart"/>
            <w:r>
              <w:rPr>
                <w:sz w:val="24"/>
              </w:rPr>
              <w:t xml:space="preserve">; </w:t>
            </w:r>
            <w:r>
              <w:rPr>
                <w:spacing w:val="-2"/>
                <w:sz w:val="24"/>
              </w:rPr>
              <w:t>Закрашивает</w:t>
            </w:r>
            <w:proofErr w:type="gramEnd"/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контур знакомого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предмета, выбирая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нужный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цвет </w:t>
            </w:r>
            <w:r>
              <w:rPr>
                <w:sz w:val="24"/>
              </w:rPr>
              <w:t>карандаша, мелка;</w:t>
            </w:r>
          </w:p>
          <w:p w14:paraId="2F2CA9A1" w14:textId="77777777" w:rsidR="004F7853" w:rsidRDefault="00000000" w:rsidP="00184275">
            <w:pPr>
              <w:pStyle w:val="TableParagraph"/>
              <w:tabs>
                <w:tab w:val="left" w:pos="1960"/>
              </w:tabs>
              <w:ind w:left="110" w:right="9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Создает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подвижные </w:t>
            </w:r>
            <w:r>
              <w:rPr>
                <w:sz w:val="24"/>
              </w:rPr>
              <w:t>аппликации</w:t>
            </w:r>
            <w:r>
              <w:rPr>
                <w:spacing w:val="7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образцу,</w:t>
            </w:r>
            <w:r>
              <w:rPr>
                <w:spacing w:val="51"/>
                <w:w w:val="15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14:paraId="5F745F40" w14:textId="77777777" w:rsidR="004F7853" w:rsidRDefault="00000000" w:rsidP="00184275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представлению.</w:t>
            </w:r>
          </w:p>
        </w:tc>
      </w:tr>
      <w:tr w:rsidR="004F7853" w14:paraId="0A4AF45F" w14:textId="77777777">
        <w:trPr>
          <w:trHeight w:val="635"/>
        </w:trPr>
        <w:tc>
          <w:tcPr>
            <w:tcW w:w="482" w:type="dxa"/>
          </w:tcPr>
          <w:p w14:paraId="07F9FFF1" w14:textId="77777777" w:rsidR="004F7853" w:rsidRDefault="004F7853" w:rsidP="00184275">
            <w:pPr>
              <w:pStyle w:val="TableParagraph"/>
            </w:pPr>
          </w:p>
        </w:tc>
        <w:tc>
          <w:tcPr>
            <w:tcW w:w="2177" w:type="dxa"/>
          </w:tcPr>
          <w:p w14:paraId="1CDC680A" w14:textId="77777777" w:rsidR="004F7853" w:rsidRDefault="00000000" w:rsidP="00184275">
            <w:pPr>
              <w:pStyle w:val="TableParagraph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Итого</w:t>
            </w:r>
          </w:p>
        </w:tc>
        <w:tc>
          <w:tcPr>
            <w:tcW w:w="852" w:type="dxa"/>
          </w:tcPr>
          <w:p w14:paraId="4E9016E8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  <w:p w14:paraId="08CBA2DE" w14:textId="77777777" w:rsidR="004F7853" w:rsidRDefault="00000000" w:rsidP="0018427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4537" w:type="dxa"/>
          </w:tcPr>
          <w:p w14:paraId="0733D74C" w14:textId="77777777" w:rsidR="004F7853" w:rsidRDefault="004F7853" w:rsidP="00184275">
            <w:pPr>
              <w:pStyle w:val="TableParagraph"/>
            </w:pPr>
          </w:p>
        </w:tc>
        <w:tc>
          <w:tcPr>
            <w:tcW w:w="3500" w:type="dxa"/>
          </w:tcPr>
          <w:p w14:paraId="6AD73E5F" w14:textId="77777777" w:rsidR="004F7853" w:rsidRDefault="004F7853" w:rsidP="00184275">
            <w:pPr>
              <w:pStyle w:val="TableParagraph"/>
            </w:pPr>
          </w:p>
        </w:tc>
        <w:tc>
          <w:tcPr>
            <w:tcW w:w="3241" w:type="dxa"/>
          </w:tcPr>
          <w:p w14:paraId="5E80B274" w14:textId="77777777" w:rsidR="004F7853" w:rsidRDefault="004F7853" w:rsidP="00184275">
            <w:pPr>
              <w:pStyle w:val="TableParagraph"/>
            </w:pPr>
          </w:p>
        </w:tc>
      </w:tr>
    </w:tbl>
    <w:p w14:paraId="788D8706" w14:textId="77777777" w:rsidR="004F7853" w:rsidRDefault="004F7853" w:rsidP="00184275">
      <w:pPr>
        <w:pStyle w:val="TableParagraph"/>
        <w:sectPr w:rsidR="004F7853">
          <w:pgSz w:w="16840" w:h="11910" w:orient="landscape"/>
          <w:pgMar w:top="1340" w:right="708" w:bottom="1560" w:left="992" w:header="0" w:footer="1338" w:gutter="0"/>
          <w:cols w:space="720"/>
        </w:sectPr>
      </w:pPr>
    </w:p>
    <w:p w14:paraId="6881D8F4" w14:textId="77777777" w:rsidR="004F7853" w:rsidRDefault="004F7853" w:rsidP="00184275">
      <w:pPr>
        <w:pStyle w:val="a3"/>
        <w:ind w:left="0"/>
        <w:rPr>
          <w:b/>
          <w:sz w:val="22"/>
        </w:rPr>
      </w:pPr>
    </w:p>
    <w:p w14:paraId="586CF882" w14:textId="77777777" w:rsidR="004F7853" w:rsidRDefault="004F7853" w:rsidP="00184275">
      <w:pPr>
        <w:pStyle w:val="a3"/>
        <w:ind w:left="0"/>
        <w:rPr>
          <w:b/>
          <w:sz w:val="22"/>
        </w:rPr>
      </w:pPr>
    </w:p>
    <w:p w14:paraId="67867455" w14:textId="77777777" w:rsidR="004F7853" w:rsidRDefault="004F7853" w:rsidP="00184275">
      <w:pPr>
        <w:pStyle w:val="a3"/>
        <w:ind w:left="0"/>
        <w:rPr>
          <w:b/>
          <w:sz w:val="22"/>
        </w:rPr>
      </w:pPr>
    </w:p>
    <w:p w14:paraId="31FA55E6" w14:textId="77777777" w:rsidR="004F7853" w:rsidRDefault="004F7853" w:rsidP="00184275">
      <w:pPr>
        <w:pStyle w:val="a3"/>
        <w:ind w:left="0"/>
        <w:rPr>
          <w:b/>
          <w:sz w:val="17"/>
        </w:rPr>
      </w:pPr>
    </w:p>
    <w:sectPr w:rsidR="004F7853">
      <w:footerReference w:type="default" r:id="rId9"/>
      <w:pgSz w:w="11910" w:h="16840"/>
      <w:pgMar w:top="1920" w:right="1700" w:bottom="1560" w:left="1700" w:header="0" w:footer="13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77D59" w14:textId="77777777" w:rsidR="00037E61" w:rsidRDefault="00037E61">
      <w:r>
        <w:separator/>
      </w:r>
    </w:p>
  </w:endnote>
  <w:endnote w:type="continuationSeparator" w:id="0">
    <w:p w14:paraId="3C989B1C" w14:textId="77777777" w:rsidR="00037E61" w:rsidRDefault="00037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D341" w14:textId="77777777" w:rsidR="004F7853" w:rsidRDefault="00000000">
    <w:pPr>
      <w:pStyle w:val="a3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6052864" behindDoc="1" locked="0" layoutInCell="1" allowOverlap="1" wp14:anchorId="615CD169" wp14:editId="40DA85FB">
              <wp:simplePos x="0" y="0"/>
              <wp:positionH relativeFrom="page">
                <wp:posOffset>3819271</wp:posOffset>
              </wp:positionH>
              <wp:positionV relativeFrom="page">
                <wp:posOffset>9678415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1ABC8F" w14:textId="77777777" w:rsidR="004F7853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5CD16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0.75pt;margin-top:762.1pt;width:13.3pt;height:13.05pt;z-index:-1726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" filled="f" stroked="f">
              <v:textbox inset="0,0,0,0">
                <w:txbxContent>
                  <w:p w14:paraId="331ABC8F" w14:textId="77777777" w:rsidR="004F7853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3DCF0" w14:textId="77777777" w:rsidR="004F7853" w:rsidRDefault="00000000">
    <w:pPr>
      <w:pStyle w:val="a3"/>
      <w:spacing w:line="14" w:lineRule="auto"/>
      <w:ind w:left="0"/>
      <w:rPr>
        <w:sz w:val="19"/>
      </w:rPr>
    </w:pPr>
    <w:r>
      <w:rPr>
        <w:noProof/>
        <w:sz w:val="19"/>
      </w:rPr>
      <mc:AlternateContent>
        <mc:Choice Requires="wps">
          <w:drawing>
            <wp:anchor distT="0" distB="0" distL="0" distR="0" simplePos="0" relativeHeight="486053376" behindDoc="1" locked="0" layoutInCell="1" allowOverlap="1" wp14:anchorId="1A52CA0C" wp14:editId="751DFC5B">
              <wp:simplePos x="0" y="0"/>
              <wp:positionH relativeFrom="page">
                <wp:posOffset>5237353</wp:posOffset>
              </wp:positionH>
              <wp:positionV relativeFrom="page">
                <wp:posOffset>6553911</wp:posOffset>
              </wp:positionV>
              <wp:extent cx="23241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BBB501" w14:textId="77777777" w:rsidR="004F7853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42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52CA0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12.4pt;margin-top:516.05pt;width:18.3pt;height:13.05pt;z-index:-1726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" filled="f" stroked="f">
              <v:textbox inset="0,0,0,0">
                <w:txbxContent>
                  <w:p w14:paraId="2EBBB501" w14:textId="77777777" w:rsidR="004F7853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42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7AA0" w14:textId="77777777" w:rsidR="004F7853" w:rsidRDefault="00000000">
    <w:pPr>
      <w:pStyle w:val="a3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053888" behindDoc="1" locked="0" layoutInCell="1" allowOverlap="1" wp14:anchorId="1A6732A3" wp14:editId="040E4932">
              <wp:simplePos x="0" y="0"/>
              <wp:positionH relativeFrom="page">
                <wp:posOffset>3967098</wp:posOffset>
              </wp:positionH>
              <wp:positionV relativeFrom="page">
                <wp:posOffset>9686035</wp:posOffset>
              </wp:positionV>
              <wp:extent cx="16891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C1DCBE" w14:textId="77777777" w:rsidR="004F7853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68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6732A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312.35pt;margin-top:762.7pt;width:13.3pt;height:13.05pt;z-index:-1726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" filled="f" stroked="f">
              <v:textbox inset="0,0,0,0">
                <w:txbxContent>
                  <w:p w14:paraId="2AC1DCBE" w14:textId="77777777" w:rsidR="004F7853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68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DB668" w14:textId="77777777" w:rsidR="00037E61" w:rsidRDefault="00037E61">
      <w:r>
        <w:separator/>
      </w:r>
    </w:p>
  </w:footnote>
  <w:footnote w:type="continuationSeparator" w:id="0">
    <w:p w14:paraId="522F2F3F" w14:textId="77777777" w:rsidR="00037E61" w:rsidRDefault="00037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82BC4"/>
    <w:multiLevelType w:val="hybridMultilevel"/>
    <w:tmpl w:val="697048F6"/>
    <w:lvl w:ilvl="0" w:tplc="8C4A6CCC">
      <w:numFmt w:val="bullet"/>
      <w:lvlText w:val=""/>
      <w:lvlJc w:val="left"/>
      <w:pPr>
        <w:ind w:left="66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DA4E60A">
      <w:numFmt w:val="bullet"/>
      <w:lvlText w:val="•"/>
      <w:lvlJc w:val="left"/>
      <w:pPr>
        <w:ind w:left="1628" w:hanging="360"/>
      </w:pPr>
      <w:rPr>
        <w:rFonts w:hint="default"/>
        <w:lang w:val="ru-RU" w:eastAsia="en-US" w:bidi="ar-SA"/>
      </w:rPr>
    </w:lvl>
    <w:lvl w:ilvl="2" w:tplc="B846FE4E">
      <w:numFmt w:val="bullet"/>
      <w:lvlText w:val="•"/>
      <w:lvlJc w:val="left"/>
      <w:pPr>
        <w:ind w:left="2597" w:hanging="360"/>
      </w:pPr>
      <w:rPr>
        <w:rFonts w:hint="default"/>
        <w:lang w:val="ru-RU" w:eastAsia="en-US" w:bidi="ar-SA"/>
      </w:rPr>
    </w:lvl>
    <w:lvl w:ilvl="3" w:tplc="94B2008C">
      <w:numFmt w:val="bullet"/>
      <w:lvlText w:val="•"/>
      <w:lvlJc w:val="left"/>
      <w:pPr>
        <w:ind w:left="3566" w:hanging="360"/>
      </w:pPr>
      <w:rPr>
        <w:rFonts w:hint="default"/>
        <w:lang w:val="ru-RU" w:eastAsia="en-US" w:bidi="ar-SA"/>
      </w:rPr>
    </w:lvl>
    <w:lvl w:ilvl="4" w:tplc="48D6B7C4">
      <w:numFmt w:val="bullet"/>
      <w:lvlText w:val="•"/>
      <w:lvlJc w:val="left"/>
      <w:pPr>
        <w:ind w:left="4535" w:hanging="360"/>
      </w:pPr>
      <w:rPr>
        <w:rFonts w:hint="default"/>
        <w:lang w:val="ru-RU" w:eastAsia="en-US" w:bidi="ar-SA"/>
      </w:rPr>
    </w:lvl>
    <w:lvl w:ilvl="5" w:tplc="5B58D282">
      <w:numFmt w:val="bullet"/>
      <w:lvlText w:val="•"/>
      <w:lvlJc w:val="left"/>
      <w:pPr>
        <w:ind w:left="5504" w:hanging="360"/>
      </w:pPr>
      <w:rPr>
        <w:rFonts w:hint="default"/>
        <w:lang w:val="ru-RU" w:eastAsia="en-US" w:bidi="ar-SA"/>
      </w:rPr>
    </w:lvl>
    <w:lvl w:ilvl="6" w:tplc="7DCEDFA4">
      <w:numFmt w:val="bullet"/>
      <w:lvlText w:val="•"/>
      <w:lvlJc w:val="left"/>
      <w:pPr>
        <w:ind w:left="6473" w:hanging="360"/>
      </w:pPr>
      <w:rPr>
        <w:rFonts w:hint="default"/>
        <w:lang w:val="ru-RU" w:eastAsia="en-US" w:bidi="ar-SA"/>
      </w:rPr>
    </w:lvl>
    <w:lvl w:ilvl="7" w:tplc="4E7E9F5E">
      <w:numFmt w:val="bullet"/>
      <w:lvlText w:val="•"/>
      <w:lvlJc w:val="left"/>
      <w:pPr>
        <w:ind w:left="7441" w:hanging="360"/>
      </w:pPr>
      <w:rPr>
        <w:rFonts w:hint="default"/>
        <w:lang w:val="ru-RU" w:eastAsia="en-US" w:bidi="ar-SA"/>
      </w:rPr>
    </w:lvl>
    <w:lvl w:ilvl="8" w:tplc="6E16DBC0">
      <w:numFmt w:val="bullet"/>
      <w:lvlText w:val="•"/>
      <w:lvlJc w:val="left"/>
      <w:pPr>
        <w:ind w:left="841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18263F3"/>
    <w:multiLevelType w:val="hybridMultilevel"/>
    <w:tmpl w:val="80A25330"/>
    <w:lvl w:ilvl="0" w:tplc="AE20AA1A">
      <w:numFmt w:val="bullet"/>
      <w:lvlText w:val=""/>
      <w:lvlJc w:val="left"/>
      <w:pPr>
        <w:ind w:left="38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3A037E">
      <w:numFmt w:val="bullet"/>
      <w:lvlText w:val="•"/>
      <w:lvlJc w:val="left"/>
      <w:pPr>
        <w:ind w:left="1376" w:hanging="361"/>
      </w:pPr>
      <w:rPr>
        <w:rFonts w:hint="default"/>
        <w:lang w:val="ru-RU" w:eastAsia="en-US" w:bidi="ar-SA"/>
      </w:rPr>
    </w:lvl>
    <w:lvl w:ilvl="2" w:tplc="64022478">
      <w:numFmt w:val="bullet"/>
      <w:lvlText w:val="•"/>
      <w:lvlJc w:val="left"/>
      <w:pPr>
        <w:ind w:left="2373" w:hanging="361"/>
      </w:pPr>
      <w:rPr>
        <w:rFonts w:hint="default"/>
        <w:lang w:val="ru-RU" w:eastAsia="en-US" w:bidi="ar-SA"/>
      </w:rPr>
    </w:lvl>
    <w:lvl w:ilvl="3" w:tplc="9BC68D14">
      <w:numFmt w:val="bullet"/>
      <w:lvlText w:val="•"/>
      <w:lvlJc w:val="left"/>
      <w:pPr>
        <w:ind w:left="3370" w:hanging="361"/>
      </w:pPr>
      <w:rPr>
        <w:rFonts w:hint="default"/>
        <w:lang w:val="ru-RU" w:eastAsia="en-US" w:bidi="ar-SA"/>
      </w:rPr>
    </w:lvl>
    <w:lvl w:ilvl="4" w:tplc="A04ABE86">
      <w:numFmt w:val="bullet"/>
      <w:lvlText w:val="•"/>
      <w:lvlJc w:val="left"/>
      <w:pPr>
        <w:ind w:left="4367" w:hanging="361"/>
      </w:pPr>
      <w:rPr>
        <w:rFonts w:hint="default"/>
        <w:lang w:val="ru-RU" w:eastAsia="en-US" w:bidi="ar-SA"/>
      </w:rPr>
    </w:lvl>
    <w:lvl w:ilvl="5" w:tplc="C72EEB00">
      <w:numFmt w:val="bullet"/>
      <w:lvlText w:val="•"/>
      <w:lvlJc w:val="left"/>
      <w:pPr>
        <w:ind w:left="5364" w:hanging="361"/>
      </w:pPr>
      <w:rPr>
        <w:rFonts w:hint="default"/>
        <w:lang w:val="ru-RU" w:eastAsia="en-US" w:bidi="ar-SA"/>
      </w:rPr>
    </w:lvl>
    <w:lvl w:ilvl="6" w:tplc="1DDCDEC6">
      <w:numFmt w:val="bullet"/>
      <w:lvlText w:val="•"/>
      <w:lvlJc w:val="left"/>
      <w:pPr>
        <w:ind w:left="6361" w:hanging="361"/>
      </w:pPr>
      <w:rPr>
        <w:rFonts w:hint="default"/>
        <w:lang w:val="ru-RU" w:eastAsia="en-US" w:bidi="ar-SA"/>
      </w:rPr>
    </w:lvl>
    <w:lvl w:ilvl="7" w:tplc="FE98BCA4">
      <w:numFmt w:val="bullet"/>
      <w:lvlText w:val="•"/>
      <w:lvlJc w:val="left"/>
      <w:pPr>
        <w:ind w:left="7357" w:hanging="361"/>
      </w:pPr>
      <w:rPr>
        <w:rFonts w:hint="default"/>
        <w:lang w:val="ru-RU" w:eastAsia="en-US" w:bidi="ar-SA"/>
      </w:rPr>
    </w:lvl>
    <w:lvl w:ilvl="8" w:tplc="79BCC158">
      <w:numFmt w:val="bullet"/>
      <w:lvlText w:val="•"/>
      <w:lvlJc w:val="left"/>
      <w:pPr>
        <w:ind w:left="8354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1E1E1679"/>
    <w:multiLevelType w:val="hybridMultilevel"/>
    <w:tmpl w:val="AAACFEF8"/>
    <w:lvl w:ilvl="0" w:tplc="F920C8CC">
      <w:numFmt w:val="bullet"/>
      <w:lvlText w:val=""/>
      <w:lvlJc w:val="left"/>
      <w:pPr>
        <w:ind w:left="38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5EB1D4">
      <w:numFmt w:val="bullet"/>
      <w:lvlText w:val="•"/>
      <w:lvlJc w:val="left"/>
      <w:pPr>
        <w:ind w:left="1376" w:hanging="284"/>
      </w:pPr>
      <w:rPr>
        <w:rFonts w:hint="default"/>
        <w:lang w:val="ru-RU" w:eastAsia="en-US" w:bidi="ar-SA"/>
      </w:rPr>
    </w:lvl>
    <w:lvl w:ilvl="2" w:tplc="C42690CC">
      <w:numFmt w:val="bullet"/>
      <w:lvlText w:val="•"/>
      <w:lvlJc w:val="left"/>
      <w:pPr>
        <w:ind w:left="2373" w:hanging="284"/>
      </w:pPr>
      <w:rPr>
        <w:rFonts w:hint="default"/>
        <w:lang w:val="ru-RU" w:eastAsia="en-US" w:bidi="ar-SA"/>
      </w:rPr>
    </w:lvl>
    <w:lvl w:ilvl="3" w:tplc="7E5E534A">
      <w:numFmt w:val="bullet"/>
      <w:lvlText w:val="•"/>
      <w:lvlJc w:val="left"/>
      <w:pPr>
        <w:ind w:left="3370" w:hanging="284"/>
      </w:pPr>
      <w:rPr>
        <w:rFonts w:hint="default"/>
        <w:lang w:val="ru-RU" w:eastAsia="en-US" w:bidi="ar-SA"/>
      </w:rPr>
    </w:lvl>
    <w:lvl w:ilvl="4" w:tplc="C360E62E">
      <w:numFmt w:val="bullet"/>
      <w:lvlText w:val="•"/>
      <w:lvlJc w:val="left"/>
      <w:pPr>
        <w:ind w:left="4367" w:hanging="284"/>
      </w:pPr>
      <w:rPr>
        <w:rFonts w:hint="default"/>
        <w:lang w:val="ru-RU" w:eastAsia="en-US" w:bidi="ar-SA"/>
      </w:rPr>
    </w:lvl>
    <w:lvl w:ilvl="5" w:tplc="0038D118">
      <w:numFmt w:val="bullet"/>
      <w:lvlText w:val="•"/>
      <w:lvlJc w:val="left"/>
      <w:pPr>
        <w:ind w:left="5364" w:hanging="284"/>
      </w:pPr>
      <w:rPr>
        <w:rFonts w:hint="default"/>
        <w:lang w:val="ru-RU" w:eastAsia="en-US" w:bidi="ar-SA"/>
      </w:rPr>
    </w:lvl>
    <w:lvl w:ilvl="6" w:tplc="2AEAC4AC">
      <w:numFmt w:val="bullet"/>
      <w:lvlText w:val="•"/>
      <w:lvlJc w:val="left"/>
      <w:pPr>
        <w:ind w:left="6361" w:hanging="284"/>
      </w:pPr>
      <w:rPr>
        <w:rFonts w:hint="default"/>
        <w:lang w:val="ru-RU" w:eastAsia="en-US" w:bidi="ar-SA"/>
      </w:rPr>
    </w:lvl>
    <w:lvl w:ilvl="7" w:tplc="945E66EE">
      <w:numFmt w:val="bullet"/>
      <w:lvlText w:val="•"/>
      <w:lvlJc w:val="left"/>
      <w:pPr>
        <w:ind w:left="7357" w:hanging="284"/>
      </w:pPr>
      <w:rPr>
        <w:rFonts w:hint="default"/>
        <w:lang w:val="ru-RU" w:eastAsia="en-US" w:bidi="ar-SA"/>
      </w:rPr>
    </w:lvl>
    <w:lvl w:ilvl="8" w:tplc="1E9005F4">
      <w:numFmt w:val="bullet"/>
      <w:lvlText w:val="•"/>
      <w:lvlJc w:val="left"/>
      <w:pPr>
        <w:ind w:left="8354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759D62AE"/>
    <w:multiLevelType w:val="hybridMultilevel"/>
    <w:tmpl w:val="F2ECCFF6"/>
    <w:lvl w:ilvl="0" w:tplc="88023F50">
      <w:numFmt w:val="bullet"/>
      <w:lvlText w:val=""/>
      <w:lvlJc w:val="left"/>
      <w:pPr>
        <w:ind w:left="38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66CC068">
      <w:numFmt w:val="bullet"/>
      <w:lvlText w:val="•"/>
      <w:lvlJc w:val="left"/>
      <w:pPr>
        <w:ind w:left="1376" w:hanging="361"/>
      </w:pPr>
      <w:rPr>
        <w:rFonts w:hint="default"/>
        <w:lang w:val="ru-RU" w:eastAsia="en-US" w:bidi="ar-SA"/>
      </w:rPr>
    </w:lvl>
    <w:lvl w:ilvl="2" w:tplc="D0B8CCD6">
      <w:numFmt w:val="bullet"/>
      <w:lvlText w:val="•"/>
      <w:lvlJc w:val="left"/>
      <w:pPr>
        <w:ind w:left="2373" w:hanging="361"/>
      </w:pPr>
      <w:rPr>
        <w:rFonts w:hint="default"/>
        <w:lang w:val="ru-RU" w:eastAsia="en-US" w:bidi="ar-SA"/>
      </w:rPr>
    </w:lvl>
    <w:lvl w:ilvl="3" w:tplc="C494163C">
      <w:numFmt w:val="bullet"/>
      <w:lvlText w:val="•"/>
      <w:lvlJc w:val="left"/>
      <w:pPr>
        <w:ind w:left="3370" w:hanging="361"/>
      </w:pPr>
      <w:rPr>
        <w:rFonts w:hint="default"/>
        <w:lang w:val="ru-RU" w:eastAsia="en-US" w:bidi="ar-SA"/>
      </w:rPr>
    </w:lvl>
    <w:lvl w:ilvl="4" w:tplc="44C80FEE">
      <w:numFmt w:val="bullet"/>
      <w:lvlText w:val="•"/>
      <w:lvlJc w:val="left"/>
      <w:pPr>
        <w:ind w:left="4367" w:hanging="361"/>
      </w:pPr>
      <w:rPr>
        <w:rFonts w:hint="default"/>
        <w:lang w:val="ru-RU" w:eastAsia="en-US" w:bidi="ar-SA"/>
      </w:rPr>
    </w:lvl>
    <w:lvl w:ilvl="5" w:tplc="6FA23B76">
      <w:numFmt w:val="bullet"/>
      <w:lvlText w:val="•"/>
      <w:lvlJc w:val="left"/>
      <w:pPr>
        <w:ind w:left="5364" w:hanging="361"/>
      </w:pPr>
      <w:rPr>
        <w:rFonts w:hint="default"/>
        <w:lang w:val="ru-RU" w:eastAsia="en-US" w:bidi="ar-SA"/>
      </w:rPr>
    </w:lvl>
    <w:lvl w:ilvl="6" w:tplc="9C529A42">
      <w:numFmt w:val="bullet"/>
      <w:lvlText w:val="•"/>
      <w:lvlJc w:val="left"/>
      <w:pPr>
        <w:ind w:left="6361" w:hanging="361"/>
      </w:pPr>
      <w:rPr>
        <w:rFonts w:hint="default"/>
        <w:lang w:val="ru-RU" w:eastAsia="en-US" w:bidi="ar-SA"/>
      </w:rPr>
    </w:lvl>
    <w:lvl w:ilvl="7" w:tplc="40D0E7E8">
      <w:numFmt w:val="bullet"/>
      <w:lvlText w:val="•"/>
      <w:lvlJc w:val="left"/>
      <w:pPr>
        <w:ind w:left="7357" w:hanging="361"/>
      </w:pPr>
      <w:rPr>
        <w:rFonts w:hint="default"/>
        <w:lang w:val="ru-RU" w:eastAsia="en-US" w:bidi="ar-SA"/>
      </w:rPr>
    </w:lvl>
    <w:lvl w:ilvl="8" w:tplc="4A364668">
      <w:numFmt w:val="bullet"/>
      <w:lvlText w:val="•"/>
      <w:lvlJc w:val="left"/>
      <w:pPr>
        <w:ind w:left="8354" w:hanging="361"/>
      </w:pPr>
      <w:rPr>
        <w:rFonts w:hint="default"/>
        <w:lang w:val="ru-RU" w:eastAsia="en-US" w:bidi="ar-SA"/>
      </w:rPr>
    </w:lvl>
  </w:abstractNum>
  <w:num w:numId="1" w16cid:durableId="1248735343">
    <w:abstractNumId w:val="1"/>
  </w:num>
  <w:num w:numId="2" w16cid:durableId="1177962770">
    <w:abstractNumId w:val="0"/>
  </w:num>
  <w:num w:numId="3" w16cid:durableId="1763334452">
    <w:abstractNumId w:val="2"/>
  </w:num>
  <w:num w:numId="4" w16cid:durableId="2929092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853"/>
    <w:rsid w:val="00021AF5"/>
    <w:rsid w:val="00035FF6"/>
    <w:rsid w:val="00037E61"/>
    <w:rsid w:val="00184275"/>
    <w:rsid w:val="004F7853"/>
    <w:rsid w:val="0087089F"/>
    <w:rsid w:val="009F1DFD"/>
    <w:rsid w:val="00A06BD8"/>
    <w:rsid w:val="00E93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98C14"/>
  <w15:docId w15:val="{386B022D-5D2F-4002-9F5D-2F278416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667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109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79"/>
      <w:ind w:left="667"/>
    </w:pPr>
  </w:style>
  <w:style w:type="paragraph" w:styleId="20">
    <w:name w:val="toc 2"/>
    <w:basedOn w:val="a"/>
    <w:uiPriority w:val="1"/>
    <w:qFormat/>
    <w:pPr>
      <w:spacing w:before="179"/>
      <w:ind w:left="1106"/>
    </w:pPr>
  </w:style>
  <w:style w:type="paragraph" w:styleId="3">
    <w:name w:val="toc 3"/>
    <w:basedOn w:val="a"/>
    <w:uiPriority w:val="1"/>
    <w:qFormat/>
    <w:pPr>
      <w:spacing w:before="179"/>
      <w:ind w:left="1106"/>
    </w:pPr>
  </w:style>
  <w:style w:type="paragraph" w:styleId="a3">
    <w:name w:val="Body Text"/>
    <w:basedOn w:val="a"/>
    <w:uiPriority w:val="1"/>
    <w:qFormat/>
    <w:pPr>
      <w:ind w:left="384"/>
    </w:pPr>
    <w:rPr>
      <w:sz w:val="28"/>
      <w:szCs w:val="28"/>
    </w:rPr>
  </w:style>
  <w:style w:type="paragraph" w:styleId="a4">
    <w:name w:val="Title"/>
    <w:basedOn w:val="a"/>
    <w:uiPriority w:val="10"/>
    <w:qFormat/>
    <w:pPr>
      <w:spacing w:before="73"/>
      <w:ind w:left="667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spacing w:before="161"/>
      <w:ind w:left="384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22</Pages>
  <Words>5362</Words>
  <Characters>30567</Characters>
  <Application>Microsoft Office Word</Application>
  <DocSecurity>0</DocSecurity>
  <Lines>254</Lines>
  <Paragraphs>71</Paragraphs>
  <ScaleCrop>false</ScaleCrop>
  <Company/>
  <LinksUpToDate>false</LinksUpToDate>
  <CharactersWithSpaces>35858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</dc:creator>
  <cp:lastModifiedBy>Михаил Аванесян</cp:lastModifiedBy>
  <cp:revision>5</cp:revision>
  <dcterms:created xsi:type="dcterms:W3CDTF">2026-08-30T09:25:00Z</dcterms:created>
  <dcterms:modified xsi:type="dcterms:W3CDTF">2026-08-30T16:23:00Z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2026-01-22T00:00:00Z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2026-08-27T00:00:00Z</vt:filetime>
  </property>
  <property fmtid="{D5CDD505-2E9C-101B-9397-08002B2CF9AE}" pid="6" name="Producer">
    <vt:lpwstr>Microsoft® Word 2016</vt:lpwstr>
  </property>
</Properties>
</file>