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0490" w:hanging="0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>
      <w:pPr>
        <w:pStyle w:val="Normal"/>
        <w:ind w:left="10490" w:hanging="0"/>
        <w:rPr>
          <w:sz w:val="22"/>
          <w:szCs w:val="22"/>
        </w:rPr>
      </w:pPr>
      <w:r>
        <w:rPr>
          <w:sz w:val="22"/>
          <w:szCs w:val="22"/>
        </w:rPr>
        <w:t xml:space="preserve">к приказу </w:t>
      </w:r>
      <w:r>
        <w:rPr>
          <w:sz w:val="22"/>
          <w:szCs w:val="22"/>
        </w:rPr>
        <w:t>управления образования администрации Симферопольского района</w:t>
      </w:r>
    </w:p>
    <w:p>
      <w:pPr>
        <w:pStyle w:val="Normal"/>
        <w:ind w:left="10490" w:hanging="0"/>
        <w:rPr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от </w:t>
      </w:r>
      <w:r>
        <w:rPr>
          <w:color w:val="000000"/>
          <w:sz w:val="22"/>
          <w:szCs w:val="22"/>
          <w:u w:val="single"/>
        </w:rPr>
        <w:t>22</w:t>
      </w:r>
      <w:r>
        <w:rPr>
          <w:color w:val="000000"/>
          <w:sz w:val="22"/>
          <w:szCs w:val="22"/>
          <w:u w:val="single"/>
        </w:rPr>
        <w:t xml:space="preserve">.11.2023 г. № </w:t>
      </w:r>
      <w:r>
        <w:rPr>
          <w:color w:val="000000"/>
          <w:sz w:val="22"/>
          <w:szCs w:val="22"/>
          <w:u w:val="single"/>
        </w:rPr>
        <w:t>1010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Пункты проведения экзаменов государственной итоговой аттестации по образовательным программам 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основного общего образования в форме государственного выпускного экзамена (ГВЭ-9)</w:t>
      </w:r>
    </w:p>
    <w:p>
      <w:pPr>
        <w:pStyle w:val="Normal"/>
        <w:rPr>
          <w:rFonts w:eastAsia="Calibri"/>
          <w:b/>
          <w:b/>
          <w:sz w:val="28"/>
        </w:rPr>
      </w:pPr>
      <w:r>
        <w:rPr>
          <w:rFonts w:eastAsia="Calibri"/>
          <w:b/>
          <w:sz w:val="28"/>
        </w:rPr>
      </w:r>
    </w:p>
    <w:p>
      <w:pPr>
        <w:pStyle w:val="Normal"/>
        <w:rPr>
          <w:rFonts w:eastAsia="Calibri"/>
          <w:b/>
          <w:b/>
          <w:sz w:val="28"/>
        </w:rPr>
      </w:pPr>
      <w:r>
        <w:rPr>
          <w:rFonts w:eastAsia="Calibri"/>
          <w:b/>
          <w:sz w:val="28"/>
        </w:rPr>
      </w:r>
    </w:p>
    <w:tbl>
      <w:tblPr>
        <w:tblStyle w:val="2"/>
        <w:tblW w:w="150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8"/>
        <w:gridCol w:w="5830"/>
        <w:gridCol w:w="4677"/>
        <w:gridCol w:w="3916"/>
      </w:tblGrid>
      <w:tr>
        <w:trPr/>
        <w:tc>
          <w:tcPr>
            <w:tcW w:w="6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lang w:val="ru-RU" w:bidi="ar-SA"/>
              </w:rPr>
              <w:t>п/п</w:t>
            </w:r>
          </w:p>
        </w:tc>
        <w:tc>
          <w:tcPr>
            <w:tcW w:w="583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Образовательная организация, на базе которой будет создан ППЭ ГВЭ-9</w:t>
            </w:r>
          </w:p>
        </w:tc>
        <w:tc>
          <w:tcPr>
            <w:tcW w:w="46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Адрес</w:t>
            </w:r>
          </w:p>
        </w:tc>
        <w:tc>
          <w:tcPr>
            <w:tcW w:w="391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ФИО директора образовательной организации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1</w:t>
            </w:r>
          </w:p>
        </w:tc>
        <w:tc>
          <w:tcPr>
            <w:tcW w:w="583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2</w:t>
            </w:r>
          </w:p>
        </w:tc>
        <w:tc>
          <w:tcPr>
            <w:tcW w:w="4677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91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34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4</w:t>
            </w:r>
          </w:p>
        </w:tc>
      </w:tr>
      <w:tr>
        <w:trPr/>
        <w:tc>
          <w:tcPr>
            <w:tcW w:w="15091" w:type="dxa"/>
            <w:gridSpan w:val="4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Симферопольский район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583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eastAsia="Calibri"/>
                <w:bCs/>
                <w:lang w:eastAsia="en-US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«Винницкая школа» Симферопольского района Республики Крым</w:t>
            </w:r>
          </w:p>
        </w:tc>
        <w:tc>
          <w:tcPr>
            <w:tcW w:w="467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lang w:eastAsia="ru-RU"/>
              </w:rPr>
            </w:pPr>
            <w:r>
              <w:rPr>
                <w:kern w:val="0"/>
                <w:lang w:val="ru-RU" w:bidi="ar-SA"/>
              </w:rPr>
              <w:t>Симферопольский район, с. Винницкое, ул. Терешковой, д. 8</w:t>
            </w:r>
          </w:p>
        </w:tc>
        <w:tc>
          <w:tcPr>
            <w:tcW w:w="391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left"/>
              <w:rPr>
                <w:bCs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Васильченко Яна Дмитриевна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583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«Гвардейская школа № 1» Симферопольского района Республики Крым</w:t>
            </w:r>
          </w:p>
        </w:tc>
        <w:tc>
          <w:tcPr>
            <w:tcW w:w="467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пгт. Гвардейское, ул. Карла Маркса, д. 97</w:t>
            </w:r>
          </w:p>
        </w:tc>
        <w:tc>
          <w:tcPr>
            <w:tcW w:w="391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Шепченко Антонина Ивановна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583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«Добровская школа-гимназия им. Я.М. Слонимского» Симферопольского района Республики Крым</w:t>
            </w:r>
          </w:p>
        </w:tc>
        <w:tc>
          <w:tcPr>
            <w:tcW w:w="467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с. Доброе,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Комсомольская, д. 1-А</w:t>
            </w:r>
          </w:p>
        </w:tc>
        <w:tc>
          <w:tcPr>
            <w:tcW w:w="391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Никитчук Елена Витальевна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583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«Кольчугинская школа № 1 им. Авраамова Г.Н.» Симферопольского района Республики Крым</w:t>
            </w:r>
          </w:p>
        </w:tc>
        <w:tc>
          <w:tcPr>
            <w:tcW w:w="467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с. Кольчугино, ул. Школьная, д. 21</w:t>
            </w:r>
          </w:p>
        </w:tc>
        <w:tc>
          <w:tcPr>
            <w:tcW w:w="391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Лущик Ольга Анатольевна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583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«Мазанская школа» Симферопольского района Республики Крым</w:t>
            </w:r>
          </w:p>
        </w:tc>
        <w:tc>
          <w:tcPr>
            <w:tcW w:w="467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с. Мазанка,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Школьная, д. 5а</w:t>
            </w:r>
          </w:p>
        </w:tc>
        <w:tc>
          <w:tcPr>
            <w:tcW w:w="391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Мусинова Ирина Юрьевна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583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«Мирновская школа № 1» Симферопольского района Республики Крым</w:t>
            </w:r>
          </w:p>
        </w:tc>
        <w:tc>
          <w:tcPr>
            <w:tcW w:w="467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с. Мирное,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Белова, д. 17</w:t>
            </w:r>
          </w:p>
        </w:tc>
        <w:tc>
          <w:tcPr>
            <w:tcW w:w="391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Гуртовой Александр Александрович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583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374151"/>
                <w:kern w:val="0"/>
                <w:lang w:val="ru-RU" w:bidi="ar-SA"/>
              </w:rPr>
              <w:t>Муниципальное бюджетное общеобразовательное учреждение</w:t>
            </w:r>
            <w:r>
              <w:rPr>
                <w:kern w:val="0"/>
                <w:lang w:val="ru-RU" w:bidi="ar-SA"/>
              </w:rPr>
              <w:t xml:space="preserve"> «Первомайская школа» Симферопольского района Республики Крым</w:t>
            </w:r>
          </w:p>
        </w:tc>
        <w:tc>
          <w:tcPr>
            <w:tcW w:w="467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с. Первомайское, ул. Дьяченко, д. 2</w:t>
            </w:r>
          </w:p>
        </w:tc>
        <w:tc>
          <w:tcPr>
            <w:tcW w:w="391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Янковская Татьяна Семеновна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583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374151"/>
                <w:kern w:val="0"/>
                <w:lang w:val="ru-RU" w:bidi="ar-SA"/>
              </w:rPr>
              <w:t>Муниципальное бюджетное общеобразовательное учреждение</w:t>
            </w:r>
            <w:r>
              <w:rPr>
                <w:kern w:val="0"/>
                <w:lang w:val="ru-RU" w:bidi="ar-SA"/>
              </w:rPr>
              <w:t xml:space="preserve"> «Пожарская школа» Симферопольского района Республики Крым</w:t>
            </w:r>
          </w:p>
        </w:tc>
        <w:tc>
          <w:tcPr>
            <w:tcW w:w="467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с. Пожарское, ул. Первомайская, д. 28</w:t>
            </w:r>
          </w:p>
        </w:tc>
        <w:tc>
          <w:tcPr>
            <w:tcW w:w="391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Берестюк Наталья Викторовна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583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374151"/>
                <w:kern w:val="0"/>
                <w:lang w:val="ru-RU" w:bidi="ar-SA"/>
              </w:rPr>
              <w:t>Муниципальное бюджетное общеобразовательное учреждение</w:t>
            </w:r>
            <w:r>
              <w:rPr>
                <w:kern w:val="0"/>
                <w:lang w:val="ru-RU" w:bidi="ar-SA"/>
              </w:rPr>
              <w:t xml:space="preserve"> «Родниковская школа-гимназия» Симферопольского района Республики Крым</w:t>
            </w:r>
          </w:p>
        </w:tc>
        <w:tc>
          <w:tcPr>
            <w:tcW w:w="467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с. Родниково,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40 лет Победы, д. 9</w:t>
            </w:r>
          </w:p>
        </w:tc>
        <w:tc>
          <w:tcPr>
            <w:tcW w:w="391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Акуратова Мария Владимировна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583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374151"/>
                <w:kern w:val="0"/>
                <w:lang w:val="ru-RU" w:bidi="ar-SA"/>
              </w:rPr>
              <w:t>Муниципальное бюджетное общеобразовательное учреждение</w:t>
            </w:r>
            <w:r>
              <w:rPr>
                <w:kern w:val="0"/>
                <w:lang w:val="ru-RU" w:bidi="ar-SA"/>
              </w:rPr>
              <w:t xml:space="preserve"> «Чистенская школа-гимназия им. Героя Социалистического Труда Тарасюка Ивана Степановича» Симферопольского района Республики Крым</w:t>
            </w:r>
          </w:p>
        </w:tc>
        <w:tc>
          <w:tcPr>
            <w:tcW w:w="467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с. Чистенькое, ул. Чапаева, д. 54</w:t>
            </w:r>
          </w:p>
        </w:tc>
        <w:tc>
          <w:tcPr>
            <w:tcW w:w="391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Котолупова Любима Григорьевна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583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374151"/>
                <w:kern w:val="0"/>
                <w:lang w:val="ru-RU" w:bidi="ar-SA"/>
              </w:rPr>
              <w:t>Муниципальное бюджетное общеобразовательное учреждение</w:t>
            </w:r>
            <w:r>
              <w:rPr>
                <w:kern w:val="0"/>
                <w:lang w:val="ru-RU" w:bidi="ar-SA"/>
              </w:rPr>
              <w:t xml:space="preserve"> «Трехпрудненская школа-гимназия им. К.Д. Ушинского» Симферопольского района Республики Крым</w:t>
            </w:r>
          </w:p>
        </w:tc>
        <w:tc>
          <w:tcPr>
            <w:tcW w:w="467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р-н, с. Трехпрудное,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Мектеп, д. 4</w:t>
            </w:r>
          </w:p>
        </w:tc>
        <w:tc>
          <w:tcPr>
            <w:tcW w:w="391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Сафронова Елена Шамильевна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583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«Заречненская школа им. 126 ОГББО» Симферопольского района Республики Крым</w:t>
            </w:r>
          </w:p>
        </w:tc>
        <w:tc>
          <w:tcPr>
            <w:tcW w:w="467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село Заречное, ул. им. Г. Калужина, зд. 2</w:t>
            </w:r>
          </w:p>
        </w:tc>
        <w:tc>
          <w:tcPr>
            <w:tcW w:w="391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Тряпицына Юлия Валерьевна</w:t>
            </w:r>
          </w:p>
        </w:tc>
      </w:tr>
      <w:tr>
        <w:trPr/>
        <w:tc>
          <w:tcPr>
            <w:tcW w:w="66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5830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Государственное бюджетное учреждение здравоохранения «Крымский республиканский клинический центр фтизиатрии и пульмонологии»</w:t>
            </w:r>
          </w:p>
        </w:tc>
        <w:tc>
          <w:tcPr>
            <w:tcW w:w="467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с. Пионерское, ул. Майская, д. 1</w:t>
            </w:r>
          </w:p>
        </w:tc>
        <w:tc>
          <w:tcPr>
            <w:tcW w:w="391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Бондарева Татьяна Гавриловна</w:t>
            </w:r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5" w:hanging="672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0c2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nhideWhenUsed/>
    <w:rsid w:val="008e15df"/>
    <w:rPr>
      <w:color w:val="0563C1" w:themeColor="hyperlink"/>
      <w:u w:val="single"/>
    </w:rPr>
  </w:style>
  <w:style w:type="character" w:styleId="Contactlinebodyitememail" w:customStyle="1">
    <w:name w:val="contactline__body__item_email"/>
    <w:basedOn w:val="DefaultParagraphFont"/>
    <w:qFormat/>
    <w:rsid w:val="00f11f3f"/>
    <w:rPr/>
  </w:style>
  <w:style w:type="character" w:styleId="Strong">
    <w:name w:val="Strong"/>
    <w:basedOn w:val="DefaultParagraphFont"/>
    <w:uiPriority w:val="22"/>
    <w:qFormat/>
    <w:rsid w:val="004a7854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770c2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andard" w:customStyle="1">
    <w:name w:val="Standard"/>
    <w:qFormat/>
    <w:rsid w:val="003b101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ar-SA" w:val="ru-RU" w:bidi="ar-SA"/>
    </w:rPr>
  </w:style>
  <w:style w:type="paragraph" w:styleId="Textbody" w:customStyle="1">
    <w:name w:val="Text body"/>
    <w:basedOn w:val="Standard"/>
    <w:qFormat/>
    <w:rsid w:val="003b1017"/>
    <w:pPr>
      <w:spacing w:before="0" w:after="120"/>
    </w:pPr>
    <w:rPr/>
  </w:style>
  <w:style w:type="paragraph" w:styleId="1" w:customStyle="1">
    <w:name w:val="Без интервала1"/>
    <w:qFormat/>
    <w:rsid w:val="00715bd3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se0240base0240secondary0252" w:customStyle="1">
    <w:name w:val="base-0-2-40 base-0-2-40 secondary-0-2-52"/>
    <w:basedOn w:val="Normal"/>
    <w:qFormat/>
    <w:rsid w:val="00715bd3"/>
    <w:pPr>
      <w:suppressAutoHyphens w:val="false"/>
      <w:spacing w:beforeAutospacing="1" w:afterAutospacing="1"/>
    </w:pPr>
    <w:rPr>
      <w:lang w:eastAsia="ru-RU"/>
    </w:rPr>
  </w:style>
  <w:style w:type="paragraph" w:styleId="11" w:customStyle="1">
    <w:name w:val="Знак Знак1 Знак Знак"/>
    <w:basedOn w:val="Normal"/>
    <w:qFormat/>
    <w:rsid w:val="00a661fe"/>
    <w:pPr>
      <w:suppressAutoHyphens w:val="false"/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061a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770c2b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95FD-BCB3-4FA2-8B3B-FB955465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Application>LibreOffice/7.3.6.2$Windows_X86_64 LibreOffice_project/c28ca90fd6e1a19e189fc16c05f8f8924961e12e</Application>
  <AppVersion>15.0000</AppVersion>
  <Pages>2</Pages>
  <Words>371</Words>
  <Characters>2913</Characters>
  <CharactersWithSpaces>3213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2018-10-10T12:26:00Z</dcterms:created>
  <dc:creator>Чурилова Елена Викторовна</dc:creator>
  <dc:description/>
  <dc:language>ru-RU</dc:language>
  <cp:lastModifiedBy/>
  <cp:lastPrinted>2023-11-22T10:24:35Z</cp:lastPrinted>
  <dcterms:modified xsi:type="dcterms:W3CDTF">2023-11-22T10:25:04Z</dcterms:modified>
  <cp:revision>337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