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8" w:lineRule="auto"/>
        <w:ind w:left="1096" w:right="35" w:hanging="603"/>
      </w:pPr>
      <w:r>
        <w:rPr/>
        <w:t>Отчет</w:t>
      </w:r>
      <w:r>
        <w:rPr>
          <w:spacing w:val="-7"/>
        </w:rPr>
        <w:t> </w:t>
      </w:r>
      <w:r>
        <w:rPr/>
        <w:t>о</w:t>
      </w:r>
      <w:r>
        <w:rPr>
          <w:spacing w:val="-4"/>
        </w:rPr>
        <w:t> </w:t>
      </w:r>
      <w:r>
        <w:rPr/>
        <w:t>представлении</w:t>
      </w:r>
      <w:r>
        <w:rPr>
          <w:spacing w:val="-6"/>
        </w:rPr>
        <w:t> </w:t>
      </w:r>
      <w:r>
        <w:rPr/>
        <w:t>анализа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методических</w:t>
      </w:r>
      <w:r>
        <w:rPr>
          <w:spacing w:val="-4"/>
        </w:rPr>
        <w:t> </w:t>
      </w:r>
      <w:r>
        <w:rPr/>
        <w:t>рекомендаций</w:t>
      </w:r>
      <w:r>
        <w:rPr>
          <w:spacing w:val="-6"/>
        </w:rPr>
        <w:t> </w:t>
      </w:r>
      <w:r>
        <w:rPr/>
        <w:t>по функциональной грамотности на 2023/2024 учебный год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78" w:lineRule="auto" w:before="194" w:after="0"/>
        <w:ind w:left="721" w:right="1026" w:hanging="360"/>
        <w:jc w:val="left"/>
        <w:rPr>
          <w:b/>
          <w:sz w:val="28"/>
        </w:rPr>
      </w:pPr>
      <w:r>
        <w:rPr>
          <w:b/>
          <w:sz w:val="28"/>
        </w:rPr>
        <w:t>Анализ и методические рекомендации по формированию читательской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грамотности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обучающихся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МБОУ»ЯСШ№6»</w:t>
      </w:r>
    </w:p>
    <w:p>
      <w:pPr>
        <w:pStyle w:val="BodyText"/>
        <w:spacing w:line="278" w:lineRule="auto" w:before="189"/>
      </w:pPr>
      <w:r>
        <w:rPr/>
        <w:t>В</w:t>
      </w:r>
      <w:r>
        <w:rPr>
          <w:spacing w:val="-5"/>
        </w:rPr>
        <w:t> </w:t>
      </w:r>
      <w:r>
        <w:rPr/>
        <w:t>мониторинге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читательской</w:t>
      </w:r>
      <w:r>
        <w:rPr>
          <w:spacing w:val="-5"/>
        </w:rPr>
        <w:t> </w:t>
      </w:r>
      <w:r>
        <w:rPr/>
        <w:t>грамотности</w:t>
      </w:r>
      <w:r>
        <w:rPr>
          <w:spacing w:val="40"/>
        </w:rPr>
        <w:t> </w:t>
      </w:r>
      <w:r>
        <w:rPr/>
        <w:t>принимали</w:t>
      </w:r>
      <w:r>
        <w:rPr>
          <w:spacing w:val="-5"/>
        </w:rPr>
        <w:t> </w:t>
      </w:r>
      <w:r>
        <w:rPr/>
        <w:t>участие</w:t>
      </w:r>
      <w:r>
        <w:rPr>
          <w:spacing w:val="-5"/>
        </w:rPr>
        <w:t> </w:t>
      </w:r>
      <w:r>
        <w:rPr/>
        <w:t>89 учащихся из</w:t>
      </w:r>
      <w:r>
        <w:rPr>
          <w:spacing w:val="40"/>
        </w:rPr>
        <w:t> </w:t>
      </w:r>
      <w:r>
        <w:rPr/>
        <w:t>8-А,8-Б,8-В, 9-А,9-Б классов.</w:t>
      </w:r>
    </w:p>
    <w:p>
      <w:pPr>
        <w:pStyle w:val="BodyText"/>
        <w:spacing w:line="276" w:lineRule="auto" w:before="194"/>
      </w:pPr>
      <w:r>
        <w:rPr/>
        <w:t>Задания</w:t>
      </w:r>
      <w:r>
        <w:rPr>
          <w:spacing w:val="40"/>
        </w:rPr>
        <w:t> </w:t>
      </w:r>
      <w:r>
        <w:rPr/>
        <w:t>в диагностической работе различались по уровню сложности. Вариант</w:t>
      </w:r>
      <w:r>
        <w:rPr>
          <w:spacing w:val="-5"/>
        </w:rPr>
        <w:t> </w:t>
      </w:r>
      <w:r>
        <w:rPr/>
        <w:t>включал</w:t>
      </w:r>
      <w:r>
        <w:rPr>
          <w:spacing w:val="-6"/>
        </w:rPr>
        <w:t> </w:t>
      </w:r>
      <w:r>
        <w:rPr/>
        <w:t>почти</w:t>
      </w:r>
      <w:r>
        <w:rPr>
          <w:spacing w:val="-3"/>
        </w:rPr>
        <w:t> </w:t>
      </w:r>
      <w:r>
        <w:rPr/>
        <w:t>равное</w:t>
      </w:r>
      <w:r>
        <w:rPr>
          <w:spacing w:val="-4"/>
        </w:rPr>
        <w:t> </w:t>
      </w:r>
      <w:r>
        <w:rPr/>
        <w:t>число</w:t>
      </w:r>
      <w:r>
        <w:rPr>
          <w:spacing w:val="-7"/>
        </w:rPr>
        <w:t> </w:t>
      </w:r>
      <w:r>
        <w:rPr/>
        <w:t>простых</w:t>
      </w:r>
      <w:r>
        <w:rPr>
          <w:spacing w:val="-3"/>
        </w:rPr>
        <w:t> </w:t>
      </w:r>
      <w:r>
        <w:rPr/>
        <w:t>заданий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заданий</w:t>
      </w:r>
      <w:r>
        <w:rPr>
          <w:spacing w:val="-4"/>
        </w:rPr>
        <w:t> </w:t>
      </w:r>
      <w:r>
        <w:rPr/>
        <w:t>средней сложности, а также более сложные задания.</w:t>
      </w:r>
    </w:p>
    <w:p>
      <w:pPr>
        <w:pStyle w:val="BodyText"/>
        <w:spacing w:before="200"/>
        <w:ind w:right="0"/>
      </w:pPr>
      <w:r>
        <w:rPr/>
        <w:t>Время</w:t>
      </w:r>
      <w:r>
        <w:rPr>
          <w:spacing w:val="-8"/>
        </w:rPr>
        <w:t> </w:t>
      </w:r>
      <w:r>
        <w:rPr/>
        <w:t>выполнения</w:t>
      </w:r>
      <w:r>
        <w:rPr>
          <w:spacing w:val="-7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составляло</w:t>
      </w:r>
      <w:r>
        <w:rPr>
          <w:spacing w:val="-8"/>
        </w:rPr>
        <w:t> </w:t>
      </w:r>
      <w:r>
        <w:rPr/>
        <w:t>40</w:t>
      </w:r>
      <w:r>
        <w:rPr>
          <w:spacing w:val="-4"/>
        </w:rPr>
        <w:t> </w:t>
      </w:r>
      <w:r>
        <w:rPr>
          <w:spacing w:val="-2"/>
        </w:rPr>
        <w:t>минут.</w:t>
      </w:r>
    </w:p>
    <w:p>
      <w:pPr>
        <w:pStyle w:val="BodyText"/>
        <w:spacing w:line="276" w:lineRule="auto" w:before="249"/>
        <w:ind w:right="43"/>
      </w:pPr>
      <w:r>
        <w:rPr/>
        <w:t>По</w:t>
      </w:r>
      <w:r>
        <w:rPr>
          <w:spacing w:val="-4"/>
        </w:rPr>
        <w:t> </w:t>
      </w:r>
      <w:r>
        <w:rPr/>
        <w:t>результатам</w:t>
      </w:r>
      <w:r>
        <w:rPr>
          <w:spacing w:val="-6"/>
        </w:rPr>
        <w:t> </w:t>
      </w:r>
      <w:r>
        <w:rPr/>
        <w:t>выполнения</w:t>
      </w:r>
      <w:r>
        <w:rPr>
          <w:spacing w:val="-5"/>
        </w:rPr>
        <w:t> </w:t>
      </w:r>
      <w:r>
        <w:rPr/>
        <w:t>диагностической</w:t>
      </w:r>
      <w:r>
        <w:rPr>
          <w:spacing w:val="-5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на</w:t>
      </w:r>
      <w:r>
        <w:rPr>
          <w:spacing w:val="-8"/>
        </w:rPr>
        <w:t> </w:t>
      </w:r>
      <w:r>
        <w:rPr/>
        <w:t>основе</w:t>
      </w:r>
      <w:r>
        <w:rPr>
          <w:spacing w:val="-6"/>
        </w:rPr>
        <w:t> </w:t>
      </w:r>
      <w:r>
        <w:rPr/>
        <w:t>суммарного балла, полученного учащимся за выполнение всех заданий, определяется уровень сформированности читательской грамотности: недостаточный,</w:t>
      </w:r>
    </w:p>
    <w:p>
      <w:pPr>
        <w:pStyle w:val="BodyText"/>
        <w:spacing w:before="1"/>
        <w:ind w:right="0"/>
      </w:pPr>
      <w:r>
        <w:rPr/>
        <w:t>низкий,</w:t>
      </w:r>
      <w:r>
        <w:rPr>
          <w:spacing w:val="-8"/>
        </w:rPr>
        <w:t> </w:t>
      </w:r>
      <w:r>
        <w:rPr/>
        <w:t>средний,</w:t>
      </w:r>
      <w:r>
        <w:rPr>
          <w:spacing w:val="-7"/>
        </w:rPr>
        <w:t> </w:t>
      </w:r>
      <w:r>
        <w:rPr/>
        <w:t>повышенный,</w:t>
      </w:r>
      <w:r>
        <w:rPr>
          <w:spacing w:val="-7"/>
        </w:rPr>
        <w:t> </w:t>
      </w:r>
      <w:r>
        <w:rPr>
          <w:spacing w:val="-2"/>
        </w:rPr>
        <w:t>высокий.</w:t>
      </w:r>
    </w:p>
    <w:p>
      <w:pPr>
        <w:pStyle w:val="BodyText"/>
        <w:spacing w:line="276" w:lineRule="auto" w:before="247"/>
      </w:pPr>
      <w:r>
        <w:rPr/>
        <w:t>Низкий и недостаточный уровень подготовки продемонстрировали 43 учащихся(</w:t>
      </w:r>
      <w:r>
        <w:rPr>
          <w:spacing w:val="-7"/>
        </w:rPr>
        <w:t> </w:t>
      </w:r>
      <w:r>
        <w:rPr/>
        <w:t>49%).</w:t>
      </w:r>
      <w:r>
        <w:rPr>
          <w:spacing w:val="40"/>
        </w:rPr>
        <w:t> </w:t>
      </w:r>
      <w:r>
        <w:rPr/>
        <w:t>Достигли</w:t>
      </w:r>
      <w:r>
        <w:rPr>
          <w:spacing w:val="-4"/>
        </w:rPr>
        <w:t> </w:t>
      </w:r>
      <w:r>
        <w:rPr/>
        <w:t>повышенного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высокого</w:t>
      </w:r>
      <w:r>
        <w:rPr>
          <w:spacing w:val="-3"/>
        </w:rPr>
        <w:t> </w:t>
      </w:r>
      <w:r>
        <w:rPr/>
        <w:t>уровня</w:t>
      </w:r>
      <w:r>
        <w:rPr>
          <w:spacing w:val="-4"/>
        </w:rPr>
        <w:t> </w:t>
      </w:r>
      <w:r>
        <w:rPr/>
        <w:t>29</w:t>
      </w:r>
      <w:r>
        <w:rPr>
          <w:spacing w:val="-3"/>
        </w:rPr>
        <w:t> </w:t>
      </w:r>
      <w:r>
        <w:rPr/>
        <w:t>учащихся( 32%), остальные учащиеся- 19% показали средний уровень читательской </w:t>
      </w:r>
      <w:r>
        <w:rPr>
          <w:spacing w:val="-2"/>
        </w:rPr>
        <w:t>грамотности.</w:t>
      </w:r>
    </w:p>
    <w:p>
      <w:pPr>
        <w:pStyle w:val="Heading1"/>
        <w:spacing w:before="206"/>
        <w:ind w:left="2" w:firstLine="0"/>
      </w:pPr>
      <w:r>
        <w:rPr>
          <w:spacing w:val="-2"/>
        </w:rPr>
        <w:t>Рекомендации:</w:t>
      </w:r>
    </w:p>
    <w:p>
      <w:pPr>
        <w:pStyle w:val="BodyText"/>
        <w:spacing w:line="278" w:lineRule="auto" w:before="242"/>
      </w:pPr>
      <w:r>
        <w:rPr/>
        <w:t>По результатам работы можно рекомендовать продолжить работу по совершенствованию</w:t>
      </w:r>
      <w:r>
        <w:rPr>
          <w:spacing w:val="-7"/>
        </w:rPr>
        <w:t> </w:t>
      </w:r>
      <w:r>
        <w:rPr/>
        <w:t>данной</w:t>
      </w:r>
      <w:r>
        <w:rPr>
          <w:spacing w:val="-6"/>
        </w:rPr>
        <w:t> </w:t>
      </w:r>
      <w:r>
        <w:rPr/>
        <w:t>компетенции</w:t>
      </w:r>
      <w:r>
        <w:rPr>
          <w:spacing w:val="-6"/>
        </w:rPr>
        <w:t> </w:t>
      </w:r>
      <w:r>
        <w:rPr/>
        <w:t>учащихся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каждом</w:t>
      </w:r>
      <w:r>
        <w:rPr>
          <w:spacing w:val="-6"/>
        </w:rPr>
        <w:t> </w:t>
      </w:r>
      <w:r>
        <w:rPr/>
        <w:t>уроке,</w:t>
      </w:r>
    </w:p>
    <w:p>
      <w:pPr>
        <w:pStyle w:val="BodyText"/>
        <w:spacing w:line="276" w:lineRule="auto"/>
      </w:pPr>
      <w:r>
        <w:rPr/>
        <w:t>независимо от</w:t>
      </w:r>
      <w:r>
        <w:rPr>
          <w:spacing w:val="-2"/>
        </w:rPr>
        <w:t> </w:t>
      </w:r>
      <w:r>
        <w:rPr/>
        <w:t>предмета,</w:t>
      </w:r>
      <w:r>
        <w:rPr>
          <w:spacing w:val="-1"/>
        </w:rPr>
        <w:t> </w:t>
      </w:r>
      <w:r>
        <w:rPr/>
        <w:t>систематически и целенаправленно организовывать учебную деятельность школьников в рамках трех основных мыслительных процессов</w:t>
      </w:r>
      <w:r>
        <w:rPr>
          <w:spacing w:val="-5"/>
        </w:rPr>
        <w:t> </w:t>
      </w:r>
      <w:r>
        <w:rPr/>
        <w:t>читательской</w:t>
      </w:r>
      <w:r>
        <w:rPr>
          <w:spacing w:val="-4"/>
        </w:rPr>
        <w:t> </w:t>
      </w:r>
      <w:r>
        <w:rPr/>
        <w:t>грамотности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«Находить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извлекать</w:t>
      </w:r>
      <w:r>
        <w:rPr>
          <w:spacing w:val="-5"/>
        </w:rPr>
        <w:t> </w:t>
      </w:r>
      <w:r>
        <w:rPr/>
        <w:t>информацию»,</w:t>
      </w:r>
    </w:p>
    <w:p>
      <w:pPr>
        <w:pStyle w:val="BodyText"/>
        <w:spacing w:line="276" w:lineRule="auto"/>
      </w:pPr>
      <w:r>
        <w:rPr/>
        <w:t>«</w:t>
      </w:r>
      <w:r>
        <w:rPr>
          <w:spacing w:val="-3"/>
        </w:rPr>
        <w:t> </w:t>
      </w:r>
      <w:r>
        <w:rPr/>
        <w:t>Осмысливать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оценивать</w:t>
      </w:r>
      <w:r>
        <w:rPr>
          <w:spacing w:val="-4"/>
        </w:rPr>
        <w:t> </w:t>
      </w:r>
      <w:r>
        <w:rPr/>
        <w:t>содержание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форму</w:t>
      </w:r>
      <w:r>
        <w:rPr>
          <w:spacing w:val="-6"/>
        </w:rPr>
        <w:t> </w:t>
      </w:r>
      <w:r>
        <w:rPr/>
        <w:t>текста»,</w:t>
      </w:r>
      <w:r>
        <w:rPr>
          <w:spacing w:val="-4"/>
        </w:rPr>
        <w:t> </w:t>
      </w:r>
      <w:r>
        <w:rPr/>
        <w:t>«Интегрировать</w:t>
      </w:r>
      <w:r>
        <w:rPr>
          <w:spacing w:val="-7"/>
        </w:rPr>
        <w:t> </w:t>
      </w:r>
      <w:r>
        <w:rPr/>
        <w:t>и интерпретировать информацию».</w:t>
      </w: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76" w:lineRule="auto" w:before="201" w:after="0"/>
        <w:ind w:left="721" w:right="610" w:hanging="360"/>
        <w:jc w:val="left"/>
      </w:pPr>
      <w:r>
        <w:rPr/>
        <w:t>Анализ и методические рекомендации по формированию математической</w:t>
      </w:r>
      <w:r>
        <w:rPr>
          <w:spacing w:val="52"/>
        </w:rPr>
        <w:t> </w:t>
      </w:r>
      <w:r>
        <w:rPr/>
        <w:t>грамотности</w:t>
      </w:r>
      <w:r>
        <w:rPr>
          <w:spacing w:val="-8"/>
        </w:rPr>
        <w:t> </w:t>
      </w:r>
      <w:r>
        <w:rPr/>
        <w:t>обучающихся</w:t>
      </w:r>
      <w:r>
        <w:rPr>
          <w:spacing w:val="-8"/>
        </w:rPr>
        <w:t> </w:t>
      </w:r>
      <w:r>
        <w:rPr>
          <w:spacing w:val="-2"/>
        </w:rPr>
        <w:t>МБОУ»ЯСШ№6»</w:t>
      </w:r>
    </w:p>
    <w:p>
      <w:pPr>
        <w:pStyle w:val="BodyText"/>
        <w:spacing w:line="276" w:lineRule="auto" w:before="195"/>
      </w:pPr>
      <w:r>
        <w:rPr/>
        <w:t>В</w:t>
      </w:r>
      <w:r>
        <w:rPr>
          <w:spacing w:val="-4"/>
        </w:rPr>
        <w:t> </w:t>
      </w:r>
      <w:r>
        <w:rPr/>
        <w:t>мониторинге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математической</w:t>
      </w:r>
      <w:r>
        <w:rPr>
          <w:spacing w:val="-3"/>
        </w:rPr>
        <w:t> </w:t>
      </w:r>
      <w:r>
        <w:rPr/>
        <w:t>грамотности</w:t>
      </w:r>
      <w:r>
        <w:rPr>
          <w:spacing w:val="40"/>
        </w:rPr>
        <w:t> </w:t>
      </w:r>
      <w:r>
        <w:rPr/>
        <w:t>принимали</w:t>
      </w:r>
      <w:r>
        <w:rPr>
          <w:spacing w:val="-5"/>
        </w:rPr>
        <w:t> </w:t>
      </w:r>
      <w:r>
        <w:rPr/>
        <w:t>участие</w:t>
      </w:r>
      <w:r>
        <w:rPr>
          <w:spacing w:val="-4"/>
        </w:rPr>
        <w:t> </w:t>
      </w:r>
      <w:r>
        <w:rPr/>
        <w:t>87 учащихся из</w:t>
      </w:r>
      <w:r>
        <w:rPr>
          <w:spacing w:val="40"/>
        </w:rPr>
        <w:t> </w:t>
      </w:r>
      <w:r>
        <w:rPr/>
        <w:t>8-А,8-Б,8-В, 9-А,9-Б классов.</w:t>
      </w:r>
    </w:p>
    <w:p>
      <w:pPr>
        <w:pStyle w:val="BodyText"/>
        <w:spacing w:line="276" w:lineRule="auto" w:before="201"/>
      </w:pPr>
      <w:r>
        <w:rPr/>
        <w:t>Задания</w:t>
      </w:r>
      <w:r>
        <w:rPr>
          <w:spacing w:val="40"/>
        </w:rPr>
        <w:t> </w:t>
      </w:r>
      <w:r>
        <w:rPr/>
        <w:t>в диагностической работе различались по уровню сложности. Вариант</w:t>
      </w:r>
      <w:r>
        <w:rPr>
          <w:spacing w:val="-5"/>
        </w:rPr>
        <w:t> </w:t>
      </w:r>
      <w:r>
        <w:rPr/>
        <w:t>включал</w:t>
      </w:r>
      <w:r>
        <w:rPr>
          <w:spacing w:val="-6"/>
        </w:rPr>
        <w:t> </w:t>
      </w:r>
      <w:r>
        <w:rPr/>
        <w:t>почти</w:t>
      </w:r>
      <w:r>
        <w:rPr>
          <w:spacing w:val="-3"/>
        </w:rPr>
        <w:t> </w:t>
      </w:r>
      <w:r>
        <w:rPr/>
        <w:t>равное</w:t>
      </w:r>
      <w:r>
        <w:rPr>
          <w:spacing w:val="-4"/>
        </w:rPr>
        <w:t> </w:t>
      </w:r>
      <w:r>
        <w:rPr/>
        <w:t>число</w:t>
      </w:r>
      <w:r>
        <w:rPr>
          <w:spacing w:val="-7"/>
        </w:rPr>
        <w:t> </w:t>
      </w:r>
      <w:r>
        <w:rPr/>
        <w:t>простых</w:t>
      </w:r>
      <w:r>
        <w:rPr>
          <w:spacing w:val="-3"/>
        </w:rPr>
        <w:t> </w:t>
      </w:r>
      <w:r>
        <w:rPr/>
        <w:t>заданий и</w:t>
      </w:r>
      <w:r>
        <w:rPr>
          <w:spacing w:val="-4"/>
        </w:rPr>
        <w:t> </w:t>
      </w:r>
      <w:r>
        <w:rPr/>
        <w:t>заданий</w:t>
      </w:r>
      <w:r>
        <w:rPr>
          <w:spacing w:val="-4"/>
        </w:rPr>
        <w:t> </w:t>
      </w:r>
      <w:r>
        <w:rPr/>
        <w:t>средней сложности, а также более сложные задания.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040" w:bottom="280" w:left="1700" w:right="850"/>
        </w:sectPr>
      </w:pPr>
    </w:p>
    <w:p>
      <w:pPr>
        <w:pStyle w:val="BodyText"/>
        <w:spacing w:before="67"/>
        <w:ind w:right="0"/>
      </w:pPr>
      <w:r>
        <w:rPr/>
        <w:t>Время</w:t>
      </w:r>
      <w:r>
        <w:rPr>
          <w:spacing w:val="-6"/>
        </w:rPr>
        <w:t> </w:t>
      </w:r>
      <w:r>
        <w:rPr/>
        <w:t>выполнения</w:t>
      </w:r>
      <w:r>
        <w:rPr>
          <w:spacing w:val="-8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составляло</w:t>
      </w:r>
      <w:r>
        <w:rPr>
          <w:spacing w:val="-8"/>
        </w:rPr>
        <w:t> </w:t>
      </w:r>
      <w:r>
        <w:rPr/>
        <w:t>40</w:t>
      </w:r>
      <w:r>
        <w:rPr>
          <w:spacing w:val="-4"/>
        </w:rPr>
        <w:t> </w:t>
      </w:r>
      <w:r>
        <w:rPr>
          <w:spacing w:val="-2"/>
        </w:rPr>
        <w:t>минут.</w:t>
      </w:r>
    </w:p>
    <w:p>
      <w:pPr>
        <w:pStyle w:val="BodyText"/>
        <w:spacing w:line="276" w:lineRule="auto" w:before="250"/>
        <w:ind w:right="43"/>
      </w:pPr>
      <w:r>
        <w:rPr/>
        <w:t>По</w:t>
      </w:r>
      <w:r>
        <w:rPr>
          <w:spacing w:val="-4"/>
        </w:rPr>
        <w:t> </w:t>
      </w:r>
      <w:r>
        <w:rPr/>
        <w:t>результатам</w:t>
      </w:r>
      <w:r>
        <w:rPr>
          <w:spacing w:val="-6"/>
        </w:rPr>
        <w:t> </w:t>
      </w:r>
      <w:r>
        <w:rPr/>
        <w:t>выполнения</w:t>
      </w:r>
      <w:r>
        <w:rPr>
          <w:spacing w:val="-5"/>
        </w:rPr>
        <w:t> </w:t>
      </w:r>
      <w:r>
        <w:rPr/>
        <w:t>диагностической</w:t>
      </w:r>
      <w:r>
        <w:rPr>
          <w:spacing w:val="-5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на</w:t>
      </w:r>
      <w:r>
        <w:rPr>
          <w:spacing w:val="-8"/>
        </w:rPr>
        <w:t> </w:t>
      </w:r>
      <w:r>
        <w:rPr/>
        <w:t>основе</w:t>
      </w:r>
      <w:r>
        <w:rPr>
          <w:spacing w:val="-6"/>
        </w:rPr>
        <w:t> </w:t>
      </w:r>
      <w:r>
        <w:rPr/>
        <w:t>суммарного балла, полученного учащимся за выполнение всех заданий, определяется уровень сформированности читательской грамотности: недостаточный,</w:t>
      </w:r>
    </w:p>
    <w:p>
      <w:pPr>
        <w:pStyle w:val="BodyText"/>
        <w:ind w:right="0"/>
      </w:pPr>
      <w:r>
        <w:rPr/>
        <w:t>низкий,</w:t>
      </w:r>
      <w:r>
        <w:rPr>
          <w:spacing w:val="-9"/>
        </w:rPr>
        <w:t> </w:t>
      </w:r>
      <w:r>
        <w:rPr/>
        <w:t>средний,</w:t>
      </w:r>
      <w:r>
        <w:rPr>
          <w:spacing w:val="-9"/>
        </w:rPr>
        <w:t> </w:t>
      </w:r>
      <w:r>
        <w:rPr/>
        <w:t>повышенный,</w:t>
      </w:r>
      <w:r>
        <w:rPr>
          <w:spacing w:val="-8"/>
        </w:rPr>
        <w:t> </w:t>
      </w:r>
      <w:r>
        <w:rPr>
          <w:spacing w:val="-2"/>
        </w:rPr>
        <w:t>высокий.</w:t>
      </w:r>
    </w:p>
    <w:p>
      <w:pPr>
        <w:pStyle w:val="BodyText"/>
        <w:spacing w:line="276" w:lineRule="auto" w:before="249"/>
        <w:ind w:right="43"/>
      </w:pPr>
      <w:r>
        <w:rPr/>
        <w:t>Низкий и недостаточный уровень подготовки продемонстрировали 27 учащийся( 31%).</w:t>
      </w:r>
      <w:r>
        <w:rPr>
          <w:spacing w:val="40"/>
        </w:rPr>
        <w:t> </w:t>
      </w:r>
      <w:r>
        <w:rPr/>
        <w:t>Достигли повышенного и высокого уровня 45 учащихся( 52%),</w:t>
      </w:r>
      <w:r>
        <w:rPr>
          <w:spacing w:val="-8"/>
        </w:rPr>
        <w:t> </w:t>
      </w:r>
      <w:r>
        <w:rPr/>
        <w:t>остальные</w:t>
      </w:r>
      <w:r>
        <w:rPr>
          <w:spacing w:val="-4"/>
        </w:rPr>
        <w:t> </w:t>
      </w:r>
      <w:r>
        <w:rPr/>
        <w:t>учащиеся-</w:t>
      </w:r>
      <w:r>
        <w:rPr>
          <w:spacing w:val="-5"/>
        </w:rPr>
        <w:t> </w:t>
      </w:r>
      <w:r>
        <w:rPr/>
        <w:t>17%</w:t>
      </w:r>
      <w:r>
        <w:rPr>
          <w:spacing w:val="-5"/>
        </w:rPr>
        <w:t> </w:t>
      </w:r>
      <w:r>
        <w:rPr/>
        <w:t>показали</w:t>
      </w:r>
      <w:r>
        <w:rPr>
          <w:spacing w:val="-4"/>
        </w:rPr>
        <w:t> </w:t>
      </w:r>
      <w:r>
        <w:rPr/>
        <w:t>средний</w:t>
      </w:r>
      <w:r>
        <w:rPr>
          <w:spacing w:val="-4"/>
        </w:rPr>
        <w:t> </w:t>
      </w:r>
      <w:r>
        <w:rPr/>
        <w:t>уровень</w:t>
      </w:r>
      <w:r>
        <w:rPr>
          <w:spacing w:val="-5"/>
        </w:rPr>
        <w:t> </w:t>
      </w:r>
      <w:r>
        <w:rPr/>
        <w:t>математической </w:t>
      </w:r>
      <w:r>
        <w:rPr>
          <w:spacing w:val="-2"/>
        </w:rPr>
        <w:t>грамотности.</w:t>
      </w:r>
    </w:p>
    <w:p>
      <w:pPr>
        <w:pStyle w:val="Heading1"/>
        <w:spacing w:before="205"/>
        <w:ind w:left="2" w:firstLine="0"/>
      </w:pPr>
      <w:r>
        <w:rPr>
          <w:spacing w:val="-2"/>
        </w:rPr>
        <w:t>Рекомендации:</w:t>
      </w:r>
    </w:p>
    <w:p>
      <w:pPr>
        <w:pStyle w:val="BodyText"/>
        <w:spacing w:line="276" w:lineRule="auto" w:before="244"/>
      </w:pPr>
      <w:r>
        <w:rPr/>
        <w:t>По результатам работы можно рекомендовать организовать целенаправленную</w:t>
      </w:r>
      <w:r>
        <w:rPr>
          <w:spacing w:val="-4"/>
        </w:rPr>
        <w:t> </w:t>
      </w:r>
      <w:r>
        <w:rPr/>
        <w:t>работу</w:t>
      </w:r>
      <w:r>
        <w:rPr>
          <w:spacing w:val="-8"/>
        </w:rPr>
        <w:t> </w:t>
      </w:r>
      <w:r>
        <w:rPr/>
        <w:t>с</w:t>
      </w:r>
      <w:r>
        <w:rPr>
          <w:spacing w:val="-3"/>
        </w:rPr>
        <w:t> </w:t>
      </w:r>
      <w:r>
        <w:rPr/>
        <w:t>учащимися</w:t>
      </w:r>
      <w:r>
        <w:rPr>
          <w:spacing w:val="-6"/>
        </w:rPr>
        <w:t> </w:t>
      </w:r>
      <w:r>
        <w:rPr/>
        <w:t>по</w:t>
      </w:r>
      <w:r>
        <w:rPr>
          <w:spacing w:val="-3"/>
        </w:rPr>
        <w:t> </w:t>
      </w:r>
      <w:r>
        <w:rPr/>
        <w:t>формированию</w:t>
      </w:r>
      <w:r>
        <w:rPr>
          <w:spacing w:val="-8"/>
        </w:rPr>
        <w:t> </w:t>
      </w:r>
      <w:r>
        <w:rPr/>
        <w:t>у</w:t>
      </w:r>
      <w:r>
        <w:rPr>
          <w:spacing w:val="-5"/>
        </w:rPr>
        <w:t> </w:t>
      </w:r>
      <w:r>
        <w:rPr/>
        <w:t>них</w:t>
      </w:r>
      <w:r>
        <w:rPr>
          <w:spacing w:val="-7"/>
        </w:rPr>
        <w:t> </w:t>
      </w:r>
      <w:r>
        <w:rPr/>
        <w:t>более высоких результатов в 4 содержательных областях: « Пространство и форма(геометрия)», «Изменения и Зависимости(алгебра)»,</w:t>
      </w:r>
    </w:p>
    <w:p>
      <w:pPr>
        <w:pStyle w:val="BodyText"/>
        <w:spacing w:line="276" w:lineRule="auto"/>
      </w:pPr>
      <w:r>
        <w:rPr/>
        <w:t>«Количество(арифметика)», «Неопределенность и данные(теория вероятности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статистика)».Необходимо</w:t>
      </w:r>
      <w:r>
        <w:rPr>
          <w:spacing w:val="-5"/>
        </w:rPr>
        <w:t> </w:t>
      </w:r>
      <w:r>
        <w:rPr/>
        <w:t>проводить</w:t>
      </w:r>
      <w:r>
        <w:rPr>
          <w:spacing w:val="-7"/>
        </w:rPr>
        <w:t> </w:t>
      </w:r>
      <w:r>
        <w:rPr/>
        <w:t>работу</w:t>
      </w:r>
      <w:r>
        <w:rPr>
          <w:spacing w:val="-9"/>
        </w:rPr>
        <w:t> </w:t>
      </w:r>
      <w:r>
        <w:rPr/>
        <w:t>со</w:t>
      </w:r>
      <w:r>
        <w:rPr>
          <w:spacing w:val="-5"/>
        </w:rPr>
        <w:t> </w:t>
      </w:r>
      <w:r>
        <w:rPr/>
        <w:t>школьниками по целенаправленному формированию у них следующих мыслительных процессов математической грамотности: «Применять математические понятия, факты», « Формулировать ситуацию математически»,</w:t>
      </w:r>
    </w:p>
    <w:p>
      <w:pPr>
        <w:pStyle w:val="BodyText"/>
        <w:spacing w:line="321" w:lineRule="exact"/>
        <w:ind w:right="0"/>
      </w:pPr>
      <w:r>
        <w:rPr/>
        <w:t>«Интерпретировать,</w:t>
      </w:r>
      <w:r>
        <w:rPr>
          <w:spacing w:val="-14"/>
        </w:rPr>
        <w:t> </w:t>
      </w:r>
      <w:r>
        <w:rPr/>
        <w:t>использовать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оценивать</w:t>
      </w:r>
      <w:r>
        <w:rPr>
          <w:spacing w:val="-11"/>
        </w:rPr>
        <w:t> </w:t>
      </w:r>
      <w:r>
        <w:rPr/>
        <w:t>математические</w:t>
      </w:r>
      <w:r>
        <w:rPr>
          <w:spacing w:val="-11"/>
        </w:rPr>
        <w:t> </w:t>
      </w:r>
      <w:r>
        <w:rPr>
          <w:spacing w:val="-2"/>
        </w:rPr>
        <w:t>результаты».</w:t>
      </w: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76" w:lineRule="auto" w:before="254" w:after="0"/>
        <w:ind w:left="721" w:right="39" w:hanging="360"/>
        <w:jc w:val="left"/>
      </w:pPr>
      <w:r>
        <w:rPr/>
        <w:t>Анализ и методические рекомендации по формированию естественно-научной</w:t>
      </w:r>
      <w:r>
        <w:rPr>
          <w:spacing w:val="40"/>
        </w:rPr>
        <w:t> </w:t>
      </w:r>
      <w:r>
        <w:rPr/>
        <w:t>грамотности</w:t>
      </w:r>
      <w:r>
        <w:rPr>
          <w:spacing w:val="-9"/>
        </w:rPr>
        <w:t> </w:t>
      </w:r>
      <w:r>
        <w:rPr/>
        <w:t>обучающихся</w:t>
      </w:r>
      <w:r>
        <w:rPr>
          <w:spacing w:val="-9"/>
        </w:rPr>
        <w:t> </w:t>
      </w:r>
      <w:r>
        <w:rPr/>
        <w:t>МБОУ»ЯСШ№6»</w:t>
      </w:r>
    </w:p>
    <w:p>
      <w:pPr>
        <w:pStyle w:val="BodyText"/>
        <w:spacing w:line="276" w:lineRule="auto" w:before="195"/>
      </w:pPr>
      <w:r>
        <w:rPr/>
        <w:t>В</w:t>
      </w:r>
      <w:r>
        <w:rPr>
          <w:spacing w:val="-4"/>
        </w:rPr>
        <w:t> </w:t>
      </w:r>
      <w:r>
        <w:rPr/>
        <w:t>мониторинге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</w:t>
      </w:r>
      <w:r>
        <w:rPr/>
        <w:t>естественно-научной</w:t>
      </w:r>
      <w:r>
        <w:rPr>
          <w:spacing w:val="40"/>
        </w:rPr>
        <w:t> </w:t>
      </w:r>
      <w:r>
        <w:rPr/>
        <w:t>грамотности</w:t>
      </w:r>
      <w:r>
        <w:rPr>
          <w:spacing w:val="40"/>
        </w:rPr>
        <w:t> </w:t>
      </w:r>
      <w:r>
        <w:rPr/>
        <w:t>принимали</w:t>
      </w:r>
      <w:r>
        <w:rPr>
          <w:spacing w:val="-4"/>
        </w:rPr>
        <w:t> </w:t>
      </w:r>
      <w:r>
        <w:rPr/>
        <w:t>участие</w:t>
      </w:r>
      <w:r>
        <w:rPr>
          <w:spacing w:val="-7"/>
        </w:rPr>
        <w:t> </w:t>
      </w:r>
      <w:r>
        <w:rPr/>
        <w:t>75 учащихся из</w:t>
      </w:r>
      <w:r>
        <w:rPr>
          <w:spacing w:val="40"/>
        </w:rPr>
        <w:t> </w:t>
      </w:r>
      <w:r>
        <w:rPr/>
        <w:t>8-А,8-Б,8-В, 9-А,9-Б классов.</w:t>
      </w:r>
    </w:p>
    <w:p>
      <w:pPr>
        <w:pStyle w:val="BodyText"/>
        <w:spacing w:line="276" w:lineRule="auto" w:before="201"/>
      </w:pPr>
      <w:r>
        <w:rPr/>
        <w:t>Задания</w:t>
      </w:r>
      <w:r>
        <w:rPr>
          <w:spacing w:val="40"/>
        </w:rPr>
        <w:t> </w:t>
      </w:r>
      <w:r>
        <w:rPr/>
        <w:t>в диагностической работе различались по уровню сложности. Вариант</w:t>
      </w:r>
      <w:r>
        <w:rPr>
          <w:spacing w:val="-5"/>
        </w:rPr>
        <w:t> </w:t>
      </w:r>
      <w:r>
        <w:rPr/>
        <w:t>включал</w:t>
      </w:r>
      <w:r>
        <w:rPr>
          <w:spacing w:val="-6"/>
        </w:rPr>
        <w:t> </w:t>
      </w:r>
      <w:r>
        <w:rPr/>
        <w:t>почти</w:t>
      </w:r>
      <w:r>
        <w:rPr>
          <w:spacing w:val="-3"/>
        </w:rPr>
        <w:t> </w:t>
      </w:r>
      <w:r>
        <w:rPr/>
        <w:t>равное</w:t>
      </w:r>
      <w:r>
        <w:rPr>
          <w:spacing w:val="-4"/>
        </w:rPr>
        <w:t> </w:t>
      </w:r>
      <w:r>
        <w:rPr/>
        <w:t>число</w:t>
      </w:r>
      <w:r>
        <w:rPr>
          <w:spacing w:val="-7"/>
        </w:rPr>
        <w:t> </w:t>
      </w:r>
      <w:r>
        <w:rPr/>
        <w:t>простых</w:t>
      </w:r>
      <w:r>
        <w:rPr>
          <w:spacing w:val="-3"/>
        </w:rPr>
        <w:t> </w:t>
      </w:r>
      <w:r>
        <w:rPr/>
        <w:t>заданий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заданий</w:t>
      </w:r>
      <w:r>
        <w:rPr>
          <w:spacing w:val="-4"/>
        </w:rPr>
        <w:t> </w:t>
      </w:r>
      <w:r>
        <w:rPr/>
        <w:t>средней сложности, а также более сложные задания.</w:t>
      </w:r>
    </w:p>
    <w:p>
      <w:pPr>
        <w:pStyle w:val="BodyText"/>
        <w:spacing w:before="200"/>
        <w:ind w:right="0"/>
      </w:pPr>
      <w:r>
        <w:rPr/>
        <w:t>Время</w:t>
      </w:r>
      <w:r>
        <w:rPr>
          <w:spacing w:val="-6"/>
        </w:rPr>
        <w:t> </w:t>
      </w:r>
      <w:r>
        <w:rPr/>
        <w:t>выполнения</w:t>
      </w:r>
      <w:r>
        <w:rPr>
          <w:spacing w:val="-8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составляло</w:t>
      </w:r>
      <w:r>
        <w:rPr>
          <w:spacing w:val="-8"/>
        </w:rPr>
        <w:t> </w:t>
      </w:r>
      <w:r>
        <w:rPr/>
        <w:t>40</w:t>
      </w:r>
      <w:r>
        <w:rPr>
          <w:spacing w:val="-4"/>
        </w:rPr>
        <w:t> </w:t>
      </w:r>
      <w:r>
        <w:rPr>
          <w:spacing w:val="-2"/>
        </w:rPr>
        <w:t>минут.</w:t>
      </w:r>
    </w:p>
    <w:p>
      <w:pPr>
        <w:pStyle w:val="BodyText"/>
        <w:spacing w:line="276" w:lineRule="auto" w:before="247"/>
        <w:ind w:right="43"/>
      </w:pPr>
      <w:r>
        <w:rPr/>
        <w:t>По</w:t>
      </w:r>
      <w:r>
        <w:rPr>
          <w:spacing w:val="-4"/>
        </w:rPr>
        <w:t> </w:t>
      </w:r>
      <w:r>
        <w:rPr/>
        <w:t>результатам</w:t>
      </w:r>
      <w:r>
        <w:rPr>
          <w:spacing w:val="-6"/>
        </w:rPr>
        <w:t> </w:t>
      </w:r>
      <w:r>
        <w:rPr/>
        <w:t>выполнения</w:t>
      </w:r>
      <w:r>
        <w:rPr>
          <w:spacing w:val="-5"/>
        </w:rPr>
        <w:t> </w:t>
      </w:r>
      <w:r>
        <w:rPr/>
        <w:t>диагностической</w:t>
      </w:r>
      <w:r>
        <w:rPr>
          <w:spacing w:val="-5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на</w:t>
      </w:r>
      <w:r>
        <w:rPr>
          <w:spacing w:val="-8"/>
        </w:rPr>
        <w:t> </w:t>
      </w:r>
      <w:r>
        <w:rPr/>
        <w:t>основе</w:t>
      </w:r>
      <w:r>
        <w:rPr>
          <w:spacing w:val="-6"/>
        </w:rPr>
        <w:t> </w:t>
      </w:r>
      <w:r>
        <w:rPr/>
        <w:t>суммарного балла, полученного учащимся за выполнение всех заданий, определяется уровень сформированности читательской грамотности: недостаточный,</w:t>
      </w:r>
    </w:p>
    <w:p>
      <w:pPr>
        <w:pStyle w:val="BodyText"/>
        <w:ind w:right="0"/>
      </w:pPr>
      <w:r>
        <w:rPr/>
        <w:t>низкий,</w:t>
      </w:r>
      <w:r>
        <w:rPr>
          <w:spacing w:val="-9"/>
        </w:rPr>
        <w:t> </w:t>
      </w:r>
      <w:r>
        <w:rPr/>
        <w:t>средний,</w:t>
      </w:r>
      <w:r>
        <w:rPr>
          <w:spacing w:val="-9"/>
        </w:rPr>
        <w:t> </w:t>
      </w:r>
      <w:r>
        <w:rPr/>
        <w:t>повышенный,</w:t>
      </w:r>
      <w:r>
        <w:rPr>
          <w:spacing w:val="-8"/>
        </w:rPr>
        <w:t> </w:t>
      </w:r>
      <w:r>
        <w:rPr>
          <w:spacing w:val="-2"/>
        </w:rPr>
        <w:t>высокий.</w:t>
      </w:r>
    </w:p>
    <w:p>
      <w:pPr>
        <w:pStyle w:val="BodyText"/>
        <w:spacing w:line="276" w:lineRule="auto" w:before="250"/>
        <w:ind w:right="328" w:firstLine="139"/>
      </w:pPr>
      <w:r>
        <w:rPr/>
        <w:t>Достигли</w:t>
      </w:r>
      <w:r>
        <w:rPr>
          <w:spacing w:val="-4"/>
        </w:rPr>
        <w:t> </w:t>
      </w:r>
      <w:r>
        <w:rPr/>
        <w:t>повышенного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высокого</w:t>
      </w:r>
      <w:r>
        <w:rPr>
          <w:spacing w:val="-4"/>
        </w:rPr>
        <w:t> </w:t>
      </w:r>
      <w:r>
        <w:rPr/>
        <w:t>уровня</w:t>
      </w:r>
      <w:r>
        <w:rPr>
          <w:spacing w:val="-5"/>
        </w:rPr>
        <w:t> </w:t>
      </w:r>
      <w:r>
        <w:rPr/>
        <w:t>70</w:t>
      </w:r>
      <w:r>
        <w:rPr>
          <w:spacing w:val="-4"/>
        </w:rPr>
        <w:t> </w:t>
      </w:r>
      <w:r>
        <w:rPr/>
        <w:t>учащихся(</w:t>
      </w:r>
      <w:r>
        <w:rPr>
          <w:spacing w:val="-8"/>
        </w:rPr>
        <w:t> </w:t>
      </w:r>
      <w:r>
        <w:rPr/>
        <w:t>92%),</w:t>
      </w:r>
      <w:r>
        <w:rPr>
          <w:spacing w:val="-6"/>
        </w:rPr>
        <w:t> </w:t>
      </w:r>
      <w:r>
        <w:rPr/>
        <w:t>остальные учащиеся- 8% показали средний уровень читательской грамотности.</w:t>
      </w:r>
    </w:p>
    <w:p>
      <w:pPr>
        <w:pStyle w:val="BodyText"/>
        <w:spacing w:after="0" w:line="276" w:lineRule="auto"/>
        <w:sectPr>
          <w:pgSz w:w="11910" w:h="16840"/>
          <w:pgMar w:top="1040" w:bottom="280" w:left="1700" w:right="850"/>
        </w:sectPr>
      </w:pPr>
    </w:p>
    <w:p>
      <w:pPr>
        <w:pStyle w:val="Heading1"/>
        <w:ind w:left="2" w:firstLine="0"/>
      </w:pPr>
      <w:r>
        <w:rPr>
          <w:spacing w:val="-2"/>
        </w:rPr>
        <w:t>Рекомендации:</w:t>
      </w:r>
    </w:p>
    <w:p>
      <w:pPr>
        <w:pStyle w:val="BodyText"/>
        <w:spacing w:line="276" w:lineRule="auto" w:before="245"/>
      </w:pPr>
      <w:r>
        <w:rPr/>
        <w:t>По</w:t>
      </w:r>
      <w:r>
        <w:rPr>
          <w:spacing w:val="-4"/>
        </w:rPr>
        <w:t> </w:t>
      </w:r>
      <w:r>
        <w:rPr/>
        <w:t>результатам</w:t>
      </w:r>
      <w:r>
        <w:rPr>
          <w:spacing w:val="-5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можно</w:t>
      </w:r>
      <w:r>
        <w:rPr>
          <w:spacing w:val="-3"/>
        </w:rPr>
        <w:t> </w:t>
      </w:r>
      <w:r>
        <w:rPr/>
        <w:t>рекомендовать</w:t>
      </w:r>
      <w:r>
        <w:rPr>
          <w:spacing w:val="-3"/>
        </w:rPr>
        <w:t> </w:t>
      </w:r>
      <w:r>
        <w:rPr/>
        <w:t>включать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учебный</w:t>
      </w:r>
      <w:r>
        <w:rPr>
          <w:spacing w:val="-4"/>
        </w:rPr>
        <w:t> </w:t>
      </w:r>
      <w:r>
        <w:rPr/>
        <w:t>процесс задания по формированию у обучающихся следующих компетенций</w:t>
      </w:r>
    </w:p>
    <w:p>
      <w:pPr>
        <w:pStyle w:val="BodyText"/>
        <w:spacing w:line="276" w:lineRule="auto" w:before="1"/>
      </w:pPr>
      <w:r>
        <w:rPr/>
        <w:t>естественно-научной</w:t>
      </w:r>
      <w:r>
        <w:rPr>
          <w:spacing w:val="-8"/>
        </w:rPr>
        <w:t> </w:t>
      </w:r>
      <w:r>
        <w:rPr/>
        <w:t>грамотности:</w:t>
      </w:r>
      <w:r>
        <w:rPr>
          <w:spacing w:val="-7"/>
        </w:rPr>
        <w:t> </w:t>
      </w:r>
      <w:r>
        <w:rPr/>
        <w:t>«Интерпретация</w:t>
      </w:r>
      <w:r>
        <w:rPr>
          <w:spacing w:val="-8"/>
        </w:rPr>
        <w:t> </w:t>
      </w:r>
      <w:r>
        <w:rPr/>
        <w:t>данных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использование научных доказательств для получения выводов», «Научное объяснение явлений», «Распознавание научных вопросов и применение методов</w:t>
      </w:r>
    </w:p>
    <w:p>
      <w:pPr>
        <w:pStyle w:val="BodyText"/>
        <w:spacing w:line="276" w:lineRule="auto"/>
      </w:pPr>
      <w:r>
        <w:rPr/>
        <w:t>естественно-научного</w:t>
      </w:r>
      <w:r>
        <w:rPr>
          <w:spacing w:val="-4"/>
        </w:rPr>
        <w:t> </w:t>
      </w:r>
      <w:r>
        <w:rPr/>
        <w:t>исследования».</w:t>
      </w:r>
      <w:r>
        <w:rPr>
          <w:spacing w:val="-6"/>
        </w:rPr>
        <w:t> </w:t>
      </w:r>
      <w:r>
        <w:rPr/>
        <w:t>Включать</w:t>
      </w:r>
      <w:r>
        <w:rPr>
          <w:spacing w:val="-7"/>
        </w:rPr>
        <w:t> </w:t>
      </w:r>
      <w:r>
        <w:rPr/>
        <w:t>учащихся</w:t>
      </w:r>
      <w:r>
        <w:rPr>
          <w:spacing w:val="-5"/>
        </w:rPr>
        <w:t> </w:t>
      </w:r>
      <w:r>
        <w:rPr/>
        <w:t>в</w:t>
      </w:r>
      <w:r>
        <w:rPr>
          <w:spacing w:val="-8"/>
        </w:rPr>
        <w:t> </w:t>
      </w:r>
      <w:r>
        <w:rPr/>
        <w:t>деятельность</w:t>
      </w:r>
      <w:r>
        <w:rPr>
          <w:spacing w:val="-6"/>
        </w:rPr>
        <w:t> </w:t>
      </w:r>
      <w:r>
        <w:rPr/>
        <w:t>по отбору фактов и информации, необходимых для объяснения явлений.</w:t>
      </w:r>
    </w:p>
    <w:p>
      <w:pPr>
        <w:pStyle w:val="BodyText"/>
        <w:ind w:left="0" w:right="0"/>
      </w:pPr>
    </w:p>
    <w:p>
      <w:pPr>
        <w:pStyle w:val="BodyText"/>
        <w:spacing w:before="131"/>
        <w:ind w:left="0" w:right="0"/>
      </w:pP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76" w:lineRule="auto" w:before="0" w:after="0"/>
        <w:ind w:left="721" w:right="1344" w:hanging="360"/>
        <w:jc w:val="left"/>
      </w:pPr>
      <w:r>
        <w:rPr/>
        <w:t>Анализ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методические</w:t>
      </w:r>
      <w:r>
        <w:rPr>
          <w:spacing w:val="-6"/>
        </w:rPr>
        <w:t> </w:t>
      </w:r>
      <w:r>
        <w:rPr/>
        <w:t>рекомендации</w:t>
      </w:r>
      <w:r>
        <w:rPr>
          <w:spacing w:val="-7"/>
        </w:rPr>
        <w:t> </w:t>
      </w:r>
      <w:r>
        <w:rPr/>
        <w:t>по</w:t>
      </w:r>
      <w:r>
        <w:rPr>
          <w:spacing w:val="-4"/>
        </w:rPr>
        <w:t> </w:t>
      </w:r>
      <w:r>
        <w:rPr/>
        <w:t>формированию креативного мышления обучающихся МБОУ»ЯСШ№6»</w:t>
      </w:r>
    </w:p>
    <w:p>
      <w:pPr>
        <w:pStyle w:val="BodyText"/>
        <w:spacing w:line="276" w:lineRule="auto" w:before="195"/>
      </w:pPr>
      <w:r>
        <w:rPr/>
        <w:t>По плану ВШК в 8-А,8-Б,8-В классах было проведено тестирование. По результатам</w:t>
      </w:r>
      <w:r>
        <w:rPr>
          <w:spacing w:val="-7"/>
        </w:rPr>
        <w:t> </w:t>
      </w:r>
      <w:r>
        <w:rPr/>
        <w:t>тестирования</w:t>
      </w:r>
      <w:r>
        <w:rPr>
          <w:spacing w:val="-6"/>
        </w:rPr>
        <w:t> </w:t>
      </w:r>
      <w:r>
        <w:rPr/>
        <w:t>учащиеся</w:t>
      </w:r>
      <w:r>
        <w:rPr>
          <w:spacing w:val="-6"/>
        </w:rPr>
        <w:t> </w:t>
      </w:r>
      <w:r>
        <w:rPr/>
        <w:t>показали</w:t>
      </w:r>
      <w:r>
        <w:rPr>
          <w:spacing w:val="-6"/>
        </w:rPr>
        <w:t> </w:t>
      </w:r>
      <w:r>
        <w:rPr/>
        <w:t>средний</w:t>
      </w:r>
      <w:r>
        <w:rPr>
          <w:spacing w:val="-6"/>
        </w:rPr>
        <w:t> </w:t>
      </w:r>
      <w:r>
        <w:rPr/>
        <w:t>уровень</w:t>
      </w:r>
      <w:r>
        <w:rPr>
          <w:spacing w:val="-7"/>
        </w:rPr>
        <w:t> </w:t>
      </w:r>
      <w:r>
        <w:rPr/>
        <w:t>подготовки.</w:t>
      </w:r>
    </w:p>
    <w:p>
      <w:pPr>
        <w:pStyle w:val="BodyText"/>
        <w:spacing w:line="276" w:lineRule="auto" w:before="200"/>
        <w:ind w:right="43"/>
      </w:pPr>
      <w:r>
        <w:rPr>
          <w:b/>
        </w:rPr>
        <w:t>Рекомендации:</w:t>
      </w:r>
      <w:r>
        <w:rPr>
          <w:b/>
          <w:spacing w:val="-7"/>
        </w:rPr>
        <w:t> </w:t>
      </w:r>
      <w:r>
        <w:rPr/>
        <w:t>для</w:t>
      </w:r>
      <w:r>
        <w:rPr>
          <w:spacing w:val="-8"/>
        </w:rPr>
        <w:t> </w:t>
      </w:r>
      <w:r>
        <w:rPr/>
        <w:t>повышения</w:t>
      </w:r>
      <w:r>
        <w:rPr>
          <w:spacing w:val="-6"/>
        </w:rPr>
        <w:t> </w:t>
      </w:r>
      <w:r>
        <w:rPr/>
        <w:t>уровня</w:t>
      </w:r>
      <w:r>
        <w:rPr>
          <w:spacing w:val="-9"/>
        </w:rPr>
        <w:t> </w:t>
      </w:r>
      <w:r>
        <w:rPr/>
        <w:t>креативного</w:t>
      </w:r>
      <w:r>
        <w:rPr>
          <w:spacing w:val="-5"/>
        </w:rPr>
        <w:t> </w:t>
      </w:r>
      <w:r>
        <w:rPr/>
        <w:t>мышления</w:t>
      </w:r>
      <w:r>
        <w:rPr>
          <w:spacing w:val="-2"/>
        </w:rPr>
        <w:t> </w:t>
      </w:r>
      <w:r>
        <w:rPr/>
        <w:t>необходимо: на уроках и во внеурочной деятельности организовывать деятельность обучающихся в рамках решения разнообразных проблем по поиску и</w:t>
      </w:r>
    </w:p>
    <w:p>
      <w:pPr>
        <w:pStyle w:val="BodyText"/>
        <w:spacing w:line="276" w:lineRule="auto" w:before="1"/>
        <w:ind w:right="43"/>
      </w:pPr>
      <w:r>
        <w:rPr/>
        <w:t>выдвижению</w:t>
      </w:r>
      <w:r>
        <w:rPr>
          <w:spacing w:val="-4"/>
        </w:rPr>
        <w:t> </w:t>
      </w:r>
      <w:r>
        <w:rPr/>
        <w:t>разнообразных</w:t>
      </w:r>
      <w:r>
        <w:rPr>
          <w:spacing w:val="-2"/>
        </w:rPr>
        <w:t> </w:t>
      </w:r>
      <w:r>
        <w:rPr/>
        <w:t>идей (задача учителя состоит в</w:t>
      </w:r>
      <w:r>
        <w:rPr>
          <w:spacing w:val="-4"/>
        </w:rPr>
        <w:t> </w:t>
      </w:r>
      <w:r>
        <w:rPr/>
        <w:t>создании такой атмосферы на учебном занятии, чтобы школьники испытывали стремление выдвинуть как можно больше разных идей); на всех учебных занятиях целенаправленно</w:t>
      </w:r>
      <w:r>
        <w:rPr>
          <w:spacing w:val="-3"/>
        </w:rPr>
        <w:t> </w:t>
      </w:r>
      <w:r>
        <w:rPr/>
        <w:t>развивать</w:t>
      </w:r>
      <w:r>
        <w:rPr>
          <w:spacing w:val="-6"/>
        </w:rPr>
        <w:t> </w:t>
      </w:r>
      <w:r>
        <w:rPr/>
        <w:t>читательскую</w:t>
      </w:r>
      <w:r>
        <w:rPr>
          <w:spacing w:val="-5"/>
        </w:rPr>
        <w:t> </w:t>
      </w:r>
      <w:r>
        <w:rPr/>
        <w:t>грамотность,</w:t>
      </w:r>
      <w:r>
        <w:rPr>
          <w:spacing w:val="-5"/>
        </w:rPr>
        <w:t> </w:t>
      </w:r>
      <w:r>
        <w:rPr/>
        <w:t>так</w:t>
      </w:r>
      <w:r>
        <w:rPr>
          <w:spacing w:val="-7"/>
        </w:rPr>
        <w:t> </w:t>
      </w:r>
      <w:r>
        <w:rPr/>
        <w:t>как</w:t>
      </w:r>
      <w:r>
        <w:rPr>
          <w:spacing w:val="-4"/>
        </w:rPr>
        <w:t> </w:t>
      </w:r>
      <w:r>
        <w:rPr/>
        <w:t>она</w:t>
      </w:r>
      <w:r>
        <w:rPr>
          <w:spacing w:val="-4"/>
        </w:rPr>
        <w:t> </w:t>
      </w:r>
      <w:r>
        <w:rPr/>
        <w:t>является</w:t>
      </w:r>
    </w:p>
    <w:p>
      <w:pPr>
        <w:pStyle w:val="BodyText"/>
        <w:spacing w:line="322" w:lineRule="exact"/>
        <w:ind w:right="0"/>
      </w:pPr>
      <w:r>
        <w:rPr/>
        <w:t>важным</w:t>
      </w:r>
      <w:r>
        <w:rPr>
          <w:spacing w:val="-9"/>
        </w:rPr>
        <w:t> </w:t>
      </w:r>
      <w:r>
        <w:rPr/>
        <w:t>элементом</w:t>
      </w:r>
      <w:r>
        <w:rPr>
          <w:spacing w:val="-9"/>
        </w:rPr>
        <w:t> </w:t>
      </w:r>
      <w:r>
        <w:rPr/>
        <w:t>работы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развитию</w:t>
      </w:r>
      <w:r>
        <w:rPr>
          <w:spacing w:val="-7"/>
        </w:rPr>
        <w:t> </w:t>
      </w:r>
      <w:r>
        <w:rPr/>
        <w:t>креативного</w:t>
      </w:r>
      <w:r>
        <w:rPr>
          <w:spacing w:val="-5"/>
        </w:rPr>
        <w:t> </w:t>
      </w:r>
      <w:r>
        <w:rPr/>
        <w:t>мышления</w:t>
      </w:r>
      <w:r>
        <w:rPr>
          <w:spacing w:val="-6"/>
        </w:rPr>
        <w:t> </w:t>
      </w:r>
      <w:r>
        <w:rPr>
          <w:spacing w:val="-2"/>
        </w:rPr>
        <w:t>школьников.</w:t>
      </w: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78" w:lineRule="auto" w:before="252" w:after="0"/>
        <w:ind w:left="721" w:right="1169" w:hanging="360"/>
        <w:jc w:val="left"/>
      </w:pPr>
      <w:r>
        <w:rPr/>
        <w:t>Анализ и методические рекомендации по формированию финансовой</w:t>
      </w:r>
      <w:r>
        <w:rPr>
          <w:spacing w:val="40"/>
        </w:rPr>
        <w:t> </w:t>
      </w:r>
      <w:r>
        <w:rPr/>
        <w:t>грамотности</w:t>
      </w:r>
      <w:r>
        <w:rPr>
          <w:spacing w:val="-8"/>
        </w:rPr>
        <w:t> </w:t>
      </w:r>
      <w:r>
        <w:rPr/>
        <w:t>обучающихся</w:t>
      </w:r>
      <w:r>
        <w:rPr>
          <w:spacing w:val="-8"/>
        </w:rPr>
        <w:t> </w:t>
      </w:r>
      <w:r>
        <w:rPr/>
        <w:t>МБОУ»ЯСШ№6»</w:t>
      </w:r>
    </w:p>
    <w:p>
      <w:pPr>
        <w:pStyle w:val="BodyText"/>
        <w:spacing w:line="278" w:lineRule="auto" w:before="189"/>
      </w:pPr>
      <w:r>
        <w:rPr/>
        <w:t>По плану ВШК в 8-А,8-Б,8-В классах было проведено тестирование. По результатам</w:t>
      </w:r>
      <w:r>
        <w:rPr>
          <w:spacing w:val="-7"/>
        </w:rPr>
        <w:t> </w:t>
      </w:r>
      <w:r>
        <w:rPr/>
        <w:t>тестирования</w:t>
      </w:r>
      <w:r>
        <w:rPr>
          <w:spacing w:val="-6"/>
        </w:rPr>
        <w:t> </w:t>
      </w:r>
      <w:r>
        <w:rPr/>
        <w:t>учащиеся</w:t>
      </w:r>
      <w:r>
        <w:rPr>
          <w:spacing w:val="-6"/>
        </w:rPr>
        <w:t> </w:t>
      </w:r>
      <w:r>
        <w:rPr/>
        <w:t>показали</w:t>
      </w:r>
      <w:r>
        <w:rPr>
          <w:spacing w:val="-6"/>
        </w:rPr>
        <w:t> </w:t>
      </w:r>
      <w:r>
        <w:rPr/>
        <w:t>средний</w:t>
      </w:r>
      <w:r>
        <w:rPr>
          <w:spacing w:val="-6"/>
        </w:rPr>
        <w:t> </w:t>
      </w:r>
      <w:r>
        <w:rPr/>
        <w:t>уровень</w:t>
      </w:r>
      <w:r>
        <w:rPr>
          <w:spacing w:val="-7"/>
        </w:rPr>
        <w:t> </w:t>
      </w:r>
      <w:r>
        <w:rPr/>
        <w:t>подготовки.</w:t>
      </w:r>
    </w:p>
    <w:p>
      <w:pPr>
        <w:pStyle w:val="BodyText"/>
        <w:spacing w:line="276" w:lineRule="auto" w:before="194"/>
        <w:ind w:right="43"/>
      </w:pPr>
      <w:r>
        <w:rPr>
          <w:b/>
        </w:rPr>
        <w:t>Рекомендации:</w:t>
      </w:r>
      <w:r>
        <w:rPr>
          <w:b/>
          <w:spacing w:val="40"/>
        </w:rPr>
        <w:t> </w:t>
      </w:r>
      <w:r>
        <w:rPr/>
        <w:t>для повышения уровня финансовой грамотности необходимо</w:t>
      </w:r>
      <w:r>
        <w:rPr>
          <w:spacing w:val="-8"/>
        </w:rPr>
        <w:t> </w:t>
      </w:r>
      <w:r>
        <w:rPr/>
        <w:t>целенаправленно</w:t>
      </w:r>
      <w:r>
        <w:rPr>
          <w:spacing w:val="-4"/>
        </w:rPr>
        <w:t> </w:t>
      </w:r>
      <w:r>
        <w:rPr/>
        <w:t>вести</w:t>
      </w:r>
      <w:r>
        <w:rPr>
          <w:spacing w:val="-5"/>
        </w:rPr>
        <w:t> </w:t>
      </w:r>
      <w:r>
        <w:rPr/>
        <w:t>работу</w:t>
      </w:r>
      <w:r>
        <w:rPr>
          <w:spacing w:val="-9"/>
        </w:rPr>
        <w:t> </w:t>
      </w:r>
      <w:r>
        <w:rPr/>
        <w:t>по</w:t>
      </w:r>
      <w:r>
        <w:rPr>
          <w:spacing w:val="-4"/>
        </w:rPr>
        <w:t> </w:t>
      </w:r>
      <w:r>
        <w:rPr/>
        <w:t>включению</w:t>
      </w:r>
      <w:r>
        <w:rPr>
          <w:spacing w:val="-6"/>
        </w:rPr>
        <w:t> </w:t>
      </w:r>
      <w:r>
        <w:rPr/>
        <w:t>школьников</w:t>
      </w:r>
      <w:r>
        <w:rPr>
          <w:spacing w:val="-6"/>
        </w:rPr>
        <w:t> </w:t>
      </w:r>
      <w:r>
        <w:rPr/>
        <w:t>в решении финансовых задач, необходимо формировать у школьников</w:t>
      </w:r>
    </w:p>
    <w:p>
      <w:pPr>
        <w:pStyle w:val="BodyText"/>
        <w:spacing w:line="276" w:lineRule="auto" w:before="1"/>
        <w:ind w:right="73"/>
      </w:pPr>
      <w:r>
        <w:rPr/>
        <w:t>стратегии</w:t>
      </w:r>
      <w:r>
        <w:rPr>
          <w:spacing w:val="-5"/>
        </w:rPr>
        <w:t> </w:t>
      </w:r>
      <w:r>
        <w:rPr/>
        <w:t>ответственного</w:t>
      </w:r>
      <w:r>
        <w:rPr>
          <w:spacing w:val="-4"/>
        </w:rPr>
        <w:t> </w:t>
      </w:r>
      <w:r>
        <w:rPr/>
        <w:t>расходования</w:t>
      </w:r>
      <w:r>
        <w:rPr>
          <w:spacing w:val="-7"/>
        </w:rPr>
        <w:t> </w:t>
      </w:r>
      <w:r>
        <w:rPr/>
        <w:t>средств,</w:t>
      </w:r>
      <w:r>
        <w:rPr>
          <w:spacing w:val="-7"/>
        </w:rPr>
        <w:t> </w:t>
      </w:r>
      <w:r>
        <w:rPr/>
        <w:t>например,</w:t>
      </w:r>
      <w:r>
        <w:rPr>
          <w:spacing w:val="-9"/>
        </w:rPr>
        <w:t> </w:t>
      </w:r>
      <w:r>
        <w:rPr/>
        <w:t>сравнивать</w:t>
      </w:r>
      <w:r>
        <w:rPr>
          <w:spacing w:val="-7"/>
        </w:rPr>
        <w:t> </w:t>
      </w:r>
      <w:r>
        <w:rPr/>
        <w:t>цены в разных магазинах пред принятием решения о покупке. Результат по финансовой грамотности коррелируется с математической и читательской грамотностью, значит, у школьников необходимо формировать</w:t>
      </w:r>
    </w:p>
    <w:p>
      <w:pPr>
        <w:pStyle w:val="BodyText"/>
        <w:ind w:right="0"/>
      </w:pPr>
      <w:r>
        <w:rPr/>
        <w:t>математическую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читательскую</w:t>
      </w:r>
      <w:r>
        <w:rPr>
          <w:spacing w:val="-6"/>
        </w:rPr>
        <w:t> </w:t>
      </w:r>
      <w:r>
        <w:rPr>
          <w:spacing w:val="-2"/>
        </w:rPr>
        <w:t>грамотности.</w:t>
      </w:r>
    </w:p>
    <w:p>
      <w:pPr>
        <w:pStyle w:val="BodyText"/>
        <w:spacing w:after="0"/>
        <w:sectPr>
          <w:pgSz w:w="11910" w:h="16840"/>
          <w:pgMar w:top="1040" w:bottom="280" w:left="1700" w:right="850"/>
        </w:sectPr>
      </w:pP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78" w:lineRule="auto" w:before="72" w:after="0"/>
        <w:ind w:left="721" w:right="1175" w:hanging="360"/>
        <w:jc w:val="left"/>
      </w:pPr>
      <w:r>
        <w:rPr/>
        <w:t>Анализ и методические рекомендации по формированию глобальных</w:t>
      </w:r>
      <w:r>
        <w:rPr>
          <w:spacing w:val="-10"/>
        </w:rPr>
        <w:t> </w:t>
      </w:r>
      <w:r>
        <w:rPr/>
        <w:t>компетенций</w:t>
      </w:r>
      <w:r>
        <w:rPr>
          <w:spacing w:val="-12"/>
        </w:rPr>
        <w:t> </w:t>
      </w:r>
      <w:r>
        <w:rPr/>
        <w:t>обучающихся</w:t>
      </w:r>
      <w:r>
        <w:rPr>
          <w:spacing w:val="-12"/>
        </w:rPr>
        <w:t> </w:t>
      </w:r>
      <w:r>
        <w:rPr/>
        <w:t>МБОУ»ЯСШ№6»</w:t>
      </w:r>
    </w:p>
    <w:p>
      <w:pPr>
        <w:pStyle w:val="BodyText"/>
        <w:spacing w:line="278" w:lineRule="auto" w:before="189"/>
      </w:pPr>
      <w:r>
        <w:rPr/>
        <w:t>По плану ВШК в 8-А,8-Б,8-В классах было проведено тестирование. По результатам</w:t>
      </w:r>
      <w:r>
        <w:rPr>
          <w:spacing w:val="-7"/>
        </w:rPr>
        <w:t> </w:t>
      </w:r>
      <w:r>
        <w:rPr/>
        <w:t>тестирования</w:t>
      </w:r>
      <w:r>
        <w:rPr>
          <w:spacing w:val="-6"/>
        </w:rPr>
        <w:t> </w:t>
      </w:r>
      <w:r>
        <w:rPr/>
        <w:t>учащиеся</w:t>
      </w:r>
      <w:r>
        <w:rPr>
          <w:spacing w:val="-6"/>
        </w:rPr>
        <w:t> </w:t>
      </w:r>
      <w:r>
        <w:rPr/>
        <w:t>показали</w:t>
      </w:r>
      <w:r>
        <w:rPr>
          <w:spacing w:val="-6"/>
        </w:rPr>
        <w:t> </w:t>
      </w:r>
      <w:r>
        <w:rPr/>
        <w:t>средний</w:t>
      </w:r>
      <w:r>
        <w:rPr>
          <w:spacing w:val="-6"/>
        </w:rPr>
        <w:t> </w:t>
      </w:r>
      <w:r>
        <w:rPr/>
        <w:t>уровень</w:t>
      </w:r>
      <w:r>
        <w:rPr>
          <w:spacing w:val="-7"/>
        </w:rPr>
        <w:t> </w:t>
      </w:r>
      <w:r>
        <w:rPr/>
        <w:t>подготовки.</w:t>
      </w:r>
    </w:p>
    <w:p>
      <w:pPr>
        <w:pStyle w:val="BodyText"/>
        <w:spacing w:line="276" w:lineRule="auto" w:before="194"/>
        <w:ind w:right="0"/>
      </w:pPr>
      <w:r>
        <w:rPr>
          <w:b/>
        </w:rPr>
        <w:t>Рекомендации</w:t>
      </w:r>
      <w:r>
        <w:rPr/>
        <w:t>:</w:t>
      </w:r>
      <w:r>
        <w:rPr>
          <w:spacing w:val="-1"/>
        </w:rPr>
        <w:t> </w:t>
      </w:r>
      <w:r>
        <w:rPr/>
        <w:t>чтобы</w:t>
      </w:r>
      <w:r>
        <w:rPr>
          <w:spacing w:val="-5"/>
        </w:rPr>
        <w:t> </w:t>
      </w:r>
      <w:r>
        <w:rPr/>
        <w:t>повысить</w:t>
      </w:r>
      <w:r>
        <w:rPr>
          <w:spacing w:val="-3"/>
        </w:rPr>
        <w:t> </w:t>
      </w:r>
      <w:r>
        <w:rPr/>
        <w:t>уровень</w:t>
      </w:r>
      <w:r>
        <w:rPr>
          <w:spacing w:val="-3"/>
        </w:rPr>
        <w:t> </w:t>
      </w:r>
      <w:r>
        <w:rPr/>
        <w:t>глобальных</w:t>
      </w:r>
      <w:r>
        <w:rPr>
          <w:spacing w:val="-5"/>
        </w:rPr>
        <w:t> </w:t>
      </w:r>
      <w:r>
        <w:rPr/>
        <w:t>компетенций</w:t>
      </w:r>
      <w:r>
        <w:rPr>
          <w:spacing w:val="-1"/>
        </w:rPr>
        <w:t> </w:t>
      </w:r>
      <w:r>
        <w:rPr/>
        <w:t>учащихся необходимо</w:t>
      </w:r>
      <w:r>
        <w:rPr>
          <w:spacing w:val="-9"/>
        </w:rPr>
        <w:t> </w:t>
      </w:r>
      <w:r>
        <w:rPr/>
        <w:t>формировать</w:t>
      </w:r>
      <w:r>
        <w:rPr>
          <w:spacing w:val="-8"/>
        </w:rPr>
        <w:t> </w:t>
      </w:r>
      <w:r>
        <w:rPr/>
        <w:t>читательскую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естественно-научную</w:t>
      </w:r>
      <w:r>
        <w:rPr>
          <w:spacing w:val="-7"/>
        </w:rPr>
        <w:t> </w:t>
      </w:r>
      <w:r>
        <w:rPr/>
        <w:t>грамотность, целенаправленно формировать у школьников критическое мышление для развития способности у них использовать полученные знания о глобальных </w:t>
      </w:r>
      <w:r>
        <w:rPr>
          <w:spacing w:val="-2"/>
        </w:rPr>
        <w:t>проблемах.</w:t>
      </w:r>
    </w:p>
    <w:sectPr>
      <w:pgSz w:w="11910" w:h="16840"/>
      <w:pgMar w:top="1040" w:bottom="280" w:left="170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" w:right="35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721" w:hanging="36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21" w:right="39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2025-01-29T06:01:58Z</dcterms:created>
  <dcterms:modified xsi:type="dcterms:W3CDTF">2025-01-29T06:01:58Z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2010</vt:lpwstr>
  </property>
</Properties>
</file>