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A7" w:rsidRPr="003E0968" w:rsidRDefault="001D60A7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566A" w:rsidRPr="003E0968" w:rsidRDefault="00F3566A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A1128" w:rsidRPr="003E0968" w:rsidRDefault="001A1128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566A" w:rsidRPr="003E0968" w:rsidRDefault="00F3566A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Приложение 1</w:t>
      </w: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к приказу управления образования</w:t>
      </w: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от</w:t>
      </w:r>
      <w:r w:rsidR="001269A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15A23">
        <w:rPr>
          <w:rFonts w:ascii="Times New Roman" w:hAnsi="Times New Roman"/>
          <w:sz w:val="24"/>
          <w:szCs w:val="24"/>
          <w:lang w:eastAsia="en-US"/>
        </w:rPr>
        <w:t>14.08</w:t>
      </w:r>
      <w:r w:rsidR="006A5B77">
        <w:rPr>
          <w:rFonts w:ascii="Times New Roman" w:hAnsi="Times New Roman"/>
          <w:sz w:val="24"/>
          <w:szCs w:val="24"/>
          <w:lang w:eastAsia="en-US"/>
        </w:rPr>
        <w:t>.2025г.  №</w:t>
      </w:r>
      <w:r w:rsidR="00F15A23">
        <w:rPr>
          <w:rFonts w:ascii="Times New Roman" w:hAnsi="Times New Roman"/>
          <w:sz w:val="24"/>
          <w:szCs w:val="24"/>
          <w:lang w:eastAsia="en-US"/>
        </w:rPr>
        <w:t xml:space="preserve"> 757</w:t>
      </w:r>
      <w:bookmarkStart w:id="0" w:name="_GoBack"/>
      <w:bookmarkEnd w:id="0"/>
    </w:p>
    <w:p w:rsidR="001D60A7" w:rsidRPr="003E0968" w:rsidRDefault="001D60A7" w:rsidP="003E0968">
      <w:pPr>
        <w:spacing w:after="0" w:line="240" w:lineRule="auto"/>
        <w:ind w:right="134"/>
        <w:jc w:val="center"/>
        <w:rPr>
          <w:rFonts w:ascii="Times New Roman" w:hAnsi="Times New Roman"/>
          <w:b/>
          <w:sz w:val="24"/>
          <w:szCs w:val="24"/>
        </w:rPr>
      </w:pPr>
    </w:p>
    <w:p w:rsidR="00812D02" w:rsidRPr="003E0968" w:rsidRDefault="001D60A7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jc w:val="center"/>
        <w:rPr>
          <w:rFonts w:eastAsia="Calibri"/>
          <w:iCs/>
          <w:color w:val="000000"/>
          <w:sz w:val="24"/>
          <w:szCs w:val="24"/>
          <w:bdr w:val="none" w:sz="0" w:space="0" w:color="auto" w:frame="1"/>
        </w:rPr>
      </w:pPr>
      <w:r w:rsidRPr="003E0968">
        <w:rPr>
          <w:sz w:val="24"/>
          <w:szCs w:val="24"/>
        </w:rPr>
        <w:t>ПОЛОЖЕНИЕ</w:t>
      </w:r>
    </w:p>
    <w:p w:rsidR="003E0968" w:rsidRDefault="003E0968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</w:t>
      </w:r>
      <w:r w:rsidR="00812D02" w:rsidRPr="003E0968">
        <w:rPr>
          <w:color w:val="000000"/>
          <w:sz w:val="24"/>
          <w:szCs w:val="24"/>
          <w:lang w:bidi="ru-RU"/>
        </w:rPr>
        <w:t>о</w:t>
      </w:r>
      <w:r w:rsidR="00812D02" w:rsidRPr="003E0968">
        <w:rPr>
          <w:color w:val="000000"/>
          <w:sz w:val="24"/>
          <w:szCs w:val="24"/>
          <w:lang w:bidi="ru-RU"/>
        </w:rPr>
        <w:tab/>
        <w:t xml:space="preserve">проведении республиканского этапа Всероссийского конкурса </w:t>
      </w:r>
    </w:p>
    <w:p w:rsidR="00812D02" w:rsidRPr="003E0968" w:rsidRDefault="00E01BC9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 w:rsidRPr="00E01BC9">
        <w:rPr>
          <w:color w:val="000000"/>
          <w:sz w:val="24"/>
          <w:szCs w:val="24"/>
          <w:lang w:bidi="ru-RU"/>
        </w:rPr>
        <w:t>юных аграриев имени К.А.Тимирязева</w:t>
      </w:r>
      <w:r>
        <w:rPr>
          <w:color w:val="000000"/>
          <w:sz w:val="24"/>
          <w:szCs w:val="24"/>
          <w:lang w:bidi="ru-RU"/>
        </w:rPr>
        <w:t xml:space="preserve"> </w:t>
      </w:r>
      <w:r w:rsidR="001269A9">
        <w:rPr>
          <w:color w:val="000000"/>
          <w:sz w:val="24"/>
          <w:szCs w:val="24"/>
          <w:lang w:bidi="ru-RU"/>
        </w:rPr>
        <w:t>в 2025</w:t>
      </w:r>
      <w:r w:rsidR="00812D02" w:rsidRPr="003E0968">
        <w:rPr>
          <w:color w:val="000000"/>
          <w:sz w:val="24"/>
          <w:szCs w:val="24"/>
          <w:lang w:bidi="ru-RU"/>
        </w:rPr>
        <w:t xml:space="preserve"> году</w:t>
      </w:r>
    </w:p>
    <w:p w:rsidR="00812D02" w:rsidRPr="00E01BC9" w:rsidRDefault="007B63B8" w:rsidP="00E01BC9">
      <w:pPr>
        <w:spacing w:after="0" w:line="240" w:lineRule="auto"/>
        <w:ind w:right="-1"/>
        <w:textAlignment w:val="baseline"/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  <w:t>1.</w:t>
      </w:r>
      <w:r w:rsidR="00812D02" w:rsidRPr="00E01BC9"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812D02" w:rsidRPr="00E01BC9" w:rsidRDefault="001A1128" w:rsidP="00E01BC9">
      <w:pPr>
        <w:widowControl w:val="0"/>
        <w:tabs>
          <w:tab w:val="left" w:pos="125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en-US" w:bidi="ru-RU"/>
        </w:rPr>
      </w:pPr>
      <w:r w:rsidRPr="00E01BC9">
        <w:rPr>
          <w:rFonts w:ascii="Times New Roman" w:eastAsia="Calibri" w:hAnsi="Times New Roman"/>
          <w:sz w:val="24"/>
          <w:szCs w:val="24"/>
          <w:lang w:eastAsia="en-US"/>
        </w:rPr>
        <w:t>1.1.</w:t>
      </w:r>
      <w:r w:rsidR="00812D02" w:rsidRPr="00E01BC9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Муниципальный этап проводится среди учащихся </w:t>
      </w:r>
      <w:r w:rsidR="00E01BC9" w:rsidRPr="00E01BC9">
        <w:rPr>
          <w:rFonts w:ascii="Times New Roman" w:hAnsi="Times New Roman"/>
          <w:sz w:val="24"/>
          <w:szCs w:val="24"/>
          <w:lang w:eastAsia="en-US"/>
        </w:rPr>
        <w:t>10-18 лет</w:t>
      </w:r>
      <w:r w:rsidR="00812D02" w:rsidRPr="00E01BC9">
        <w:rPr>
          <w:rFonts w:ascii="Times New Roman" w:hAnsi="Times New Roman"/>
          <w:sz w:val="24"/>
          <w:szCs w:val="24"/>
          <w:lang w:eastAsia="en-US"/>
        </w:rPr>
        <w:t xml:space="preserve"> образовательных учреждений общего и дополнительного образования</w:t>
      </w:r>
      <w:r w:rsidR="00E01BC9" w:rsidRPr="00E01BC9">
        <w:rPr>
          <w:rFonts w:ascii="Times New Roman" w:hAnsi="Times New Roman"/>
          <w:sz w:val="24"/>
          <w:szCs w:val="24"/>
          <w:lang w:eastAsia="en-US"/>
        </w:rPr>
        <w:t>,</w:t>
      </w:r>
      <w:r w:rsidR="00E01BC9" w:rsidRPr="00E01BC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выполнивших опытно</w:t>
      </w:r>
      <w:r w:rsidR="00E01BC9" w:rsidRPr="00E01BC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softHyphen/>
        <w:t xml:space="preserve"> исследовательскую или проектную работу согласно номинации Конкурса с учетом 2-х возрастных категорий: от 10 до 13 лет, от 14 до 18 лет</w:t>
      </w:r>
      <w:r w:rsidR="00812D02" w:rsidRPr="00E01B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812D02" w:rsidRPr="00E01BC9" w:rsidRDefault="007B63B8" w:rsidP="00E01BC9">
      <w:pPr>
        <w:pStyle w:val="22"/>
        <w:shd w:val="clear" w:color="auto" w:fill="auto"/>
        <w:tabs>
          <w:tab w:val="left" w:pos="1015"/>
        </w:tabs>
        <w:spacing w:line="317" w:lineRule="exact"/>
        <w:ind w:firstLine="0"/>
        <w:jc w:val="both"/>
        <w:rPr>
          <w:color w:val="000000"/>
          <w:lang w:bidi="ru-RU"/>
        </w:rPr>
      </w:pPr>
      <w:r w:rsidRPr="007B63B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 xml:space="preserve">2.1. </w:t>
      </w:r>
      <w:r w:rsidR="00E01BC9" w:rsidRPr="007B63B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Цель</w:t>
      </w:r>
      <w:r w:rsidR="0052115A" w:rsidRPr="007B63B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 xml:space="preserve"> конкурса</w:t>
      </w:r>
      <w:r w:rsidR="00812D02" w:rsidRPr="007B63B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:</w:t>
      </w:r>
      <w:r>
        <w:rPr>
          <w:color w:val="000000"/>
          <w:lang w:bidi="ru-RU"/>
        </w:rPr>
        <w:t xml:space="preserve"> </w:t>
      </w:r>
      <w:r w:rsidR="00E01BC9" w:rsidRPr="00E01BC9">
        <w:rPr>
          <w:color w:val="000000"/>
          <w:sz w:val="24"/>
          <w:szCs w:val="24"/>
          <w:lang w:bidi="ru-RU"/>
        </w:rPr>
        <w:t>вовлечение обучающихся образовательных организаций в опытно-исследовательскую, научную и проектную деятельность в области сельского хозяйства и агроэкологии</w:t>
      </w:r>
    </w:p>
    <w:p w:rsidR="00812D02" w:rsidRPr="00812D02" w:rsidRDefault="00812D02" w:rsidP="003E0968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812D02">
        <w:rPr>
          <w:rFonts w:ascii="Times New Roman" w:eastAsia="Calibri" w:hAnsi="Times New Roman"/>
          <w:b/>
          <w:sz w:val="24"/>
          <w:szCs w:val="24"/>
          <w:lang w:eastAsia="en-US"/>
        </w:rPr>
        <w:t>2.   Сроки и порядок проведения конкурса</w:t>
      </w:r>
    </w:p>
    <w:p w:rsidR="001A1128" w:rsidRPr="003E0968" w:rsidRDefault="00D30DD0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2.1. В 2025</w:t>
      </w:r>
      <w:r w:rsidR="007B63B8">
        <w:rPr>
          <w:rFonts w:ascii="Times New Roman" w:hAnsi="Times New Roman"/>
          <w:sz w:val="24"/>
          <w:szCs w:val="24"/>
          <w:lang w:eastAsia="en-US"/>
        </w:rPr>
        <w:t xml:space="preserve"> году Конкурс проводится</w:t>
      </w:r>
      <w:r w:rsidR="001A1128" w:rsidRPr="003E09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>в два этапа:</w:t>
      </w:r>
    </w:p>
    <w:p w:rsidR="00812D02" w:rsidRPr="00812D02" w:rsidRDefault="001A1128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Pr="003E0968">
        <w:rPr>
          <w:rFonts w:ascii="Times New Roman" w:hAnsi="Times New Roman"/>
          <w:sz w:val="24"/>
          <w:szCs w:val="24"/>
          <w:lang w:eastAsia="en-US"/>
        </w:rPr>
        <w:t xml:space="preserve">этап -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>школьный:</w:t>
      </w:r>
      <w:r w:rsidR="00D30DD0">
        <w:rPr>
          <w:rFonts w:ascii="Times New Roman" w:hAnsi="Times New Roman"/>
          <w:sz w:val="24"/>
          <w:szCs w:val="24"/>
          <w:lang w:eastAsia="en-US"/>
        </w:rPr>
        <w:t xml:space="preserve"> до </w:t>
      </w:r>
      <w:r w:rsidR="001F557C">
        <w:rPr>
          <w:rFonts w:ascii="Times New Roman" w:hAnsi="Times New Roman"/>
          <w:sz w:val="24"/>
          <w:szCs w:val="24"/>
          <w:lang w:eastAsia="en-US"/>
        </w:rPr>
        <w:t xml:space="preserve">04 сентября </w:t>
      </w:r>
      <w:r w:rsidR="00991609">
        <w:rPr>
          <w:rFonts w:ascii="Times New Roman" w:hAnsi="Times New Roman"/>
          <w:sz w:val="24"/>
          <w:szCs w:val="24"/>
          <w:lang w:eastAsia="en-US"/>
        </w:rPr>
        <w:t>2025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года;</w:t>
      </w:r>
    </w:p>
    <w:p w:rsidR="00812D02" w:rsidRPr="00812D02" w:rsidRDefault="001A1128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   2 </w:t>
      </w:r>
      <w:r w:rsidR="00991609">
        <w:rPr>
          <w:rFonts w:ascii="Times New Roman" w:hAnsi="Times New Roman"/>
          <w:sz w:val="24"/>
          <w:szCs w:val="24"/>
          <w:lang w:eastAsia="en-US"/>
        </w:rPr>
        <w:t xml:space="preserve">этап - муниципальный: </w:t>
      </w:r>
      <w:r w:rsidR="007B63B8">
        <w:rPr>
          <w:rFonts w:ascii="Times New Roman" w:hAnsi="Times New Roman"/>
          <w:sz w:val="24"/>
          <w:szCs w:val="24"/>
          <w:lang w:eastAsia="en-US"/>
        </w:rPr>
        <w:t>05</w:t>
      </w:r>
      <w:r w:rsidR="001F55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B63B8">
        <w:rPr>
          <w:rFonts w:ascii="Times New Roman" w:hAnsi="Times New Roman"/>
          <w:sz w:val="24"/>
          <w:szCs w:val="24"/>
          <w:lang w:eastAsia="en-US"/>
        </w:rPr>
        <w:t>сентября по 10 сентября</w:t>
      </w:r>
      <w:r w:rsidR="00991609">
        <w:rPr>
          <w:rFonts w:ascii="Times New Roman" w:hAnsi="Times New Roman"/>
          <w:sz w:val="24"/>
          <w:szCs w:val="24"/>
          <w:lang w:eastAsia="en-US"/>
        </w:rPr>
        <w:t xml:space="preserve"> 2025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года. </w:t>
      </w:r>
    </w:p>
    <w:p w:rsidR="00C74CA8" w:rsidRDefault="00812D02" w:rsidP="003E096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555266">
        <w:rPr>
          <w:rFonts w:ascii="Times New Roman" w:hAnsi="Times New Roman"/>
          <w:bCs/>
          <w:sz w:val="24"/>
          <w:szCs w:val="24"/>
          <w:lang w:bidi="ru-RU"/>
        </w:rPr>
        <w:t>2.2.</w:t>
      </w:r>
      <w:r w:rsidR="004A54B7" w:rsidRPr="003E0968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E6767F">
        <w:rPr>
          <w:rFonts w:ascii="Times New Roman" w:hAnsi="Times New Roman"/>
          <w:bCs/>
          <w:sz w:val="24"/>
          <w:szCs w:val="24"/>
          <w:lang w:bidi="ru-RU"/>
        </w:rPr>
        <w:t>Прием конкурсных материалов</w:t>
      </w:r>
      <w:r w:rsidRPr="00812D02">
        <w:rPr>
          <w:rFonts w:ascii="Times New Roman" w:hAnsi="Times New Roman"/>
          <w:b/>
          <w:bCs/>
          <w:sz w:val="24"/>
          <w:szCs w:val="24"/>
          <w:lang w:bidi="ru-RU"/>
        </w:rPr>
        <w:t xml:space="preserve"> проводится</w:t>
      </w:r>
      <w:r w:rsidRPr="00812D02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7B63B8">
        <w:rPr>
          <w:rFonts w:ascii="Times New Roman" w:hAnsi="Times New Roman"/>
          <w:b/>
          <w:bCs/>
          <w:sz w:val="24"/>
          <w:szCs w:val="24"/>
          <w:lang w:bidi="ru-RU"/>
        </w:rPr>
        <w:t>04 сентября</w:t>
      </w:r>
      <w:r w:rsidR="00991609">
        <w:rPr>
          <w:rFonts w:ascii="Times New Roman" w:hAnsi="Times New Roman"/>
          <w:b/>
          <w:bCs/>
          <w:sz w:val="24"/>
          <w:szCs w:val="24"/>
          <w:lang w:bidi="ru-RU"/>
        </w:rPr>
        <w:t xml:space="preserve"> 2025</w:t>
      </w:r>
      <w:r w:rsidR="0052115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1A1128" w:rsidRPr="003E0968">
        <w:rPr>
          <w:rFonts w:ascii="Times New Roman" w:hAnsi="Times New Roman"/>
          <w:b/>
          <w:bCs/>
          <w:sz w:val="24"/>
          <w:szCs w:val="24"/>
          <w:lang w:bidi="ru-RU"/>
        </w:rPr>
        <w:t>года</w:t>
      </w:r>
      <w:r w:rsidR="00991609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8A2F91" w:rsidRPr="008A2F91">
        <w:rPr>
          <w:rFonts w:ascii="Times New Roman" w:hAnsi="Times New Roman"/>
          <w:bCs/>
          <w:sz w:val="24"/>
          <w:szCs w:val="24"/>
          <w:lang w:bidi="ru-RU"/>
        </w:rPr>
        <w:t>по адре</w:t>
      </w:r>
      <w:r w:rsidR="001F557C">
        <w:rPr>
          <w:rFonts w:ascii="Times New Roman" w:hAnsi="Times New Roman"/>
          <w:bCs/>
          <w:sz w:val="24"/>
          <w:szCs w:val="24"/>
          <w:lang w:bidi="ru-RU"/>
        </w:rPr>
        <w:t xml:space="preserve">су: с. Мирное, ул. Стадионная, </w:t>
      </w:r>
      <w:r w:rsidR="008A2F91" w:rsidRPr="001F557C">
        <w:rPr>
          <w:rFonts w:ascii="Times New Roman" w:hAnsi="Times New Roman"/>
          <w:bCs/>
          <w:sz w:val="24"/>
          <w:szCs w:val="24"/>
          <w:lang w:bidi="ru-RU"/>
        </w:rPr>
        <w:t>22 (</w:t>
      </w:r>
      <w:r w:rsidRPr="00991609">
        <w:rPr>
          <w:rFonts w:ascii="Times New Roman" w:hAnsi="Times New Roman"/>
          <w:bCs/>
          <w:sz w:val="24"/>
          <w:szCs w:val="24"/>
          <w:lang w:bidi="ru-RU"/>
        </w:rPr>
        <w:t>в соответствии с регистрацией в навигаторе</w:t>
      </w:r>
      <w:r w:rsidR="007B63B8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по ссылке</w:t>
      </w:r>
      <w:r w:rsidR="008A2F91">
        <w:rPr>
          <w:rFonts w:ascii="Times New Roman" w:hAnsi="Times New Roman"/>
          <w:bCs/>
          <w:color w:val="000000"/>
          <w:sz w:val="24"/>
          <w:szCs w:val="24"/>
          <w:lang w:bidi="ru-RU"/>
        </w:rPr>
        <w:t>). МБОУ предоставляют следующие документы:</w:t>
      </w:r>
    </w:p>
    <w:p w:rsidR="007B63B8" w:rsidRPr="00C74CA8" w:rsidRDefault="00C74CA8" w:rsidP="003E096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- приказ </w:t>
      </w:r>
      <w:r w:rsidRPr="00C74CA8">
        <w:rPr>
          <w:rFonts w:ascii="Times New Roman" w:hAnsi="Times New Roman"/>
          <w:bCs/>
          <w:color w:val="000000"/>
          <w:sz w:val="24"/>
          <w:szCs w:val="24"/>
          <w:lang w:bidi="ru-RU"/>
        </w:rPr>
        <w:t>о проведении школьного этапа конкурса;</w:t>
      </w:r>
      <w:r w:rsidR="007B63B8" w:rsidRPr="00C74CA8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t xml:space="preserve"> </w:t>
      </w:r>
    </w:p>
    <w:p w:rsidR="00812D02" w:rsidRPr="00B50051" w:rsidRDefault="007B63B8" w:rsidP="00C74CA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 </w:t>
      </w:r>
      <w:r w:rsidR="00C74CA8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р</w:t>
      </w:r>
      <w:r w:rsidRPr="00B50051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аботы победителей</w:t>
      </w:r>
      <w:r w:rsidR="00C74CA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школьного</w:t>
      </w: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этапа Конкурса, оформленные в соответствии с требованиями к написанию и представлению научно- исследователь</w:t>
      </w:r>
      <w:r w:rsid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ских работ согласно приложению 1</w:t>
      </w: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к Положению</w:t>
      </w:r>
      <w:r w:rsidR="0055526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(от каждой номинации не более 1 работы</w:t>
      </w:r>
      <w:r w:rsidR="001F557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)</w:t>
      </w:r>
      <w:r w:rsidR="00C74CA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7B63B8" w:rsidRPr="00B50051" w:rsidRDefault="007B63B8" w:rsidP="00C74CA8">
      <w:pPr>
        <w:widowControl w:val="0"/>
        <w:tabs>
          <w:tab w:val="left" w:pos="13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50051"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="00C74CA8">
        <w:rPr>
          <w:rFonts w:ascii="Times New Roman" w:hAnsi="Times New Roman"/>
          <w:b/>
          <w:color w:val="000000"/>
          <w:sz w:val="24"/>
          <w:szCs w:val="24"/>
          <w:lang w:bidi="ru-RU"/>
        </w:rPr>
        <w:t>а</w:t>
      </w:r>
      <w:r w:rsidRPr="007B63B8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ннотацию </w:t>
      </w:r>
      <w:r w:rsidRPr="007B63B8">
        <w:rPr>
          <w:rFonts w:ascii="Times New Roman" w:hAnsi="Times New Roman"/>
          <w:color w:val="000000"/>
          <w:sz w:val="24"/>
          <w:szCs w:val="24"/>
          <w:lang w:bidi="ru-RU"/>
        </w:rPr>
        <w:t>к работе</w:t>
      </w:r>
      <w:r w:rsidR="00C74CA8">
        <w:rPr>
          <w:rFonts w:ascii="Times New Roman" w:hAnsi="Times New Roman"/>
          <w:color w:val="000000"/>
          <w:sz w:val="24"/>
          <w:szCs w:val="24"/>
          <w:lang w:eastAsia="en-US" w:bidi="en-US"/>
        </w:rPr>
        <w:t>;</w:t>
      </w:r>
    </w:p>
    <w:p w:rsidR="001A1128" w:rsidRPr="003E0968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b/>
          <w:color w:val="000000"/>
          <w:sz w:val="24"/>
          <w:szCs w:val="24"/>
          <w:lang w:bidi="ru-RU"/>
        </w:rPr>
        <w:t>- согласия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обработку персональных данных</w:t>
      </w:r>
      <w:r w:rsidRPr="00812D02">
        <w:rPr>
          <w:rFonts w:ascii="Times New Roman" w:hAnsi="Times New Roman"/>
          <w:sz w:val="24"/>
          <w:szCs w:val="24"/>
          <w:lang w:eastAsia="en-US"/>
        </w:rPr>
        <w:t xml:space="preserve"> на каждого участника</w:t>
      </w:r>
      <w:r w:rsidR="00940379" w:rsidRPr="003E0968">
        <w:rPr>
          <w:rFonts w:ascii="Times New Roman" w:hAnsi="Times New Roman"/>
          <w:sz w:val="24"/>
          <w:szCs w:val="24"/>
          <w:lang w:eastAsia="en-US"/>
        </w:rPr>
        <w:t xml:space="preserve"> (Приложение 2</w:t>
      </w:r>
      <w:r w:rsidR="004A54B7" w:rsidRPr="003E0968">
        <w:rPr>
          <w:rFonts w:ascii="Times New Roman" w:hAnsi="Times New Roman"/>
          <w:sz w:val="24"/>
          <w:szCs w:val="24"/>
          <w:lang w:eastAsia="en-US"/>
        </w:rPr>
        <w:t>);</w:t>
      </w:r>
    </w:p>
    <w:p w:rsidR="00C74CA8" w:rsidRDefault="004A54B7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="0052115A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3E0968">
        <w:rPr>
          <w:rFonts w:ascii="Times New Roman" w:hAnsi="Times New Roman"/>
          <w:b/>
          <w:color w:val="000000"/>
          <w:sz w:val="24"/>
          <w:szCs w:val="24"/>
          <w:lang w:bidi="ru-RU"/>
        </w:rPr>
        <w:t>заявку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 xml:space="preserve"> (Приложение </w:t>
      </w:r>
      <w:r w:rsidR="00940379" w:rsidRPr="003E0968">
        <w:rPr>
          <w:rFonts w:ascii="Times New Roman" w:hAnsi="Times New Roman"/>
          <w:color w:val="000000"/>
          <w:sz w:val="24"/>
          <w:szCs w:val="24"/>
          <w:lang w:bidi="ru-RU"/>
        </w:rPr>
        <w:t>3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 w:rsidR="00C74CA8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="00C74CA8" w:rsidRPr="00C74CA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8A2F91" w:rsidRDefault="008A2F91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8A2F91">
        <w:rPr>
          <w:rFonts w:ascii="Times New Roman" w:hAnsi="Times New Roman"/>
          <w:b/>
          <w:color w:val="000000"/>
          <w:sz w:val="24"/>
          <w:szCs w:val="24"/>
          <w:lang w:bidi="ru-RU"/>
        </w:rPr>
        <w:t>До 04 сентября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на электронный адрес </w:t>
      </w:r>
      <w:hyperlink r:id="rId8" w:history="1">
        <w:r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smirnovanl</w:t>
        </w:r>
        <w:r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bidi="ru-RU"/>
          </w:rPr>
          <w:t>62@</w:t>
        </w:r>
        <w:r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mail</w:t>
        </w:r>
        <w:r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bidi="ru-RU"/>
          </w:rPr>
          <w:t>.</w:t>
        </w:r>
        <w:r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ru</w:t>
        </w:r>
      </w:hyperlink>
      <w:r>
        <w:rPr>
          <w:rFonts w:ascii="Times New Roman" w:hAnsi="Times New Roman"/>
          <w:b/>
          <w:bCs/>
          <w:color w:val="0066CC"/>
          <w:sz w:val="24"/>
          <w:szCs w:val="24"/>
          <w:u w:val="single"/>
          <w:lang w:bidi="ru-RU"/>
        </w:rPr>
        <w:t xml:space="preserve"> </w:t>
      </w:r>
      <w:r w:rsidRPr="008A2F91">
        <w:rPr>
          <w:rFonts w:ascii="Times New Roman" w:hAnsi="Times New Roman"/>
          <w:bCs/>
          <w:sz w:val="24"/>
          <w:szCs w:val="24"/>
          <w:lang w:bidi="ru-RU"/>
        </w:rPr>
        <w:t>необходимо направить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</w:p>
    <w:p w:rsidR="008A2F91" w:rsidRDefault="008A2F91" w:rsidP="008A2F91">
      <w:pPr>
        <w:widowControl w:val="0"/>
        <w:tabs>
          <w:tab w:val="left" w:pos="13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A2F91">
        <w:rPr>
          <w:rFonts w:ascii="Times New Roman" w:hAnsi="Times New Roman"/>
          <w:bCs/>
          <w:sz w:val="24"/>
          <w:szCs w:val="24"/>
          <w:lang w:bidi="ru-RU"/>
        </w:rPr>
        <w:t>-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  <w:r w:rsidR="001F557C">
        <w:rPr>
          <w:rFonts w:ascii="Times New Roman" w:hAnsi="Times New Roman"/>
          <w:color w:val="000000"/>
          <w:sz w:val="24"/>
          <w:szCs w:val="24"/>
          <w:lang w:bidi="ru-RU"/>
        </w:rPr>
        <w:t xml:space="preserve">работу, 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>презентацию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проекта</w:t>
      </w:r>
      <w:r w:rsidR="00555266">
        <w:rPr>
          <w:rFonts w:ascii="Times New Roman" w:hAnsi="Times New Roman"/>
          <w:color w:val="000000"/>
          <w:sz w:val="24"/>
          <w:szCs w:val="24"/>
          <w:lang w:bidi="ru-RU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ссылку на размещение видеозащиты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8A2F91" w:rsidRDefault="008A2F91" w:rsidP="008A2F9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B50051"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>а</w:t>
      </w:r>
      <w:r w:rsidRPr="007B63B8">
        <w:rPr>
          <w:rFonts w:ascii="Times New Roman" w:hAnsi="Times New Roman"/>
          <w:color w:val="000000"/>
          <w:sz w:val="24"/>
          <w:szCs w:val="24"/>
          <w:lang w:bidi="ru-RU"/>
        </w:rPr>
        <w:t xml:space="preserve">ннотацию к работе (форма </w:t>
      </w:r>
      <w:r w:rsidRPr="007B63B8">
        <w:rPr>
          <w:rFonts w:ascii="Times New Roman" w:hAnsi="Times New Roman"/>
          <w:color w:val="000000"/>
          <w:sz w:val="24"/>
          <w:szCs w:val="24"/>
          <w:lang w:val="en-US" w:eastAsia="en-US" w:bidi="en-US"/>
        </w:rPr>
        <w:t>doc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);</w:t>
      </w:r>
      <w:r w:rsidRPr="008A2F91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</w:p>
    <w:p w:rsidR="001F557C" w:rsidRPr="001F557C" w:rsidRDefault="001F557C" w:rsidP="008A2F9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F557C">
        <w:rPr>
          <w:rFonts w:ascii="Times New Roman" w:hAnsi="Times New Roman"/>
          <w:color w:val="000000"/>
          <w:sz w:val="24"/>
          <w:szCs w:val="24"/>
          <w:lang w:bidi="ru-RU"/>
        </w:rPr>
        <w:t>-согласия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 w:bidi="ru-RU"/>
        </w:rPr>
        <w:t>pdf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 w:rsidRPr="001F557C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4A54B7" w:rsidRPr="008A2F91" w:rsidRDefault="008A2F91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>заявку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C74CA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F4572E" w:rsidRDefault="00812D02" w:rsidP="00F4572E">
      <w:pPr>
        <w:pStyle w:val="22"/>
        <w:shd w:val="clear" w:color="auto" w:fill="auto"/>
        <w:tabs>
          <w:tab w:val="left" w:pos="1032"/>
        </w:tabs>
        <w:spacing w:line="317" w:lineRule="exact"/>
        <w:ind w:firstLine="0"/>
        <w:jc w:val="both"/>
        <w:rPr>
          <w:b/>
          <w:color w:val="000000"/>
          <w:sz w:val="24"/>
          <w:szCs w:val="24"/>
          <w:lang w:bidi="ru-RU"/>
        </w:rPr>
      </w:pPr>
      <w:r w:rsidRPr="00F4572E">
        <w:rPr>
          <w:b/>
          <w:sz w:val="24"/>
          <w:szCs w:val="24"/>
        </w:rPr>
        <w:t xml:space="preserve">2.3. </w:t>
      </w:r>
      <w:r w:rsidR="00F4572E" w:rsidRPr="00F4572E">
        <w:rPr>
          <w:b/>
          <w:color w:val="000000"/>
          <w:sz w:val="24"/>
          <w:szCs w:val="24"/>
          <w:lang w:bidi="ru-RU"/>
        </w:rPr>
        <w:t>В 2025 году Конкурс проводится по следующим номинациям:</w:t>
      </w:r>
    </w:p>
    <w:p w:rsidR="00F4572E" w:rsidRPr="00F4572E" w:rsidRDefault="00F4572E" w:rsidP="00F4572E">
      <w:pPr>
        <w:widowControl w:val="0"/>
        <w:tabs>
          <w:tab w:val="left" w:pos="1191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Cs/>
          <w:color w:val="000000"/>
          <w:sz w:val="24"/>
          <w:szCs w:val="24"/>
          <w:lang w:bidi="ru-RU"/>
        </w:rPr>
        <w:t>2.3.1.</w:t>
      </w:r>
      <w:r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«Юные Тимирязевцы»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для обучающихся в возрасте от 10 до 13 лет, рассматриваются опытно-исследовательские или практические работы, соответствующие тематическим направлениям Конкурса.</w:t>
      </w:r>
    </w:p>
    <w:p w:rsidR="00F4572E" w:rsidRPr="00F4572E" w:rsidRDefault="00F4572E" w:rsidP="00F4572E">
      <w:pPr>
        <w:pStyle w:val="a5"/>
        <w:widowControl w:val="0"/>
        <w:numPr>
          <w:ilvl w:val="2"/>
          <w:numId w:val="13"/>
        </w:numPr>
        <w:tabs>
          <w:tab w:val="left" w:pos="12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Номинации для обучающихся в возрасте от 14 до 18 лет:</w:t>
      </w:r>
    </w:p>
    <w:p w:rsidR="00F4572E" w:rsidRPr="00F4572E" w:rsidRDefault="00F4572E" w:rsidP="00F4572E">
      <w:pPr>
        <w:pStyle w:val="22"/>
        <w:shd w:val="clear" w:color="auto" w:fill="auto"/>
        <w:spacing w:line="240" w:lineRule="auto"/>
        <w:ind w:firstLine="480"/>
        <w:jc w:val="both"/>
        <w:rPr>
          <w:sz w:val="24"/>
          <w:szCs w:val="24"/>
        </w:rPr>
      </w:pPr>
      <w:r w:rsidRPr="00F4572E">
        <w:rPr>
          <w:rStyle w:val="23"/>
          <w:rFonts w:eastAsiaTheme="majorEastAsia"/>
          <w:sz w:val="24"/>
          <w:szCs w:val="24"/>
        </w:rPr>
        <w:t xml:space="preserve">«Современные технологии в агрономии» </w:t>
      </w:r>
      <w:r w:rsidRPr="00F4572E">
        <w:rPr>
          <w:color w:val="000000"/>
          <w:sz w:val="24"/>
          <w:szCs w:val="24"/>
          <w:lang w:eastAsia="ru-RU" w:bidi="ru-RU"/>
        </w:rPr>
        <w:t>(рассматриваются опытно</w:t>
      </w:r>
      <w:r w:rsidRPr="00F4572E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F4572E">
        <w:rPr>
          <w:color w:val="000000"/>
          <w:sz w:val="24"/>
          <w:szCs w:val="24"/>
          <w:lang w:eastAsia="ru-RU" w:bidi="ru-RU"/>
        </w:rPr>
        <w:t>исследовательские работы, направленные на применение современных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 и хранения);</w:t>
      </w:r>
    </w:p>
    <w:p w:rsidR="00F4572E" w:rsidRPr="00F4572E" w:rsidRDefault="00F4572E" w:rsidP="00F4572E">
      <w:pPr>
        <w:pStyle w:val="22"/>
        <w:shd w:val="clear" w:color="auto" w:fill="auto"/>
        <w:tabs>
          <w:tab w:val="left" w:pos="5429"/>
        </w:tabs>
        <w:spacing w:line="240" w:lineRule="auto"/>
        <w:ind w:firstLine="480"/>
        <w:jc w:val="both"/>
        <w:rPr>
          <w:sz w:val="24"/>
          <w:szCs w:val="24"/>
        </w:rPr>
      </w:pPr>
      <w:r w:rsidRPr="00F4572E">
        <w:rPr>
          <w:rStyle w:val="23"/>
          <w:rFonts w:eastAsiaTheme="majorEastAsia"/>
          <w:sz w:val="24"/>
          <w:szCs w:val="24"/>
        </w:rPr>
        <w:t xml:space="preserve">«Инновационные технологии в растениеводстве» </w:t>
      </w:r>
      <w:r w:rsidRPr="00F4572E">
        <w:rPr>
          <w:color w:val="000000"/>
          <w:sz w:val="24"/>
          <w:szCs w:val="24"/>
          <w:lang w:eastAsia="ru-RU" w:bidi="ru-RU"/>
        </w:rPr>
        <w:t>(рассматриваются опытно</w:t>
      </w:r>
      <w:r w:rsidRPr="00F4572E">
        <w:rPr>
          <w:color w:val="000000"/>
          <w:sz w:val="24"/>
          <w:szCs w:val="24"/>
          <w:lang w:eastAsia="ru-RU" w:bidi="ru-RU"/>
        </w:rPr>
        <w:softHyphen/>
        <w:t xml:space="preserve">исследовательские работы, направленные на применение инновационных технологий в </w:t>
      </w:r>
      <w:r w:rsidRPr="00F4572E">
        <w:rPr>
          <w:color w:val="000000"/>
          <w:sz w:val="24"/>
          <w:szCs w:val="24"/>
          <w:lang w:eastAsia="ru-RU" w:bidi="ru-RU"/>
        </w:rPr>
        <w:lastRenderedPageBreak/>
        <w:t>выращивании плодов</w:t>
      </w:r>
      <w:r>
        <w:rPr>
          <w:color w:val="000000"/>
          <w:sz w:val="24"/>
          <w:szCs w:val="24"/>
          <w:lang w:eastAsia="ru-RU" w:bidi="ru-RU"/>
        </w:rPr>
        <w:t xml:space="preserve">ых: </w:t>
      </w:r>
      <w:r w:rsidRPr="00F4572E">
        <w:rPr>
          <w:color w:val="000000"/>
          <w:sz w:val="24"/>
          <w:szCs w:val="24"/>
          <w:lang w:eastAsia="ru-RU" w:bidi="ru-RU"/>
        </w:rPr>
        <w:t>семечковых, косточковых, ягодных,</w:t>
      </w:r>
      <w:r>
        <w:rPr>
          <w:sz w:val="24"/>
          <w:szCs w:val="24"/>
        </w:rPr>
        <w:t xml:space="preserve"> </w:t>
      </w:r>
      <w:r w:rsidRPr="00F4572E">
        <w:rPr>
          <w:color w:val="000000"/>
          <w:sz w:val="24"/>
          <w:szCs w:val="24"/>
          <w:lang w:eastAsia="ru-RU" w:bidi="ru-RU"/>
        </w:rPr>
        <w:t>орехоплодовых, цитрусовых, виноградных; получение продукции с высокими товарными и вкусовыми качествами; выращивание посадочного материала высшей категории; заготовка и хранение плодово-ягодной продукции по традиционным и новым технологиям);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«Перспективные технологии культивирования лекарственных и пряно</w:t>
      </w: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softHyphen/>
        <w:t xml:space="preserve">ароматических растений»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опытно-исследовательские работы, направленные на методику введения в культуру и селекцию лекарственных и пряно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softHyphen/>
        <w:t>ароматических растений, организацию мероприятия по культивированию и технологии производства; сбору, использованию и хранению лекарственного растительного сырья);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«Декоративное цветоводство и ландшафтный дизайн»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опытно-исследовательские работы и проекты, направленные на освоение современных технологий выращивания цветочно-декоративных растений; обустройство и эстетическое оформление учебно-опытных участков, мест проживания, парков и других объектов с использованием ассортимента цветочно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softHyphen/>
        <w:t>декоративного посадочного материала);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«Семеноводство, сортоиспытание, селекция культурных растений»</w:t>
      </w: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опытно-исследовательские работы по выращиванию сортовых семян овощных, цветочных и редких культур, сортоиспытанию сортов и гибридов культурных растений с учетом региональных климатических условий по определенной методике, изучению и использованию практических методов селекции).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«Личное подсобное и фермерское (семейное) хозяйство»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проекты, направленные на решение вопросов рационального землепользования, а также создание условий воспроизводства плодородия почв, применение биологических методов защиты растений; использование современных технологий в животноводстве, в том числе пчеловодстве, ветеринарной профилактики болезней, получение товарной продукции и расширение ассортимента кормовых и медоносных растений в рамках личного подсобного и фермерского хозяйства);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«Умное сельское хозяйство, сити-фермерство, автоматизация и робототехника»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проекты, предлагающие использование «Интернета вещей» в сельском хозяйстве и сопутствующих отраслях (логистика, «умное» оборудование и др.), представление собственного изобретения или «умной» конструкции, а также исследовательские работы на примере существующих решений в этой области.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«Мой выбор профессии»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(рассматриваются проекты, направленные на повышение престижа и выбор профессий агропромышленного комплекса, изучение и популяризацию семейных аграрных династий);</w:t>
      </w:r>
    </w:p>
    <w:p w:rsidR="00F4572E" w:rsidRPr="00F4572E" w:rsidRDefault="00F4572E" w:rsidP="00F4572E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4572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«Агростартапы»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 xml:space="preserve">(рассматриваются реализованные бизнес-проекты или разработанный </w:t>
      </w:r>
      <w:r w:rsidRPr="00F4572E">
        <w:rPr>
          <w:rFonts w:ascii="Times New Roman" w:hAnsi="Times New Roman"/>
          <w:color w:val="000000"/>
          <w:sz w:val="24"/>
          <w:szCs w:val="24"/>
          <w:lang w:val="en-US" w:eastAsia="en-US" w:bidi="en-US"/>
        </w:rPr>
        <w:t>MVP</w:t>
      </w:r>
      <w:r w:rsidRPr="00F4572E"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(минимально жизнеспособный продукт в области сельского хозяйства), который может удовлетворить какую-либо потребность рынка или повысить производительность по направлениям: биотехнологии, решения сферы «Интернета вещей» (1оТ), технологии «точного земледелия», сити-фермерства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 технологии селекции и другие).</w:t>
      </w:r>
    </w:p>
    <w:p w:rsidR="00812D02" w:rsidRPr="00812D02" w:rsidRDefault="00812D02" w:rsidP="003E0968">
      <w:pPr>
        <w:widowControl w:val="0"/>
        <w:tabs>
          <w:tab w:val="left" w:pos="1268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2D02">
        <w:rPr>
          <w:rFonts w:ascii="Times New Roman" w:hAnsi="Times New Roman"/>
          <w:sz w:val="24"/>
          <w:szCs w:val="24"/>
          <w:lang w:eastAsia="en-US"/>
        </w:rPr>
        <w:t>2.5.</w:t>
      </w:r>
      <w:r w:rsidR="004A54B7" w:rsidRPr="003E09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12D02">
        <w:rPr>
          <w:rFonts w:ascii="Times New Roman" w:hAnsi="Times New Roman"/>
          <w:sz w:val="24"/>
          <w:szCs w:val="24"/>
          <w:lang w:eastAsia="en-US"/>
        </w:rPr>
        <w:t xml:space="preserve">К участию в Конкурсе </w:t>
      </w:r>
      <w:r w:rsidRPr="00812D0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не допускаются работы: </w:t>
      </w:r>
      <w:r w:rsidRPr="00812D02">
        <w:rPr>
          <w:rFonts w:ascii="Times New Roman" w:hAnsi="Times New Roman"/>
          <w:sz w:val="24"/>
          <w:szCs w:val="24"/>
          <w:lang w:eastAsia="en-US"/>
        </w:rPr>
        <w:t>реферативные, содержание которых основано только на анализе ли</w:t>
      </w:r>
      <w:r w:rsidR="008C1EE7">
        <w:rPr>
          <w:rFonts w:ascii="Times New Roman" w:hAnsi="Times New Roman"/>
          <w:sz w:val="24"/>
          <w:szCs w:val="24"/>
          <w:lang w:eastAsia="en-US"/>
        </w:rPr>
        <w:t>тературных источников</w:t>
      </w:r>
      <w:r w:rsidRPr="00812D02">
        <w:rPr>
          <w:rFonts w:ascii="Times New Roman" w:hAnsi="Times New Roman"/>
          <w:sz w:val="24"/>
          <w:szCs w:val="24"/>
          <w:lang w:eastAsia="en-US"/>
        </w:rPr>
        <w:t>; имеющие признаки плагиата.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812D02" w:rsidRPr="00812D02" w:rsidRDefault="00812D02" w:rsidP="003E0968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en-US" w:bidi="ru-RU"/>
        </w:rPr>
      </w:pPr>
      <w:r w:rsidRPr="00812D02">
        <w:rPr>
          <w:rFonts w:ascii="Times New Roman" w:hAnsi="Times New Roman"/>
          <w:b/>
          <w:sz w:val="24"/>
          <w:szCs w:val="24"/>
          <w:lang w:eastAsia="en-US"/>
        </w:rPr>
        <w:t>3.   Критерии оценивания конкурсных работ</w:t>
      </w:r>
    </w:p>
    <w:p w:rsidR="00555266" w:rsidRDefault="00812D02" w:rsidP="00555266">
      <w:pPr>
        <w:pStyle w:val="22"/>
        <w:shd w:val="clear" w:color="auto" w:fill="auto"/>
        <w:spacing w:line="317" w:lineRule="exact"/>
        <w:ind w:firstLine="540"/>
        <w:rPr>
          <w:sz w:val="24"/>
          <w:szCs w:val="24"/>
        </w:rPr>
      </w:pPr>
      <w:r w:rsidRPr="00812D02">
        <w:rPr>
          <w:sz w:val="24"/>
          <w:szCs w:val="24"/>
        </w:rPr>
        <w:t>3.1. Оценка проектных работ производится членами жюри коллегиально по соответствующим критериям. Каждый критерий оценивается по двухбалльной системе только в целых единицах (без единичных показателей):</w:t>
      </w:r>
    </w:p>
    <w:p w:rsidR="00555266" w:rsidRPr="00555266" w:rsidRDefault="00555266" w:rsidP="00555266">
      <w:pPr>
        <w:pStyle w:val="22"/>
        <w:shd w:val="clear" w:color="auto" w:fill="auto"/>
        <w:spacing w:line="317" w:lineRule="exact"/>
        <w:ind w:firstLine="0"/>
        <w:rPr>
          <w:color w:val="000000"/>
          <w:sz w:val="24"/>
          <w:szCs w:val="24"/>
          <w:lang w:bidi="ru-RU"/>
        </w:rPr>
      </w:pPr>
      <w:r w:rsidRPr="00555266">
        <w:rPr>
          <w:color w:val="000000"/>
          <w:sz w:val="24"/>
          <w:szCs w:val="24"/>
          <w:lang w:bidi="ru-RU"/>
        </w:rPr>
        <w:t xml:space="preserve"> 5 баллов - полное соответствие требованиям;</w:t>
      </w:r>
    </w:p>
    <w:p w:rsidR="00555266" w:rsidRPr="00555266" w:rsidRDefault="00555266" w:rsidP="00555266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55266">
        <w:rPr>
          <w:rFonts w:ascii="Times New Roman" w:hAnsi="Times New Roman"/>
          <w:color w:val="000000"/>
          <w:sz w:val="24"/>
          <w:szCs w:val="24"/>
          <w:lang w:bidi="ru-RU"/>
        </w:rPr>
        <w:t>4-3 балла - соответствие достаточное;</w:t>
      </w:r>
    </w:p>
    <w:p w:rsidR="00555266" w:rsidRPr="00555266" w:rsidRDefault="00555266" w:rsidP="00555266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55266">
        <w:rPr>
          <w:rFonts w:ascii="Times New Roman" w:hAnsi="Times New Roman"/>
          <w:color w:val="000000"/>
          <w:sz w:val="24"/>
          <w:szCs w:val="24"/>
          <w:lang w:bidi="ru-RU"/>
        </w:rPr>
        <w:t>2-1 балл - соответствие недостаточное;</w:t>
      </w:r>
    </w:p>
    <w:p w:rsidR="00555266" w:rsidRPr="00555266" w:rsidRDefault="00555266" w:rsidP="00555266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55266">
        <w:rPr>
          <w:rFonts w:ascii="Times New Roman" w:hAnsi="Times New Roman"/>
          <w:color w:val="000000"/>
          <w:sz w:val="24"/>
          <w:szCs w:val="24"/>
          <w:lang w:bidi="ru-RU"/>
        </w:rPr>
        <w:t>0 баллов - несоответствие требованиям либо отсутствие компонента.</w:t>
      </w:r>
    </w:p>
    <w:p w:rsidR="00812D02" w:rsidRPr="00812D02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В итоговый протокол вносится среднеарифметическая оценка по каждому критерию до десятичных показателей.</w:t>
      </w:r>
    </w:p>
    <w:p w:rsidR="00F26AAB" w:rsidRDefault="00812D02" w:rsidP="00F26AAB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b w:val="0"/>
          <w:color w:val="000000"/>
          <w:sz w:val="24"/>
          <w:szCs w:val="24"/>
          <w:lang w:bidi="ru-RU"/>
        </w:rPr>
      </w:pPr>
      <w:r w:rsidRPr="00F26AAB">
        <w:rPr>
          <w:b w:val="0"/>
          <w:color w:val="000000"/>
          <w:sz w:val="24"/>
          <w:szCs w:val="24"/>
          <w:lang w:bidi="ru-RU"/>
        </w:rPr>
        <w:t>3.2.Конкурсные проекты оцениваются в соответст</w:t>
      </w:r>
      <w:r w:rsidR="00F26AAB" w:rsidRPr="00F26AAB">
        <w:rPr>
          <w:b w:val="0"/>
          <w:color w:val="000000"/>
          <w:sz w:val="24"/>
          <w:szCs w:val="24"/>
          <w:lang w:bidi="ru-RU"/>
        </w:rPr>
        <w:t>вии с установленными критериями.</w:t>
      </w:r>
    </w:p>
    <w:p w:rsidR="00812D02" w:rsidRPr="00F26AAB" w:rsidRDefault="00F26AAB" w:rsidP="00F26AAB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b w:val="0"/>
          <w:color w:val="000000"/>
          <w:sz w:val="24"/>
          <w:szCs w:val="24"/>
          <w:lang w:bidi="ru-RU"/>
        </w:rPr>
      </w:pPr>
      <w:r w:rsidRPr="00F26AAB">
        <w:rPr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b w:val="0"/>
          <w:bCs w:val="0"/>
          <w:color w:val="000000"/>
          <w:sz w:val="24"/>
          <w:szCs w:val="24"/>
          <w:lang w:bidi="ru-RU"/>
        </w:rPr>
        <w:t xml:space="preserve">3.2.1. </w:t>
      </w:r>
      <w:r w:rsidRPr="00F26AAB">
        <w:rPr>
          <w:b w:val="0"/>
          <w:color w:val="000000"/>
          <w:sz w:val="24"/>
          <w:szCs w:val="24"/>
          <w:lang w:bidi="ru-RU"/>
        </w:rPr>
        <w:t>Опытно-исследовательские работы:</w:t>
      </w:r>
    </w:p>
    <w:p w:rsidR="00812D02" w:rsidRPr="00392365" w:rsidRDefault="00812D02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</w:t>
      </w:r>
      <w:r w:rsidR="008C1EE7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корректность определения основных методологических понятий исследования (объект, предмет, цели, задачи, гипотеза)</w:t>
      </w: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; </w:t>
      </w:r>
    </w:p>
    <w:p w:rsidR="00812D02" w:rsidRPr="00392365" w:rsidRDefault="00812D02" w:rsidP="0039236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2365">
        <w:rPr>
          <w:rFonts w:ascii="Times New Roman" w:hAnsi="Times New Roman"/>
          <w:sz w:val="24"/>
          <w:szCs w:val="24"/>
          <w:lang w:eastAsia="en-US"/>
        </w:rPr>
        <w:t>-</w:t>
      </w:r>
      <w:r w:rsidR="008C1EE7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актуальность, соответствие выводов цели и задачам, внедрение в практику</w:t>
      </w:r>
      <w:r w:rsidRPr="00392365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812D02" w:rsidRPr="00392365" w:rsidRDefault="00812D02" w:rsidP="0039236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2365">
        <w:rPr>
          <w:rFonts w:ascii="Times New Roman" w:hAnsi="Times New Roman"/>
          <w:sz w:val="24"/>
          <w:szCs w:val="24"/>
          <w:lang w:eastAsia="en-US"/>
        </w:rPr>
        <w:t>-</w:t>
      </w:r>
      <w:r w:rsidR="008C1EE7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корректное использование научных методов и оборудования</w:t>
      </w:r>
      <w:r w:rsidRPr="00392365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812D02" w:rsidRPr="00392365" w:rsidRDefault="00812D02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</w:t>
      </w:r>
      <w:r w:rsidR="008C1EE7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достоверность полученных результатов (корректное применение методов математической статистики)</w:t>
      </w: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812D02" w:rsidRPr="00392365" w:rsidRDefault="00812D02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 </w:t>
      </w:r>
      <w:r w:rsidR="00392365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качество демонстрационных экспонатов, их внешний вид и этикетирование</w:t>
      </w: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812D02" w:rsidRPr="00392365" w:rsidRDefault="00392365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</w:t>
      </w: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эстетичность, выразительность и оригинальность оформления демонстрационных экспозиций/презентации</w:t>
      </w:r>
      <w:r w:rsidR="00812D02"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392365" w:rsidRPr="00392365" w:rsidRDefault="00392365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-четкость доклада, презентация экспозиции, соблюдение, регламента защиты работы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392365" w:rsidRPr="00392365" w:rsidRDefault="00392365" w:rsidP="00392365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-творческий подход, самостоятельность и активность,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Pr="00392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степень владения материалом, полнота и достоверность ответов на вопросы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.</w:t>
      </w:r>
    </w:p>
    <w:p w:rsidR="00812D02" w:rsidRPr="00CF42CB" w:rsidRDefault="00392365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CF42CB">
        <w:rPr>
          <w:rFonts w:ascii="Times New Roman" w:hAnsi="Times New Roman"/>
          <w:b/>
          <w:color w:val="000000"/>
          <w:sz w:val="24"/>
          <w:szCs w:val="24"/>
          <w:lang w:bidi="ru-RU"/>
        </w:rPr>
        <w:t>Максимальная оценка - 40</w:t>
      </w:r>
      <w:r w:rsidR="00812D02" w:rsidRPr="00CF42CB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баллов.</w:t>
      </w:r>
    </w:p>
    <w:p w:rsidR="00F26AAB" w:rsidRPr="00CF42CB" w:rsidRDefault="00F26AAB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hAnsi="Times New Roman"/>
          <w:color w:val="000000"/>
          <w:sz w:val="24"/>
          <w:szCs w:val="24"/>
          <w:lang w:bidi="ru-RU"/>
        </w:rPr>
        <w:t>3.2.2. Проектные работы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-обоснование актуальности существующей проблемы; 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-обзор решений и обоснование выбранного пути решения; 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-описание ресурсов, необходимых для реализации проекта;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-наличие самостоятельного взгляда автора на решаемую проблему, оригинальность подходов к ее решению;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 грамотность и логичность в последовательности реализации этапов проекта;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-качество и информативность наглядно-иллюстративного </w:t>
      </w:r>
      <w:r w:rsidRPr="00CF42CB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материала;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b/>
          <w:bCs/>
          <w:color w:val="000000"/>
          <w:sz w:val="24"/>
          <w:szCs w:val="24"/>
          <w:lang w:bidi="ru-RU"/>
        </w:rPr>
        <w:t>-</w:t>
      </w: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качество представления работы (соблюдение регламента защиты проектной работы, доступность изложения, четкость и логика построения, использование наглядно</w:t>
      </w: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</w:t>
      </w: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иллюстративного материала, полнота и достоверность ответов на вопросы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)</w:t>
      </w: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 наличие и степень вовлеченности партнерских организаций в реализацию представленного проекта;</w:t>
      </w:r>
    </w:p>
    <w:p w:rsidR="00CF42CB" w:rsidRPr="00CF42CB" w:rsidRDefault="00CF42CB" w:rsidP="00CF42CB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CF42C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-обоснованные выводы.</w:t>
      </w:r>
      <w:r w:rsidRPr="00CF42CB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</w:p>
    <w:p w:rsidR="00CF42CB" w:rsidRPr="00CF42CB" w:rsidRDefault="00CF42CB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Максимальная оценка - 45</w:t>
      </w:r>
      <w:r w:rsidRPr="00812D02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баллов.</w:t>
      </w:r>
    </w:p>
    <w:p w:rsidR="00812D02" w:rsidRPr="00812D02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b/>
          <w:sz w:val="24"/>
          <w:szCs w:val="24"/>
          <w:lang w:eastAsia="en-US"/>
        </w:rPr>
        <w:t>4.   Жюри и оргкомитет Акции</w:t>
      </w:r>
    </w:p>
    <w:p w:rsidR="00812D02" w:rsidRPr="00812D02" w:rsidRDefault="00812D02" w:rsidP="003E0968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sz w:val="24"/>
          <w:szCs w:val="24"/>
          <w:lang w:eastAsia="en-US"/>
        </w:rPr>
        <w:t xml:space="preserve">4.1. Жюри и оргкомитет конкурса формируется из числа специалистов соответствующего    профиля (педагоги допобразования, учителя школ, методисты). </w:t>
      </w:r>
    </w:p>
    <w:p w:rsidR="00812D02" w:rsidRPr="00B717F5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12D02">
        <w:rPr>
          <w:rFonts w:ascii="Times New Roman" w:hAnsi="Times New Roman"/>
          <w:color w:val="000000"/>
          <w:sz w:val="24"/>
          <w:szCs w:val="24"/>
        </w:rPr>
        <w:t>4.2.</w:t>
      </w: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 Организационный комитет проводит организационную работу по подготовке и пр</w:t>
      </w:r>
      <w:r w:rsidR="00B717F5">
        <w:rPr>
          <w:rFonts w:ascii="Times New Roman" w:eastAsia="Calibri" w:hAnsi="Times New Roman"/>
          <w:color w:val="000000"/>
          <w:sz w:val="24"/>
          <w:szCs w:val="24"/>
        </w:rPr>
        <w:t>оведению</w:t>
      </w: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 конкурса, готовит итоговые материалы.</w:t>
      </w:r>
      <w:r w:rsidRPr="00812D02">
        <w:rPr>
          <w:rFonts w:ascii="Times New Roman" w:hAnsi="Times New Roman"/>
          <w:color w:val="000000"/>
          <w:sz w:val="24"/>
          <w:szCs w:val="24"/>
        </w:rPr>
        <w:t> Жюри</w:t>
      </w:r>
      <w:r w:rsidRPr="00812D02">
        <w:rPr>
          <w:rFonts w:ascii="Times New Roman" w:hAnsi="Times New Roman"/>
          <w:sz w:val="24"/>
          <w:szCs w:val="24"/>
        </w:rPr>
        <w:t xml:space="preserve"> проверяет и оценивает уровень и качество выполненных работ. Решение жюри конкурса является окончательным.</w:t>
      </w: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       </w:t>
      </w:r>
    </w:p>
    <w:p w:rsidR="00812D02" w:rsidRPr="00812D02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812D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 Порядок и основания для принятия решений об определении победителей муниципального этапа </w:t>
      </w:r>
    </w:p>
    <w:p w:rsidR="00812D02" w:rsidRPr="00812D02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5.1. Итоги </w:t>
      </w:r>
      <w:r w:rsidR="00B07E56">
        <w:rPr>
          <w:rFonts w:ascii="Times New Roman" w:eastAsia="Calibri" w:hAnsi="Times New Roman"/>
          <w:color w:val="000000"/>
          <w:sz w:val="24"/>
          <w:szCs w:val="24"/>
        </w:rPr>
        <w:t>конкурса подводятся в течение 4</w:t>
      </w:r>
      <w:r w:rsidRPr="00812D02">
        <w:rPr>
          <w:rFonts w:ascii="Times New Roman" w:eastAsia="Calibri" w:hAnsi="Times New Roman"/>
          <w:color w:val="000000"/>
          <w:sz w:val="24"/>
          <w:szCs w:val="24"/>
        </w:rPr>
        <w:t xml:space="preserve"> рабочих дней с момента окончания приёма работ, оформляются протоколом заседания жюри. Протокол заседанию жюри является основанием для подготовки приказа УО администрации Симферопольского района по итогам конкурса.</w:t>
      </w:r>
      <w:r w:rsidRPr="00812D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12D02" w:rsidRPr="00812D02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sz w:val="24"/>
          <w:szCs w:val="24"/>
          <w:lang w:eastAsia="en-US"/>
        </w:rPr>
        <w:t xml:space="preserve">5.2. Грамотами Управления образования за I, II, III место награждаются победители и призеры конкурса по каждой номинации. </w:t>
      </w: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</w:t>
      </w: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B07E56" w:rsidRDefault="00B07E56" w:rsidP="001A1128">
      <w:pPr>
        <w:spacing w:after="0" w:line="259" w:lineRule="auto"/>
        <w:ind w:right="-827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F42CB" w:rsidRDefault="00CF42CB" w:rsidP="001A1128">
      <w:pPr>
        <w:spacing w:after="0" w:line="259" w:lineRule="auto"/>
        <w:ind w:right="-827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F42CB" w:rsidRPr="00812D02" w:rsidRDefault="00CF42CB" w:rsidP="001A1128">
      <w:pPr>
        <w:spacing w:after="0" w:line="259" w:lineRule="auto"/>
        <w:ind w:right="-827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F26AAB" w:rsidRDefault="00F26AAB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</w:p>
    <w:p w:rsidR="00C51FDB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  <w:r w:rsidRPr="00812D02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</w:t>
      </w:r>
    </w:p>
    <w:p w:rsidR="00B717F5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Приложение</w:t>
      </w:r>
      <w:r w:rsidR="00B717F5">
        <w:rPr>
          <w:rFonts w:ascii="Times New Roman" w:hAnsi="Times New Roman"/>
          <w:color w:val="000000"/>
          <w:sz w:val="24"/>
          <w:szCs w:val="24"/>
          <w:lang w:bidi="ru-RU"/>
        </w:rPr>
        <w:t xml:space="preserve"> 1</w:t>
      </w:r>
    </w:p>
    <w:p w:rsidR="006A5B77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к Положению</w:t>
      </w:r>
      <w:r w:rsidR="00B717F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проведении </w:t>
      </w:r>
    </w:p>
    <w:p w:rsidR="00555266" w:rsidRDefault="006A5B77" w:rsidP="006A5B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</w:t>
      </w:r>
      <w:r w:rsidR="00812D02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муниципального этапа Всероссийского конкурса </w:t>
      </w:r>
    </w:p>
    <w:p w:rsidR="00812D02" w:rsidRPr="00812D02" w:rsidRDefault="00555266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01BC9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юных аграриев имени </w:t>
      </w:r>
      <w:r w:rsidRPr="00E01BC9">
        <w:rPr>
          <w:rFonts w:ascii="Times New Roman" w:hAnsi="Times New Roman"/>
          <w:color w:val="000000"/>
          <w:sz w:val="24"/>
          <w:szCs w:val="24"/>
          <w:lang w:bidi="ru-RU"/>
        </w:rPr>
        <w:t>К.А.Тимирязева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B5363E">
        <w:rPr>
          <w:rFonts w:ascii="Times New Roman" w:hAnsi="Times New Roman"/>
          <w:color w:val="000000"/>
          <w:sz w:val="24"/>
          <w:szCs w:val="24"/>
          <w:lang w:bidi="ru-RU"/>
        </w:rPr>
        <w:t>в 2025</w:t>
      </w:r>
      <w:r w:rsidR="00812D02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</w:t>
      </w:r>
    </w:p>
    <w:p w:rsidR="00812D02" w:rsidRPr="006A5B77" w:rsidRDefault="00812D02" w:rsidP="003E0968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5B77" w:rsidRPr="006A5B77" w:rsidRDefault="006A5B77" w:rsidP="006A5B77">
      <w:pPr>
        <w:widowControl w:val="0"/>
        <w:spacing w:after="189" w:line="280" w:lineRule="exact"/>
        <w:ind w:left="1480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1" w:name="bookmark7"/>
      <w:r w:rsidRPr="006A5B7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ТРЕБОВАНИЯ К ОФОРМЛЕНИЮ КОНКУРСНОЙ РАБОТЫ</w:t>
      </w:r>
    </w:p>
    <w:p w:rsidR="006A5B77" w:rsidRPr="00090DCE" w:rsidRDefault="006A5B77" w:rsidP="00090DCE">
      <w:pPr>
        <w:pStyle w:val="a5"/>
        <w:widowControl w:val="0"/>
        <w:numPr>
          <w:ilvl w:val="0"/>
          <w:numId w:val="14"/>
        </w:numPr>
        <w:tabs>
          <w:tab w:val="left" w:pos="790"/>
        </w:tabs>
        <w:spacing w:after="0" w:line="326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2" w:name="bookmark8"/>
      <w:r w:rsidRPr="00090DC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Отчетные материалы опытно-исследовательских и практических конкурсных работ участников Конкурса в возрастной категории 10 -13 лет</w:t>
      </w:r>
      <w:bookmarkEnd w:id="2"/>
    </w:p>
    <w:p w:rsidR="006A5B77" w:rsidRPr="006A5B77" w:rsidRDefault="00090DCE" w:rsidP="00090DCE">
      <w:pPr>
        <w:widowControl w:val="0"/>
        <w:tabs>
          <w:tab w:val="left" w:pos="1170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1.1.</w:t>
      </w:r>
      <w:r w:rsidR="006A5B77" w:rsidRPr="006A5B77">
        <w:rPr>
          <w:rFonts w:ascii="Times New Roman" w:hAnsi="Times New Roman"/>
          <w:color w:val="000000"/>
          <w:sz w:val="24"/>
          <w:szCs w:val="24"/>
          <w:lang w:bidi="ru-RU"/>
        </w:rPr>
        <w:t>Материалы опытно-исследовательских и практических работ должны быть подготовлены автором самостоятельно (использование материалов исследований, проведенных другим автором, не допускается). Объемом работы - не более 12 страниц (шрифт - 14, интервал - одинарный).</w:t>
      </w:r>
    </w:p>
    <w:p w:rsidR="006A5B77" w:rsidRPr="00090DCE" w:rsidRDefault="006A5B77" w:rsidP="00090DCE">
      <w:pPr>
        <w:pStyle w:val="a5"/>
        <w:widowControl w:val="0"/>
        <w:numPr>
          <w:ilvl w:val="1"/>
          <w:numId w:val="16"/>
        </w:numPr>
        <w:tabs>
          <w:tab w:val="left" w:pos="1170"/>
        </w:tabs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90DCE">
        <w:rPr>
          <w:rFonts w:ascii="Times New Roman" w:hAnsi="Times New Roman"/>
          <w:color w:val="000000"/>
          <w:sz w:val="24"/>
          <w:szCs w:val="24"/>
          <w:lang w:bidi="ru-RU"/>
        </w:rPr>
        <w:t>Работа должна содержать титульный лист с указанием названия номинации, темы работы, фамилии и имени (полностью) автора, места учебы (класса, образовательной организации), фамилии, имени и отчества (полностью) руководителя работы (включая родителей и других, кто помогал в работе).</w:t>
      </w:r>
    </w:p>
    <w:p w:rsidR="006A5B77" w:rsidRPr="006A5B77" w:rsidRDefault="00F2640D" w:rsidP="00F2640D">
      <w:pPr>
        <w:widowControl w:val="0"/>
        <w:spacing w:after="0" w:line="360" w:lineRule="exact"/>
        <w:ind w:right="35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1.3.</w:t>
      </w:r>
      <w:r w:rsidR="006A5B77"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В содержании работы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указывается: обоснование выбора </w:t>
      </w: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номинации, культуры, объекта;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6A5B77" w:rsidRPr="006A5B77" w:rsidRDefault="006A5B77" w:rsidP="006A5B77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описание работы в произвольной форме (рассказ, эссе), включающее: название животного или культуры, с обязательным указанием (породы, сорта или гибрида);</w:t>
      </w:r>
    </w:p>
    <w:p w:rsidR="006A5B77" w:rsidRPr="006A5B77" w:rsidRDefault="006A5B77" w:rsidP="006A5B77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место и условия, в которых проводилась работа (домашний огород, сад, учебно</w:t>
      </w: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softHyphen/>
        <w:t>опытный участок школы, ферма и др.);</w:t>
      </w:r>
    </w:p>
    <w:p w:rsidR="006A5B77" w:rsidRPr="006A5B77" w:rsidRDefault="006A5B77" w:rsidP="006A5B77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фенологические наблюдения за растениями и животными;</w:t>
      </w:r>
    </w:p>
    <w:p w:rsidR="006A5B77" w:rsidRPr="006A5B77" w:rsidRDefault="006A5B77" w:rsidP="006A5B77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результаты и выводы (желательно с количественными и качественными показателями);</w:t>
      </w:r>
    </w:p>
    <w:p w:rsidR="006A5B77" w:rsidRPr="006A5B77" w:rsidRDefault="006A5B77" w:rsidP="006A5B77">
      <w:pPr>
        <w:widowControl w:val="0"/>
        <w:spacing w:after="30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ссылки на информационные источники и медиаконтент при его наличии.</w:t>
      </w:r>
    </w:p>
    <w:p w:rsidR="006A5B77" w:rsidRPr="006A5B77" w:rsidRDefault="006A5B77" w:rsidP="00090DCE">
      <w:pPr>
        <w:widowControl w:val="0"/>
        <w:numPr>
          <w:ilvl w:val="0"/>
          <w:numId w:val="16"/>
        </w:numPr>
        <w:tabs>
          <w:tab w:val="left" w:pos="795"/>
        </w:tabs>
        <w:spacing w:after="0" w:line="317" w:lineRule="exact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3" w:name="bookmark9"/>
      <w:r w:rsidRPr="006A5B7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Отчетные материалы опытно-исследовательских конкурсных работ участников Конкурса в возрастной категории 14-18 лет</w:t>
      </w:r>
      <w:bookmarkEnd w:id="3"/>
    </w:p>
    <w:p w:rsidR="006A5B77" w:rsidRPr="006A5B77" w:rsidRDefault="00F2640D" w:rsidP="00090DCE">
      <w:pPr>
        <w:widowControl w:val="0"/>
        <w:numPr>
          <w:ilvl w:val="1"/>
          <w:numId w:val="16"/>
        </w:numPr>
        <w:tabs>
          <w:tab w:val="left" w:pos="1170"/>
        </w:tabs>
        <w:spacing w:after="0" w:line="312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Объем работы -</w:t>
      </w:r>
      <w:r w:rsidR="006A5B77"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 не более 15 страниц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(без учета приложений), шрифт - 14, интервал </w:t>
      </w:r>
      <w:r w:rsidR="006A5B77" w:rsidRPr="006A5B77">
        <w:rPr>
          <w:rFonts w:ascii="Times New Roman" w:hAnsi="Times New Roman"/>
          <w:color w:val="000000"/>
          <w:sz w:val="24"/>
          <w:szCs w:val="24"/>
          <w:lang w:bidi="ru-RU"/>
        </w:rPr>
        <w:t>одинарный.</w:t>
      </w:r>
    </w:p>
    <w:p w:rsidR="006A5B77" w:rsidRPr="006A5B77" w:rsidRDefault="006A5B77" w:rsidP="00090DCE">
      <w:pPr>
        <w:widowControl w:val="0"/>
        <w:numPr>
          <w:ilvl w:val="1"/>
          <w:numId w:val="16"/>
        </w:numPr>
        <w:tabs>
          <w:tab w:val="left" w:pos="1363"/>
        </w:tabs>
        <w:spacing w:after="8" w:line="280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Опытно-исследовательская работа должна содержать:</w:t>
      </w:r>
    </w:p>
    <w:p w:rsidR="00F2640D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титульный лист с указанием (сверху вниз) названия организации и объединения; темы работы; фамилии и имени (полностью) автора, класса; фамили</w:t>
      </w:r>
      <w:r w:rsidR="00F2640D">
        <w:rPr>
          <w:rFonts w:ascii="Times New Roman" w:hAnsi="Times New Roman"/>
          <w:color w:val="000000"/>
          <w:sz w:val="24"/>
          <w:szCs w:val="24"/>
          <w:lang w:bidi="ru-RU"/>
        </w:rPr>
        <w:t xml:space="preserve">и, имени и отчества (полностью) </w:t>
      </w: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руководителя и консультанта (если имеются); года выполнения работы; </w:t>
      </w:r>
    </w:p>
    <w:p w:rsidR="006A5B77" w:rsidRPr="006A5B77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оглавление;</w:t>
      </w:r>
    </w:p>
    <w:p w:rsidR="00F2640D" w:rsidRDefault="006A5B77" w:rsidP="00F2640D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введение (формулировка проблемы, обоснование ее актуальности);</w:t>
      </w:r>
    </w:p>
    <w:p w:rsidR="006A5B77" w:rsidRPr="006A5B77" w:rsidRDefault="006A5B77" w:rsidP="00F2640D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 цель и задачи работы;</w:t>
      </w:r>
    </w:p>
    <w:p w:rsidR="00F2640D" w:rsidRDefault="006A5B77" w:rsidP="006A5B77">
      <w:pPr>
        <w:pStyle w:val="22"/>
        <w:shd w:val="clear" w:color="auto" w:fill="auto"/>
        <w:spacing w:line="317" w:lineRule="exact"/>
        <w:ind w:firstLine="0"/>
        <w:rPr>
          <w:color w:val="000000"/>
          <w:sz w:val="24"/>
          <w:szCs w:val="24"/>
          <w:lang w:bidi="ru-RU"/>
        </w:rPr>
      </w:pPr>
      <w:r w:rsidRPr="006A5B77">
        <w:rPr>
          <w:color w:val="000000"/>
          <w:sz w:val="24"/>
          <w:szCs w:val="24"/>
          <w:lang w:bidi="ru-RU"/>
        </w:rPr>
        <w:t xml:space="preserve">краткий обзор литературных источников по теме исследования; </w:t>
      </w:r>
    </w:p>
    <w:p w:rsidR="006A5B77" w:rsidRPr="00090DCE" w:rsidRDefault="006A5B77" w:rsidP="006A5B77">
      <w:pPr>
        <w:pStyle w:val="22"/>
        <w:shd w:val="clear" w:color="auto" w:fill="auto"/>
        <w:spacing w:line="317" w:lineRule="exact"/>
        <w:ind w:firstLine="0"/>
        <w:rPr>
          <w:color w:val="000000"/>
          <w:sz w:val="24"/>
          <w:szCs w:val="24"/>
          <w:lang w:bidi="ru-RU"/>
        </w:rPr>
      </w:pPr>
      <w:r w:rsidRPr="006A5B77">
        <w:rPr>
          <w:color w:val="000000"/>
          <w:sz w:val="24"/>
          <w:szCs w:val="24"/>
          <w:lang w:bidi="ru-RU"/>
        </w:rPr>
        <w:t>характеристику климатических, почвенных, хозяйственных условий района; описание методики проведения опыта или исследования (место и сроки</w:t>
      </w:r>
      <w:r w:rsidRPr="00090DCE">
        <w:rPr>
          <w:color w:val="000000"/>
          <w:sz w:val="24"/>
          <w:szCs w:val="24"/>
          <w:lang w:bidi="ru-RU"/>
        </w:rPr>
        <w:t xml:space="preserve"> проведения работы, схема опыта, техники наблюдений и учетов, которые использовались в ходе работы, а</w:t>
      </w:r>
      <w:r w:rsidRPr="00090DCE">
        <w:rPr>
          <w:rFonts w:eastAsia="Constantia"/>
          <w:color w:val="000000"/>
          <w:sz w:val="24"/>
          <w:szCs w:val="24"/>
          <w:lang w:bidi="ru-RU"/>
        </w:rPr>
        <w:t>г</w:t>
      </w:r>
      <w:r w:rsidRPr="00090DCE">
        <w:rPr>
          <w:color w:val="000000"/>
          <w:sz w:val="24"/>
          <w:szCs w:val="24"/>
          <w:lang w:bidi="ru-RU"/>
        </w:rPr>
        <w:t>ротехническое обоснование, статистическая и экономическая оценка результатов);</w:t>
      </w:r>
    </w:p>
    <w:p w:rsidR="00F2640D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прогнозируемые или полученные результаты работы; </w:t>
      </w:r>
    </w:p>
    <w:p w:rsidR="00F2640D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выводы (краткие ответы на вопросы, поставленные в задачах);</w:t>
      </w:r>
    </w:p>
    <w:p w:rsidR="006A5B77" w:rsidRPr="006A5B77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 список литературы (оформленный в соответствии с рекомендациями по составлению библиографического списка);</w:t>
      </w:r>
    </w:p>
    <w:p w:rsidR="006A5B77" w:rsidRPr="006A5B77" w:rsidRDefault="006A5B77" w:rsidP="00F2640D">
      <w:pPr>
        <w:widowControl w:val="0"/>
        <w:spacing w:after="0" w:line="317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приложения (должны быть озаглавлены и пронумерованы с учетом ссылок на них в тексте работы).</w:t>
      </w:r>
    </w:p>
    <w:p w:rsidR="006A5B77" w:rsidRPr="006A5B77" w:rsidRDefault="006A5B77" w:rsidP="00090DCE">
      <w:pPr>
        <w:widowControl w:val="0"/>
        <w:numPr>
          <w:ilvl w:val="1"/>
          <w:numId w:val="16"/>
        </w:numPr>
        <w:tabs>
          <w:tab w:val="left" w:pos="893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В тексте работы должны быть ссылки на использованные литературные источники.</w:t>
      </w:r>
    </w:p>
    <w:p w:rsidR="006A5B77" w:rsidRPr="006A5B77" w:rsidRDefault="006A5B77" w:rsidP="00090DCE">
      <w:pPr>
        <w:widowControl w:val="0"/>
        <w:numPr>
          <w:ilvl w:val="1"/>
          <w:numId w:val="16"/>
        </w:numPr>
        <w:tabs>
          <w:tab w:val="left" w:pos="864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Рекомендуется использование обобщающих таблиц, диагр</w:t>
      </w:r>
      <w:r w:rsidR="00F2640D">
        <w:rPr>
          <w:rFonts w:ascii="Times New Roman" w:hAnsi="Times New Roman"/>
          <w:color w:val="000000"/>
          <w:sz w:val="24"/>
          <w:szCs w:val="24"/>
          <w:lang w:bidi="ru-RU"/>
        </w:rPr>
        <w:t xml:space="preserve">амм, графиков и т.п. в основном </w:t>
      </w: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тексте работы. Дополнительный иллюстративный материал, </w:t>
      </w:r>
      <w:r w:rsidRPr="00090DC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протоколы, дневники наблюдений оформляются в виде приложений к работе.</w:t>
      </w:r>
    </w:p>
    <w:p w:rsidR="006A5B77" w:rsidRPr="006A5B77" w:rsidRDefault="006A5B77" w:rsidP="00090DCE">
      <w:pPr>
        <w:widowControl w:val="0"/>
        <w:numPr>
          <w:ilvl w:val="1"/>
          <w:numId w:val="16"/>
        </w:numPr>
        <w:tabs>
          <w:tab w:val="left" w:pos="864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Если соответствующие этапы Конкурса проводятся в очном формате, то конкурсные работы представляются на бумажном носителе вместе с демонстрационным материалом. Демонстрационные материалы должны соответствовать теме работы и формату оформления выставочной композиции.</w:t>
      </w:r>
    </w:p>
    <w:p w:rsidR="006A5B77" w:rsidRPr="006A5B77" w:rsidRDefault="006A5B77" w:rsidP="00090DCE">
      <w:pPr>
        <w:widowControl w:val="0"/>
        <w:numPr>
          <w:ilvl w:val="1"/>
          <w:numId w:val="16"/>
        </w:numPr>
        <w:tabs>
          <w:tab w:val="left" w:pos="869"/>
        </w:tabs>
        <w:spacing w:after="236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A5B77">
        <w:rPr>
          <w:rFonts w:ascii="Times New Roman" w:hAnsi="Times New Roman"/>
          <w:color w:val="000000"/>
          <w:sz w:val="24"/>
          <w:szCs w:val="24"/>
          <w:lang w:bidi="ru-RU"/>
        </w:rPr>
        <w:t>При проведении федерального (очного) этапа Конкурса в онлайн формате, доклад может сопровождаться презентацией (не более 10 слайдов), а также онлайн демонстрацией практической работы.</w:t>
      </w:r>
    </w:p>
    <w:p w:rsidR="00090DCE" w:rsidRPr="00090DCE" w:rsidRDefault="00090DCE" w:rsidP="00090DCE">
      <w:pPr>
        <w:pStyle w:val="10"/>
        <w:numPr>
          <w:ilvl w:val="0"/>
          <w:numId w:val="16"/>
        </w:numPr>
        <w:shd w:val="clear" w:color="auto" w:fill="auto"/>
        <w:tabs>
          <w:tab w:val="left" w:pos="807"/>
        </w:tabs>
        <w:spacing w:before="0" w:line="322" w:lineRule="exact"/>
        <w:jc w:val="left"/>
        <w:rPr>
          <w:sz w:val="24"/>
          <w:szCs w:val="24"/>
        </w:rPr>
      </w:pPr>
      <w:bookmarkStart w:id="4" w:name="bookmark10"/>
      <w:r w:rsidRPr="00090DCE">
        <w:rPr>
          <w:color w:val="000000"/>
          <w:sz w:val="24"/>
          <w:szCs w:val="24"/>
          <w:lang w:eastAsia="ru-RU" w:bidi="ru-RU"/>
        </w:rPr>
        <w:t>Отчетные материалы проектных конкурсных работ участников Конкурса в возрастной категории 14-18 лет</w:t>
      </w:r>
      <w:bookmarkEnd w:id="4"/>
    </w:p>
    <w:p w:rsidR="00090DCE" w:rsidRPr="00090DCE" w:rsidRDefault="00090DCE" w:rsidP="00090DCE">
      <w:pPr>
        <w:pStyle w:val="22"/>
        <w:shd w:val="clear" w:color="auto" w:fill="auto"/>
        <w:tabs>
          <w:tab w:val="left" w:pos="941"/>
        </w:tabs>
        <w:spacing w:line="322" w:lineRule="exact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3.1.</w:t>
      </w:r>
      <w:r w:rsidRPr="00090DCE">
        <w:rPr>
          <w:color w:val="000000"/>
          <w:sz w:val="24"/>
          <w:szCs w:val="24"/>
          <w:lang w:eastAsia="ru-RU" w:bidi="ru-RU"/>
        </w:rPr>
        <w:t>Проект должен содержать:</w:t>
      </w:r>
    </w:p>
    <w:p w:rsidR="00F2640D" w:rsidRDefault="00090DCE" w:rsidP="00090DCE">
      <w:pPr>
        <w:pStyle w:val="22"/>
        <w:shd w:val="clear" w:color="auto" w:fill="auto"/>
        <w:spacing w:line="317" w:lineRule="exact"/>
        <w:ind w:firstLine="360"/>
        <w:rPr>
          <w:color w:val="000000"/>
          <w:sz w:val="24"/>
          <w:szCs w:val="24"/>
          <w:lang w:eastAsia="ru-RU" w:bidi="ru-RU"/>
        </w:rPr>
      </w:pPr>
      <w:r w:rsidRPr="00090DCE">
        <w:rPr>
          <w:color w:val="000000"/>
          <w:sz w:val="24"/>
          <w:szCs w:val="24"/>
          <w:lang w:eastAsia="ru-RU" w:bidi="ru-RU"/>
        </w:rPr>
        <w:t>титульный лист с указанием (сверху вниз) названия организации, наименования объединения; темы работы; фамилии, имени, отчества автора (ов), класса; фамилии, имени, отчества руководителя и консультанта (если имеются);</w:t>
      </w:r>
    </w:p>
    <w:p w:rsidR="00090DCE" w:rsidRPr="00090DCE" w:rsidRDefault="00090DCE" w:rsidP="00F2640D">
      <w:pPr>
        <w:pStyle w:val="22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 xml:space="preserve"> года выполнения работы;</w:t>
      </w:r>
    </w:p>
    <w:p w:rsidR="00090DCE" w:rsidRPr="00090DCE" w:rsidRDefault="00090DCE" w:rsidP="00090DCE">
      <w:pPr>
        <w:pStyle w:val="22"/>
        <w:shd w:val="clear" w:color="auto" w:fill="auto"/>
        <w:spacing w:after="24" w:line="280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оглавление;</w:t>
      </w:r>
    </w:p>
    <w:p w:rsidR="00090DCE" w:rsidRPr="00090DCE" w:rsidRDefault="00090DCE" w:rsidP="00090DCE">
      <w:pPr>
        <w:pStyle w:val="22"/>
        <w:shd w:val="clear" w:color="auto" w:fill="auto"/>
        <w:spacing w:line="302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введение (необходимо указать проблему, которую решает проект обоснование актуальности проекта);</w:t>
      </w:r>
    </w:p>
    <w:p w:rsidR="00090DCE" w:rsidRPr="00090DCE" w:rsidRDefault="00090DCE" w:rsidP="00090DCE">
      <w:pPr>
        <w:pStyle w:val="22"/>
        <w:shd w:val="clear" w:color="auto" w:fill="auto"/>
        <w:spacing w:after="11" w:line="280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описание механизмов, ресурсов и этапов реализации проекта.</w:t>
      </w:r>
    </w:p>
    <w:p w:rsidR="00090DCE" w:rsidRPr="00090DCE" w:rsidRDefault="00090DCE" w:rsidP="00090DCE">
      <w:pPr>
        <w:pStyle w:val="22"/>
        <w:numPr>
          <w:ilvl w:val="1"/>
          <w:numId w:val="16"/>
        </w:numPr>
        <w:shd w:val="clear" w:color="auto" w:fill="auto"/>
        <w:tabs>
          <w:tab w:val="left" w:pos="869"/>
        </w:tabs>
        <w:spacing w:line="312" w:lineRule="exact"/>
        <w:jc w:val="both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Бизнес-проект дополнительно должен содержать описание бизнес-идеи и бизнес-план.</w:t>
      </w:r>
    </w:p>
    <w:p w:rsidR="00090DCE" w:rsidRPr="00090DCE" w:rsidRDefault="00090DCE" w:rsidP="00090DCE">
      <w:pPr>
        <w:pStyle w:val="22"/>
        <w:numPr>
          <w:ilvl w:val="1"/>
          <w:numId w:val="16"/>
        </w:numPr>
        <w:shd w:val="clear" w:color="auto" w:fill="auto"/>
        <w:tabs>
          <w:tab w:val="left" w:pos="941"/>
        </w:tabs>
        <w:spacing w:line="317" w:lineRule="exact"/>
        <w:jc w:val="both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Проект по выбору профессии дополнительно должен содержать:</w:t>
      </w:r>
    </w:p>
    <w:p w:rsidR="00090DCE" w:rsidRPr="00090DCE" w:rsidRDefault="00090DCE" w:rsidP="00090DCE">
      <w:pPr>
        <w:pStyle w:val="22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сведения о профессии, обоснование выбора;</w:t>
      </w:r>
    </w:p>
    <w:p w:rsidR="00090DCE" w:rsidRPr="00090DCE" w:rsidRDefault="00090DCE" w:rsidP="00090DCE">
      <w:pPr>
        <w:pStyle w:val="22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основные параметры;</w:t>
      </w:r>
    </w:p>
    <w:p w:rsidR="00090DCE" w:rsidRPr="00090DCE" w:rsidRDefault="00090DCE" w:rsidP="00090DCE">
      <w:pPr>
        <w:pStyle w:val="22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индивидуальные характеристики;</w:t>
      </w:r>
    </w:p>
    <w:p w:rsidR="00090DCE" w:rsidRPr="00090DCE" w:rsidRDefault="00090DCE" w:rsidP="00090DCE">
      <w:pPr>
        <w:pStyle w:val="22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профессиограмму;</w:t>
      </w:r>
    </w:p>
    <w:p w:rsidR="00090DCE" w:rsidRPr="00090DCE" w:rsidRDefault="00090DCE" w:rsidP="00090DCE">
      <w:pPr>
        <w:pStyle w:val="22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090DCE">
        <w:rPr>
          <w:color w:val="000000"/>
          <w:sz w:val="24"/>
          <w:szCs w:val="24"/>
          <w:lang w:eastAsia="ru-RU" w:bidi="ru-RU"/>
        </w:rPr>
        <w:t>выводы о профессии.</w:t>
      </w:r>
    </w:p>
    <w:p w:rsidR="006A5B77" w:rsidRPr="006A5B77" w:rsidRDefault="006A5B77" w:rsidP="006A5B77">
      <w:pPr>
        <w:widowControl w:val="0"/>
        <w:spacing w:after="0" w:line="317" w:lineRule="exact"/>
        <w:ind w:left="480"/>
        <w:rPr>
          <w:rFonts w:ascii="Times New Roman" w:hAnsi="Times New Roman"/>
          <w:color w:val="000000"/>
          <w:sz w:val="24"/>
          <w:szCs w:val="24"/>
          <w:lang w:bidi="ru-RU"/>
        </w:rPr>
      </w:pPr>
    </w:p>
    <w:bookmarkEnd w:id="1"/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3E0968">
      <w:pPr>
        <w:spacing w:after="0" w:line="259" w:lineRule="auto"/>
        <w:ind w:right="-1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1A1128">
      <w:pPr>
        <w:spacing w:after="0" w:line="259" w:lineRule="auto"/>
        <w:ind w:right="-827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1A1128">
      <w:pPr>
        <w:spacing w:after="0" w:line="259" w:lineRule="auto"/>
        <w:ind w:right="-827"/>
        <w:rPr>
          <w:rFonts w:ascii="Times New Roman" w:eastAsia="Calibri" w:hAnsi="Times New Roman"/>
          <w:lang w:eastAsia="en-US"/>
        </w:rPr>
      </w:pPr>
    </w:p>
    <w:p w:rsidR="00812D02" w:rsidRPr="00812D02" w:rsidRDefault="00812D02" w:rsidP="001A1128">
      <w:pPr>
        <w:spacing w:after="0" w:line="259" w:lineRule="auto"/>
        <w:ind w:right="-827"/>
        <w:rPr>
          <w:rFonts w:ascii="Times New Roman" w:eastAsia="Calibri" w:hAnsi="Times New Roman"/>
          <w:lang w:eastAsia="en-US"/>
        </w:rPr>
      </w:pPr>
    </w:p>
    <w:p w:rsidR="007634A3" w:rsidRDefault="007634A3" w:rsidP="001A1128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F2640D" w:rsidRDefault="00F2640D" w:rsidP="001A11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05AE" w:rsidRDefault="005605AE" w:rsidP="001A11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4A3" w:rsidRPr="001D60A7" w:rsidRDefault="003933CC" w:rsidP="001A1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634A3" w:rsidRPr="001D60A7">
        <w:rPr>
          <w:rFonts w:ascii="Times New Roman" w:hAnsi="Times New Roman"/>
          <w:sz w:val="24"/>
          <w:szCs w:val="24"/>
        </w:rPr>
        <w:t>Приложение</w:t>
      </w:r>
      <w:r w:rsidR="007634A3">
        <w:rPr>
          <w:rFonts w:ascii="Times New Roman" w:hAnsi="Times New Roman"/>
          <w:sz w:val="24"/>
          <w:szCs w:val="24"/>
        </w:rPr>
        <w:t xml:space="preserve"> 2</w:t>
      </w:r>
    </w:p>
    <w:p w:rsidR="006A5B77" w:rsidRDefault="00B717F5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к Положению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проведении </w:t>
      </w:r>
    </w:p>
    <w:p w:rsidR="006A5B77" w:rsidRDefault="006A5B77" w:rsidP="006A5B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</w:t>
      </w:r>
      <w:r w:rsidR="00B717F5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муниципального этапа Всероссийского конкурса </w:t>
      </w:r>
    </w:p>
    <w:p w:rsidR="00B717F5" w:rsidRPr="00812D02" w:rsidRDefault="006A5B77" w:rsidP="006A5B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</w:t>
      </w:r>
      <w:r w:rsidR="00555266" w:rsidRPr="00E01BC9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юных аграриев имени </w:t>
      </w:r>
      <w:r w:rsidR="00555266" w:rsidRPr="00E01BC9">
        <w:rPr>
          <w:rFonts w:ascii="Times New Roman" w:hAnsi="Times New Roman"/>
          <w:color w:val="000000"/>
          <w:sz w:val="24"/>
          <w:szCs w:val="24"/>
          <w:lang w:bidi="ru-RU"/>
        </w:rPr>
        <w:t>К.А.Тимирязева</w:t>
      </w:r>
      <w:r w:rsidR="0055526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B5363E">
        <w:rPr>
          <w:rFonts w:ascii="Times New Roman" w:hAnsi="Times New Roman"/>
          <w:color w:val="000000"/>
          <w:sz w:val="24"/>
          <w:szCs w:val="24"/>
          <w:lang w:bidi="ru-RU"/>
        </w:rPr>
        <w:t>в 2025</w:t>
      </w:r>
      <w:r w:rsidR="00B717F5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</w:t>
      </w:r>
    </w:p>
    <w:p w:rsidR="00446F01" w:rsidRPr="001D60A7" w:rsidRDefault="00446F01" w:rsidP="001A11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b/>
          <w:sz w:val="24"/>
          <w:szCs w:val="24"/>
          <w:lang w:eastAsia="en-US"/>
        </w:rPr>
        <w:t>СОГЛАСИЕ НА ОБРАБОТКУ ПЕРСОНАЛЬНЫХ ДАННЫХ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>заполняется законными представителями уча</w:t>
      </w:r>
      <w:r w:rsidR="003933CC">
        <w:rPr>
          <w:rFonts w:ascii="Times New Roman" w:eastAsia="Calibri" w:hAnsi="Times New Roman"/>
          <w:sz w:val="20"/>
          <w:szCs w:val="20"/>
          <w:lang w:eastAsia="en-US"/>
        </w:rPr>
        <w:t>стников Конкурса возрастом до 14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 xml:space="preserve"> лет)</w:t>
      </w:r>
    </w:p>
    <w:p w:rsidR="001D60A7" w:rsidRPr="001D60A7" w:rsidRDefault="007634A3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Я, __</w:t>
      </w:r>
      <w:r w:rsidR="001D60A7"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(ФИО родителя или законного представителя)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Паспорт______________________________ выдан______________________________________ 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 xml:space="preserve">(серия, номер)  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  <w:t>(кем и когда выдан)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      являясь законным представителем несовершеннолетнего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>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(ФИО несовершеннолетнего)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1D60A7">
        <w:rPr>
          <w:rFonts w:ascii="Times New Roman" w:eastAsia="Calibri" w:hAnsi="Times New Roman"/>
          <w:lang w:eastAsia="en-US"/>
        </w:rPr>
        <w:t>«______»_______________, свидетельство о рождении_________________________________________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(дата рождения ребёнка)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  <w:t>(серия и номер свидетельства о рождении)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Российской Федерации от 27 июля 2006 года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br/>
        <w:t>№ 152-ФЗ «О персональных данных» даю согласие ГБОУ ДО РК «Эколо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го-биологический центр» (</w:t>
      </w:r>
      <w:r w:rsidR="00B07E56" w:rsidRPr="00B07E56">
        <w:rPr>
          <w:rFonts w:ascii="Times New Roman" w:eastAsia="Calibri" w:hAnsi="Times New Roman"/>
          <w:sz w:val="24"/>
          <w:szCs w:val="24"/>
          <w:lang w:eastAsia="en-US"/>
        </w:rPr>
        <w:t>далее – организатор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на обрабо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тку, хранение и использование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07E56" w:rsidRPr="00B07E56">
        <w:rPr>
          <w:rFonts w:ascii="Times New Roman" w:eastAsia="Calibri" w:hAnsi="Times New Roman"/>
          <w:sz w:val="24"/>
          <w:szCs w:val="24"/>
          <w:lang w:eastAsia="en-US"/>
        </w:rPr>
        <w:t xml:space="preserve">в течение одного календарного года данных участника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 отчество участника, регион проживания (муниципальное образование), дата рождения, возраст, место обучения, класс, учебное объединение; информация о результатах Конкурса) для составления списков участников </w:t>
      </w:r>
      <w:r w:rsidRPr="001D60A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республиканского (муниципального) </w:t>
      </w:r>
      <w:r w:rsidR="007634A3">
        <w:rPr>
          <w:rFonts w:ascii="Times New Roman" w:eastAsia="Calibri" w:hAnsi="Times New Roman"/>
          <w:b/>
          <w:i/>
          <w:sz w:val="24"/>
          <w:szCs w:val="24"/>
          <w:lang w:eastAsia="en-US"/>
        </w:rPr>
        <w:t>этапа</w:t>
      </w:r>
      <w:r w:rsidR="00A73C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Всероссийского конкурса </w:t>
      </w:r>
      <w:r w:rsidR="006A5B77" w:rsidRPr="006A5B77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 xml:space="preserve">юных аграриев имени </w:t>
      </w:r>
      <w:r w:rsidR="006A5B77" w:rsidRPr="006A5B7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К.А.Тимирязева</w:t>
      </w:r>
      <w:r w:rsid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B07E5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2025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году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С Положением </w:t>
      </w:r>
      <w:r w:rsidRPr="001D60A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республиканского </w:t>
      </w:r>
      <w:r w:rsidR="00A73C90"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>(муниципального)</w:t>
      </w:r>
      <w:r w:rsidR="00A73C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>этапа</w:t>
      </w:r>
      <w:r w:rsidR="003933CC" w:rsidRP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Всероссийского конкурса </w:t>
      </w:r>
      <w:r w:rsidR="006A5B77" w:rsidRPr="006A5B77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 xml:space="preserve">юных аграриев имени </w:t>
      </w:r>
      <w:r w:rsidR="006A5B77" w:rsidRPr="006A5B7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К.А.Тимирязева</w:t>
      </w:r>
      <w:r w:rsidR="006A5B7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bookmarkStart w:id="5" w:name="_Hlk125366538"/>
      <w:r w:rsidR="00B07E5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2025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году </w:t>
      </w:r>
      <w:bookmarkEnd w:id="5"/>
      <w:r w:rsidRPr="001D60A7">
        <w:rPr>
          <w:rFonts w:ascii="Times New Roman" w:eastAsia="Calibri" w:hAnsi="Times New Roman"/>
          <w:sz w:val="24"/>
          <w:szCs w:val="24"/>
          <w:lang w:eastAsia="en-US"/>
        </w:rPr>
        <w:t>ознакомлен (а) и согласен(сна).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Даю согласие на использование конкурсных материа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 xml:space="preserve">лов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softHyphen/>
        <w:t>_____________________________________________________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1D60A7">
        <w:rPr>
          <w:rFonts w:ascii="Times New Roman" w:eastAsia="Calibri" w:hAnsi="Times New Roman"/>
          <w:lang w:eastAsia="en-US"/>
        </w:rPr>
        <w:t>(ФИО несовершеннолетнего участника)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Интернет-ресурсах и в других печатных материалах организатора.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может быть отозвано мной в письменной форме.</w:t>
      </w:r>
    </w:p>
    <w:p w:rsidR="001D60A7" w:rsidRPr="001D60A7" w:rsidRDefault="001D60A7" w:rsidP="001A1128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Дата зап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олнения «____» _____________2025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 г.</w:t>
      </w:r>
    </w:p>
    <w:p w:rsidR="001D60A7" w:rsidRPr="001D60A7" w:rsidRDefault="001D60A7" w:rsidP="001A112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Подпись родителей/</w:t>
      </w:r>
    </w:p>
    <w:p w:rsidR="001D60A7" w:rsidRPr="001D60A7" w:rsidRDefault="001D60A7" w:rsidP="001A112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законных представителей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  <w:t>________________________  _____________________________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  <w:t>ФИО</w:t>
      </w:r>
    </w:p>
    <w:p w:rsidR="001D60A7" w:rsidRPr="001D60A7" w:rsidRDefault="007634A3" w:rsidP="001A112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D60A7" w:rsidRPr="001D60A7" w:rsidRDefault="001D60A7" w:rsidP="001A112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1D60A7" w:rsidRDefault="001D60A7" w:rsidP="001A112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1D60A7" w:rsidRDefault="001D60A7" w:rsidP="001A112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D5FB8" w:rsidRPr="00ED5FB8" w:rsidRDefault="00ED5FB8" w:rsidP="00ED5FB8">
      <w:pPr>
        <w:widowControl w:val="0"/>
        <w:spacing w:after="28" w:line="240" w:lineRule="exact"/>
        <w:ind w:left="162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ED5FB8" w:rsidRPr="00ED5FB8" w:rsidRDefault="00ED5FB8" w:rsidP="00ED5FB8">
      <w:pPr>
        <w:widowControl w:val="0"/>
        <w:spacing w:after="0" w:line="190" w:lineRule="exact"/>
        <w:ind w:right="20"/>
        <w:jc w:val="center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(Заполняется участниками Конкурса возрастом от 14 лет, руководителями работ)</w:t>
      </w:r>
    </w:p>
    <w:p w:rsidR="00C51FDB" w:rsidRDefault="00C51FDB" w:rsidP="00C51FDB">
      <w:pPr>
        <w:widowControl w:val="0"/>
        <w:spacing w:after="0" w:line="190" w:lineRule="exact"/>
        <w:ind w:left="3964" w:right="3427"/>
        <w:jc w:val="both"/>
        <w:rPr>
          <w:rFonts w:ascii="Times New Roman" w:hAnsi="Times New Roman"/>
          <w:color w:val="000000"/>
          <w:lang w:bidi="ru-RU"/>
        </w:rPr>
      </w:pPr>
    </w:p>
    <w:p w:rsidR="00C51FDB" w:rsidRDefault="00C51FDB" w:rsidP="00C51FDB">
      <w:pPr>
        <w:widowControl w:val="0"/>
        <w:spacing w:after="0" w:line="190" w:lineRule="exact"/>
        <w:ind w:right="-1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Я,</w:t>
      </w:r>
      <w:r w:rsidRPr="00C51FDB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______________________________________________________________________________________________</w:t>
      </w:r>
    </w:p>
    <w:p w:rsidR="00C51FDB" w:rsidRPr="00ED5FB8" w:rsidRDefault="00C51FDB" w:rsidP="00C51FDB">
      <w:pPr>
        <w:widowControl w:val="0"/>
        <w:spacing w:after="0" w:line="190" w:lineRule="exact"/>
        <w:ind w:left="3964" w:right="3427"/>
        <w:jc w:val="both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(ФИО участника)</w:t>
      </w:r>
    </w:p>
    <w:p w:rsidR="003933CC" w:rsidRDefault="00C51FDB" w:rsidP="001A1128">
      <w:pPr>
        <w:spacing w:after="0" w:line="240" w:lineRule="auto"/>
        <w:rPr>
          <w:rFonts w:eastAsia="Calibri"/>
          <w:lang w:eastAsia="en-US"/>
        </w:rPr>
      </w:pPr>
      <w:r w:rsidRPr="00ED5FB8">
        <w:rPr>
          <w:rFonts w:ascii="Times New Roman" w:hAnsi="Times New Roman"/>
          <w:color w:val="000000"/>
          <w:lang w:bidi="ru-RU"/>
        </w:rPr>
        <w:tab/>
      </w:r>
    </w:p>
    <w:p w:rsidR="003933CC" w:rsidRDefault="00ED5FB8" w:rsidP="001A1128">
      <w:pPr>
        <w:spacing w:after="0" w:line="240" w:lineRule="auto"/>
        <w:rPr>
          <w:rFonts w:eastAsia="Calibri"/>
          <w:lang w:eastAsia="en-US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Паспорт</w:t>
      </w:r>
      <w:r w:rsidRPr="00ED5FB8">
        <w:rPr>
          <w:rFonts w:ascii="Times New Roman" w:hAnsi="Times New Roman"/>
          <w:color w:val="000000"/>
          <w:lang w:bidi="ru-RU"/>
        </w:rPr>
        <w:tab/>
      </w:r>
      <w:r w:rsidRPr="00C51FDB">
        <w:rPr>
          <w:rFonts w:ascii="Times New Roman" w:hAnsi="Times New Roman"/>
          <w:color w:val="000000"/>
          <w:lang w:bidi="ru-RU"/>
        </w:rPr>
        <w:tab/>
        <w:t>выдан</w:t>
      </w:r>
      <w:r w:rsidRPr="00C51FDB">
        <w:rPr>
          <w:rFonts w:ascii="Times New Roman" w:hAnsi="Times New Roman"/>
          <w:color w:val="000000"/>
          <w:lang w:bidi="ru-RU"/>
        </w:rPr>
        <w:tab/>
      </w:r>
      <w:r>
        <w:rPr>
          <w:rFonts w:ascii="Times New Roman" w:hAnsi="Times New Roman"/>
          <w:color w:val="000000"/>
          <w:lang w:bidi="ru-RU"/>
        </w:rPr>
        <w:t>______________________________________________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b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lang w:bidi="ru-RU"/>
        </w:rPr>
        <w:t xml:space="preserve">                     </w:t>
      </w: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(серия, номер)</w:t>
      </w:r>
      <w:r>
        <w:rPr>
          <w:rFonts w:ascii="Times New Roman" w:hAnsi="Times New Roman"/>
          <w:color w:val="000000"/>
          <w:lang w:bidi="ru-RU"/>
        </w:rPr>
        <w:t xml:space="preserve">                                                                    </w:t>
      </w:r>
      <w:r w:rsidRPr="00C51FDB">
        <w:rPr>
          <w:rFonts w:ascii="Times New Roman" w:hAnsi="Times New Roman"/>
          <w:b/>
          <w:color w:val="000000"/>
          <w:sz w:val="20"/>
          <w:szCs w:val="20"/>
          <w:lang w:bidi="ru-RU"/>
        </w:rPr>
        <w:t xml:space="preserve"> (кем и когда выдан)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 xml:space="preserve">                   </w:t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ED5FB8" w:rsidRPr="00ED5FB8" w:rsidRDefault="00ED5FB8" w:rsidP="00C51FDB">
      <w:pPr>
        <w:widowControl w:val="0"/>
        <w:tabs>
          <w:tab w:val="left" w:leader="underscore" w:pos="374"/>
        </w:tabs>
        <w:spacing w:after="0" w:line="274" w:lineRule="exact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в соответствии с Федеральным законом Российской Федерации от 27 июля 2006 года</w:t>
      </w:r>
      <w:r w:rsidR="00C51FDB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 xml:space="preserve">№ 152-ФЗ «О персональных данных» даю согласие ГБОУ ДО РК «Эколого-биологический центр» (далее - организатор) на обработку, хранение и использование в 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Конкурса) для составления списков участников 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республиканского этапа Всероссийского конкурса </w:t>
      </w:r>
      <w:r w:rsidR="006A5B77" w:rsidRPr="006A5B77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 xml:space="preserve">юных аграриев имени </w:t>
      </w:r>
      <w:r w:rsidR="006A5B77" w:rsidRPr="006A5B7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К.А.Тимирязева</w:t>
      </w:r>
      <w:r w:rsidR="006A5B77"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</w:t>
      </w:r>
      <w:r w:rsidR="00FF4BF4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в 2025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году,</w:t>
      </w:r>
      <w:r w:rsidRPr="00ED5FB8">
        <w:rPr>
          <w:rFonts w:ascii="Times New Roman" w:hAnsi="Times New Roman"/>
          <w:color w:val="000000"/>
          <w:lang w:bidi="ru-RU"/>
        </w:rPr>
        <w:t xml:space="preserve">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 социальных сетях) и в других печатных материалах организатора.</w:t>
      </w:r>
    </w:p>
    <w:p w:rsidR="00ED5FB8" w:rsidRPr="00ED5FB8" w:rsidRDefault="00ED5FB8" w:rsidP="00ED5FB8">
      <w:pPr>
        <w:widowControl w:val="0"/>
        <w:spacing w:after="0" w:line="274" w:lineRule="exact"/>
        <w:ind w:firstLine="600"/>
        <w:jc w:val="both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 xml:space="preserve">С Положением 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>республиканского этапа Вс</w:t>
      </w:r>
      <w:r w:rsidR="006A5B77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ероссийского конкурса </w:t>
      </w:r>
      <w:r w:rsidR="00FF4BF4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</w:t>
      </w:r>
      <w:r w:rsidR="006A5B77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</w:t>
      </w:r>
      <w:r w:rsidR="006A5B77" w:rsidRPr="006A5B77">
        <w:rPr>
          <w:rFonts w:ascii="Times New Roman" w:hAnsi="Times New Roman"/>
          <w:b/>
          <w:bCs/>
          <w:i/>
          <w:color w:val="000000"/>
          <w:sz w:val="24"/>
          <w:szCs w:val="24"/>
          <w:lang w:bidi="ru-RU"/>
        </w:rPr>
        <w:t xml:space="preserve">юных аграриев имени </w:t>
      </w:r>
      <w:r w:rsidR="006A5B77" w:rsidRPr="006A5B77">
        <w:rPr>
          <w:rFonts w:ascii="Times New Roman" w:hAnsi="Times New Roman"/>
          <w:b/>
          <w:i/>
          <w:color w:val="000000"/>
          <w:sz w:val="24"/>
          <w:szCs w:val="24"/>
          <w:lang w:bidi="ru-RU"/>
        </w:rPr>
        <w:t>К.А.Тимирязева</w:t>
      </w:r>
      <w:r w:rsidR="006A5B77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</w:t>
      </w:r>
      <w:r w:rsidR="00FF4BF4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>в 2025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году</w:t>
      </w:r>
      <w:r w:rsidRPr="00ED5FB8">
        <w:rPr>
          <w:rFonts w:ascii="Times New Roman" w:hAnsi="Times New Roman"/>
          <w:color w:val="000000"/>
          <w:lang w:bidi="ru-RU"/>
        </w:rPr>
        <w:t xml:space="preserve"> ознакомлен (а) и согласен (сна).</w:t>
      </w:r>
    </w:p>
    <w:p w:rsidR="00ED5FB8" w:rsidRPr="00ED5FB8" w:rsidRDefault="00ED5FB8" w:rsidP="00E1639A">
      <w:pPr>
        <w:widowControl w:val="0"/>
        <w:tabs>
          <w:tab w:val="left" w:pos="2998"/>
          <w:tab w:val="left" w:pos="4954"/>
          <w:tab w:val="left" w:pos="7973"/>
        </w:tabs>
        <w:spacing w:after="0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Даю согласие на использование своих конкурсных материалов для организации и проведения</w:t>
      </w:r>
      <w:r w:rsidR="00E1639A">
        <w:rPr>
          <w:rFonts w:ascii="Times New Roman" w:hAnsi="Times New Roman"/>
          <w:color w:val="000000"/>
          <w:lang w:bidi="ru-RU"/>
        </w:rPr>
        <w:t xml:space="preserve"> выставок </w:t>
      </w:r>
      <w:r w:rsidRPr="00ED5FB8">
        <w:rPr>
          <w:rFonts w:ascii="Times New Roman" w:hAnsi="Times New Roman"/>
          <w:color w:val="000000"/>
          <w:lang w:bidi="ru-RU"/>
        </w:rPr>
        <w:t>(с с</w:t>
      </w:r>
      <w:r w:rsidR="00E1639A">
        <w:rPr>
          <w:rFonts w:ascii="Times New Roman" w:hAnsi="Times New Roman"/>
          <w:color w:val="000000"/>
          <w:lang w:bidi="ru-RU"/>
        </w:rPr>
        <w:t>охранением</w:t>
      </w:r>
      <w:r w:rsidR="00E1639A">
        <w:rPr>
          <w:rFonts w:ascii="Times New Roman" w:hAnsi="Times New Roman"/>
          <w:color w:val="000000"/>
          <w:lang w:bidi="ru-RU"/>
        </w:rPr>
        <w:tab/>
        <w:t xml:space="preserve">авторства конкурсных </w:t>
      </w:r>
      <w:r w:rsidRPr="00ED5FB8">
        <w:rPr>
          <w:rFonts w:ascii="Times New Roman" w:hAnsi="Times New Roman"/>
          <w:color w:val="000000"/>
          <w:lang w:bidi="ru-RU"/>
        </w:rPr>
        <w:t>материалов),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их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использова</w:t>
      </w:r>
      <w:r w:rsidR="00E1639A">
        <w:rPr>
          <w:rFonts w:ascii="Times New Roman" w:hAnsi="Times New Roman"/>
          <w:color w:val="000000"/>
          <w:lang w:bidi="ru-RU"/>
        </w:rPr>
        <w:t xml:space="preserve">ния в качестве демонстрационных материалов, </w:t>
      </w:r>
      <w:r w:rsidRPr="00ED5FB8">
        <w:rPr>
          <w:rFonts w:ascii="Times New Roman" w:hAnsi="Times New Roman"/>
          <w:color w:val="000000"/>
          <w:lang w:bidi="ru-RU"/>
        </w:rPr>
        <w:t>для оформления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полиграфической продукции, в том числе с возможной публикацией на интернет - ресурсах и в других печатных материалах организатора.</w:t>
      </w:r>
    </w:p>
    <w:p w:rsidR="00ED5FB8" w:rsidRPr="00ED5FB8" w:rsidRDefault="00ED5FB8" w:rsidP="00ED5FB8">
      <w:pPr>
        <w:widowControl w:val="0"/>
        <w:spacing w:after="0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Даю согласие организаторам Акции на своё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ED5FB8" w:rsidRPr="00ED5FB8" w:rsidRDefault="00ED5FB8" w:rsidP="00ED5FB8">
      <w:pPr>
        <w:widowControl w:val="0"/>
        <w:spacing w:after="283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Настоящее согласие может быть отозвано мной в письменной форме.</w:t>
      </w:r>
    </w:p>
    <w:p w:rsidR="00ED5FB8" w:rsidRPr="00ED5FB8" w:rsidRDefault="00ED5FB8" w:rsidP="00ED5FB8">
      <w:pPr>
        <w:widowControl w:val="0"/>
        <w:tabs>
          <w:tab w:val="left" w:leader="underscore" w:pos="2998"/>
          <w:tab w:val="left" w:leader="underscore" w:pos="4718"/>
        </w:tabs>
        <w:spacing w:after="298" w:line="220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Дата заполнения «</w:t>
      </w:r>
      <w:r w:rsidRPr="00ED5FB8">
        <w:rPr>
          <w:rFonts w:ascii="Times New Roman" w:hAnsi="Times New Roman"/>
          <w:color w:val="000000"/>
          <w:lang w:bidi="ru-RU"/>
        </w:rPr>
        <w:tab/>
        <w:t>»</w:t>
      </w:r>
      <w:r w:rsidRPr="00ED5FB8">
        <w:rPr>
          <w:rFonts w:ascii="Times New Roman" w:hAnsi="Times New Roman"/>
          <w:color w:val="000000"/>
          <w:lang w:bidi="ru-RU"/>
        </w:rPr>
        <w:tab/>
        <w:t>202</w:t>
      </w:r>
      <w:r w:rsidR="00FF4BF4">
        <w:rPr>
          <w:rFonts w:ascii="Times New Roman" w:hAnsi="Times New Roman"/>
          <w:color w:val="000000"/>
          <w:lang w:bidi="ru-RU"/>
        </w:rPr>
        <w:t>5</w:t>
      </w:r>
      <w:r w:rsidRPr="00ED5FB8">
        <w:rPr>
          <w:rFonts w:ascii="Times New Roman" w:hAnsi="Times New Roman"/>
          <w:color w:val="000000"/>
          <w:lang w:bidi="ru-RU"/>
        </w:rPr>
        <w:t xml:space="preserve"> г.</w:t>
      </w:r>
    </w:p>
    <w:p w:rsidR="00ED5FB8" w:rsidRPr="00ED5FB8" w:rsidRDefault="00ED5FB8" w:rsidP="00ED5FB8">
      <w:pPr>
        <w:widowControl w:val="0"/>
        <w:tabs>
          <w:tab w:val="left" w:leader="underscore" w:pos="7375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Подпись</w:t>
      </w:r>
      <w:r w:rsidRPr="00ED5FB8">
        <w:rPr>
          <w:rFonts w:ascii="Times New Roman" w:hAnsi="Times New Roman"/>
          <w:color w:val="000000"/>
          <w:lang w:bidi="ru-RU"/>
        </w:rPr>
        <w:tab/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ED5FB8" w:rsidRPr="00ED5FB8" w:rsidRDefault="00ED5FB8" w:rsidP="00ED5FB8">
      <w:pPr>
        <w:widowControl w:val="0"/>
        <w:spacing w:after="0" w:line="220" w:lineRule="exact"/>
        <w:ind w:left="5740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ФИО</w:t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ED5FB8" w:rsidRPr="001D60A7" w:rsidRDefault="00ED5FB8" w:rsidP="00ED5F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D60A7">
        <w:rPr>
          <w:rFonts w:ascii="Times New Roman" w:hAnsi="Times New Roman"/>
          <w:sz w:val="24"/>
          <w:szCs w:val="24"/>
        </w:rPr>
        <w:t>Приложение</w:t>
      </w:r>
      <w:r w:rsidR="00B5363E">
        <w:rPr>
          <w:rFonts w:ascii="Times New Roman" w:hAnsi="Times New Roman"/>
          <w:sz w:val="24"/>
          <w:szCs w:val="24"/>
        </w:rPr>
        <w:t xml:space="preserve"> 3</w:t>
      </w:r>
    </w:p>
    <w:p w:rsidR="006A5B77" w:rsidRDefault="00B717F5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к Положению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о проведении</w:t>
      </w:r>
    </w:p>
    <w:p w:rsidR="006A5B77" w:rsidRDefault="006A5B77" w:rsidP="006A5B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муниципального этапа</w:t>
      </w:r>
      <w:r w:rsidR="00B717F5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Всеро</w:t>
      </w:r>
      <w:r w:rsidR="00555266">
        <w:rPr>
          <w:rFonts w:ascii="Times New Roman" w:hAnsi="Times New Roman"/>
          <w:color w:val="000000"/>
          <w:sz w:val="24"/>
          <w:szCs w:val="24"/>
          <w:lang w:bidi="ru-RU"/>
        </w:rPr>
        <w:t>ссийского конкурса</w:t>
      </w:r>
    </w:p>
    <w:p w:rsidR="00ED5FB8" w:rsidRPr="006A5B77" w:rsidRDefault="00555266" w:rsidP="006A5B7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6A5B77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</w:t>
      </w:r>
      <w:r w:rsidRPr="00E01BC9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юных аграриев </w:t>
      </w:r>
      <w:r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  имени </w:t>
      </w:r>
      <w:r w:rsidRPr="00E01BC9">
        <w:rPr>
          <w:rFonts w:ascii="Times New Roman" w:hAnsi="Times New Roman"/>
          <w:color w:val="000000"/>
          <w:sz w:val="24"/>
          <w:szCs w:val="24"/>
          <w:lang w:bidi="ru-RU"/>
        </w:rPr>
        <w:t>К.А.Тимирязева</w:t>
      </w:r>
      <w:r w:rsidR="00FF4BF4">
        <w:rPr>
          <w:rFonts w:ascii="Times New Roman" w:hAnsi="Times New Roman"/>
          <w:color w:val="000000"/>
          <w:sz w:val="24"/>
          <w:szCs w:val="24"/>
          <w:lang w:bidi="ru-RU"/>
        </w:rPr>
        <w:t xml:space="preserve"> в 2025</w:t>
      </w:r>
      <w:r w:rsidR="00B717F5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году</w:t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6A5B77">
      <w:pPr>
        <w:spacing w:after="0" w:line="240" w:lineRule="auto"/>
        <w:rPr>
          <w:rFonts w:eastAsia="Calibri"/>
          <w:lang w:eastAsia="en-US"/>
        </w:rPr>
      </w:pPr>
    </w:p>
    <w:p w:rsidR="00BF4864" w:rsidRPr="00BF4864" w:rsidRDefault="00BF4864" w:rsidP="006A5B77">
      <w:pPr>
        <w:widowControl w:val="0"/>
        <w:spacing w:after="0" w:line="240" w:lineRule="auto"/>
        <w:ind w:left="660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BF4864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ЗАЯВКА</w:t>
      </w:r>
    </w:p>
    <w:p w:rsidR="006A5B77" w:rsidRDefault="00BF4864" w:rsidP="006A5B77">
      <w:pPr>
        <w:widowControl w:val="0"/>
        <w:spacing w:after="0" w:line="240" w:lineRule="auto"/>
        <w:ind w:left="660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на участие в муниципальном</w:t>
      </w:r>
      <w:r w:rsidR="006A5B7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этапе </w:t>
      </w:r>
    </w:p>
    <w:p w:rsidR="00BF4864" w:rsidRDefault="006A5B77" w:rsidP="006A5B77">
      <w:pPr>
        <w:widowControl w:val="0"/>
        <w:spacing w:after="0" w:line="240" w:lineRule="auto"/>
        <w:ind w:left="660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Всероссийского  к</w:t>
      </w:r>
      <w:r w:rsidR="0055526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онкурса</w:t>
      </w:r>
      <w:r w:rsidR="00555266" w:rsidRPr="00555266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="00555266" w:rsidRPr="006A5B7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юных аграриев имени </w:t>
      </w:r>
      <w:r w:rsidR="00555266" w:rsidRPr="006A5B77">
        <w:rPr>
          <w:rFonts w:ascii="Times New Roman" w:hAnsi="Times New Roman"/>
          <w:b/>
          <w:color w:val="000000"/>
          <w:sz w:val="24"/>
          <w:szCs w:val="24"/>
          <w:lang w:bidi="ru-RU"/>
        </w:rPr>
        <w:t>К.А.Тимирязева</w:t>
      </w:r>
      <w:r w:rsidR="00B5363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br/>
        <w:t>в 2025</w:t>
      </w:r>
      <w:r w:rsidR="00BF4864" w:rsidRPr="00BF4864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году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729"/>
        <w:gridCol w:w="1389"/>
        <w:gridCol w:w="2185"/>
        <w:gridCol w:w="1850"/>
      </w:tblGrid>
      <w:tr w:rsidR="00BF4864" w:rsidTr="00BF4864">
        <w:tc>
          <w:tcPr>
            <w:tcW w:w="851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ind w:right="260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ФИО автора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ind w:left="260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Номинация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Тема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Образовательная организация, класс</w:t>
            </w:r>
            <w:r w:rsidR="006A5B77">
              <w:rPr>
                <w:rStyle w:val="211pt"/>
                <w:rFonts w:eastAsiaTheme="majorEastAsia"/>
                <w:b/>
              </w:rPr>
              <w:t>, возраст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864" w:rsidRPr="00BF4864" w:rsidRDefault="00BF4864" w:rsidP="00BF4864">
            <w:pPr>
              <w:pStyle w:val="22"/>
              <w:shd w:val="clear" w:color="auto" w:fill="auto"/>
              <w:spacing w:after="60"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Научный</w:t>
            </w:r>
          </w:p>
          <w:p w:rsidR="00BF4864" w:rsidRPr="00BF4864" w:rsidRDefault="006A5B77" w:rsidP="00BF4864">
            <w:pPr>
              <w:pStyle w:val="22"/>
              <w:shd w:val="clear" w:color="auto" w:fill="auto"/>
              <w:spacing w:before="60"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Р</w:t>
            </w:r>
            <w:r w:rsidR="00BF4864" w:rsidRPr="00BF4864">
              <w:rPr>
                <w:rStyle w:val="211pt"/>
                <w:rFonts w:eastAsiaTheme="majorEastAsia"/>
                <w:b/>
              </w:rPr>
              <w:t>уководитель</w:t>
            </w:r>
            <w:r>
              <w:rPr>
                <w:rStyle w:val="211pt"/>
                <w:rFonts w:eastAsiaTheme="majorEastAsia"/>
                <w:b/>
              </w:rPr>
              <w:t xml:space="preserve"> (ФИО, телефон, эл.почта)</w:t>
            </w:r>
          </w:p>
        </w:tc>
      </w:tr>
      <w:tr w:rsidR="00BF4864" w:rsidTr="00BF4864">
        <w:tc>
          <w:tcPr>
            <w:tcW w:w="851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9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89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85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50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634A3" w:rsidRDefault="007634A3" w:rsidP="001A1128">
      <w:pPr>
        <w:spacing w:after="0" w:line="240" w:lineRule="auto"/>
        <w:rPr>
          <w:rFonts w:eastAsia="Calibri"/>
          <w:lang w:eastAsia="en-US"/>
        </w:rPr>
      </w:pPr>
    </w:p>
    <w:p w:rsidR="007634A3" w:rsidRDefault="007634A3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F2640D" w:rsidRDefault="00F2640D" w:rsidP="001A1128">
      <w:pPr>
        <w:spacing w:after="0" w:line="240" w:lineRule="auto"/>
        <w:rPr>
          <w:rFonts w:eastAsia="Calibri"/>
          <w:lang w:eastAsia="en-US"/>
        </w:rPr>
      </w:pPr>
    </w:p>
    <w:p w:rsidR="001D60A7" w:rsidRPr="001D60A7" w:rsidRDefault="007634A3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1D60A7" w:rsidRPr="001D60A7">
        <w:rPr>
          <w:rFonts w:ascii="Times New Roman" w:hAnsi="Times New Roman"/>
          <w:sz w:val="24"/>
          <w:szCs w:val="24"/>
          <w:lang w:eastAsia="en-US"/>
        </w:rPr>
        <w:t xml:space="preserve">Приложение 2 </w:t>
      </w:r>
    </w:p>
    <w:p w:rsidR="001D60A7" w:rsidRPr="001D60A7" w:rsidRDefault="001D60A7" w:rsidP="001A11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1D60A7">
        <w:rPr>
          <w:rFonts w:ascii="Times New Roman" w:hAnsi="Times New Roman"/>
          <w:sz w:val="24"/>
          <w:szCs w:val="24"/>
          <w:lang w:eastAsia="en-US"/>
        </w:rPr>
        <w:t>к приказу управления образования</w:t>
      </w:r>
    </w:p>
    <w:p w:rsidR="00DB6682" w:rsidRPr="00DB6682" w:rsidRDefault="00DB6682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о</w:t>
      </w:r>
      <w:r w:rsidR="005605AE">
        <w:rPr>
          <w:rFonts w:ascii="Times New Roman" w:hAnsi="Times New Roman"/>
          <w:sz w:val="24"/>
          <w:szCs w:val="24"/>
          <w:lang w:eastAsia="en-US"/>
        </w:rPr>
        <w:t>т</w:t>
      </w:r>
      <w:r w:rsidR="00F15A23">
        <w:rPr>
          <w:rFonts w:ascii="Times New Roman" w:hAnsi="Times New Roman"/>
          <w:sz w:val="24"/>
          <w:szCs w:val="24"/>
          <w:lang w:eastAsia="en-US"/>
        </w:rPr>
        <w:t xml:space="preserve"> 14.08</w:t>
      </w:r>
      <w:r w:rsidR="00B5363E">
        <w:rPr>
          <w:rFonts w:ascii="Times New Roman" w:hAnsi="Times New Roman"/>
          <w:sz w:val="24"/>
          <w:szCs w:val="24"/>
          <w:lang w:eastAsia="en-US"/>
        </w:rPr>
        <w:t>.2025</w:t>
      </w:r>
      <w:r w:rsidR="005605AE">
        <w:rPr>
          <w:rFonts w:ascii="Times New Roman" w:hAnsi="Times New Roman"/>
          <w:sz w:val="24"/>
          <w:szCs w:val="24"/>
          <w:lang w:eastAsia="en-US"/>
        </w:rPr>
        <w:t>г.  №</w:t>
      </w:r>
      <w:r w:rsidR="00F15A23">
        <w:rPr>
          <w:rFonts w:ascii="Times New Roman" w:hAnsi="Times New Roman"/>
          <w:sz w:val="24"/>
          <w:szCs w:val="24"/>
          <w:lang w:eastAsia="en-US"/>
        </w:rPr>
        <w:t xml:space="preserve"> 757</w:t>
      </w:r>
      <w:r w:rsidR="005605A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60A7" w:rsidRPr="001D60A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B6682" w:rsidRDefault="00DB6682" w:rsidP="001A1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1D60A7" w:rsidRPr="005605AE" w:rsidRDefault="005605AE" w:rsidP="001A1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Состав жюри и оргкомитета конкурса</w:t>
      </w:r>
      <w:r w:rsidR="00DB6682">
        <w:rPr>
          <w:rFonts w:ascii="Times New Roman" w:hAnsi="Times New Roman"/>
          <w:b/>
          <w:sz w:val="24"/>
          <w:szCs w:val="24"/>
          <w:lang w:eastAsia="en-US"/>
        </w:rPr>
        <w:t>:</w:t>
      </w:r>
      <w:r w:rsidR="001D60A7" w:rsidRPr="001D60A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BF4864" w:rsidRPr="00812D02" w:rsidRDefault="00BF4864" w:rsidP="00BF4864">
      <w:pPr>
        <w:spacing w:after="0" w:line="240" w:lineRule="auto"/>
        <w:ind w:right="-8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2D02">
        <w:rPr>
          <w:rFonts w:ascii="Times New Roman" w:hAnsi="Times New Roman"/>
          <w:sz w:val="24"/>
          <w:szCs w:val="24"/>
          <w:lang w:eastAsia="en-US"/>
        </w:rPr>
        <w:t>Председатель жюри и оргкомитета: Смирнова Н.Л., методист МБОУ ДО «ЦДЮТ»</w:t>
      </w:r>
    </w:p>
    <w:p w:rsidR="006E5A1D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Члены жюри:</w:t>
      </w:r>
    </w:p>
    <w:p w:rsidR="006E5A1D" w:rsidRDefault="005605AE" w:rsidP="006E5A1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724D">
        <w:rPr>
          <w:rFonts w:ascii="Times New Roman" w:hAnsi="Times New Roman"/>
          <w:sz w:val="24"/>
          <w:szCs w:val="24"/>
          <w:lang w:eastAsia="en-US"/>
        </w:rPr>
        <w:t xml:space="preserve">Дмитриева Т.М., методист МБОУ ДО «ЦДЮТ»; </w:t>
      </w:r>
    </w:p>
    <w:p w:rsidR="005605AE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Ярошинская Е.А.,</w:t>
      </w:r>
      <w:r w:rsidRPr="006E5A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7724D">
        <w:rPr>
          <w:rFonts w:ascii="Times New Roman" w:hAnsi="Times New Roman"/>
          <w:sz w:val="24"/>
          <w:szCs w:val="24"/>
          <w:lang w:eastAsia="en-US"/>
        </w:rPr>
        <w:t>методист МБОУ ДО «ЦДЮТ»;</w:t>
      </w:r>
    </w:p>
    <w:p w:rsidR="006E5A1D" w:rsidRPr="0057724D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Василевич О.С.,</w:t>
      </w:r>
      <w:r w:rsidRPr="006E5A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7724D">
        <w:rPr>
          <w:rFonts w:ascii="Times New Roman" w:hAnsi="Times New Roman"/>
          <w:sz w:val="24"/>
          <w:szCs w:val="24"/>
          <w:lang w:eastAsia="en-US"/>
        </w:rPr>
        <w:t>методист МБОУ ДО «ЦДЮТ»;</w:t>
      </w:r>
    </w:p>
    <w:p w:rsidR="00BF4864" w:rsidRDefault="00BF4864" w:rsidP="00D5657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Власенко Я.Ю., учитель биологии МБОУ «</w:t>
      </w:r>
      <w:r w:rsidRPr="00BF4864">
        <w:rPr>
          <w:rFonts w:ascii="Times New Roman" w:eastAsia="Calibri" w:hAnsi="Times New Roman"/>
          <w:sz w:val="24"/>
          <w:szCs w:val="24"/>
          <w:lang w:eastAsia="en-US"/>
        </w:rPr>
        <w:t>Урожайновская школа им. К.В. Варлыгина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D5657F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A5B77" w:rsidRDefault="00F2640D" w:rsidP="00D5657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Хруцкая Н.В., учитель биологии МБОУ «Чайкинская школа»;</w:t>
      </w:r>
    </w:p>
    <w:p w:rsidR="006E5A1D" w:rsidRDefault="00D5657F" w:rsidP="00D565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Оборина Л.Н., учитель биологии МБОУ «</w:t>
      </w:r>
      <w:r w:rsidRPr="00D5657F">
        <w:rPr>
          <w:rFonts w:ascii="Times New Roman" w:hAnsi="Times New Roman"/>
          <w:sz w:val="24"/>
          <w:szCs w:val="24"/>
        </w:rPr>
        <w:t>Новоселовская</w:t>
      </w:r>
      <w:r>
        <w:rPr>
          <w:rFonts w:ascii="Times New Roman" w:hAnsi="Times New Roman"/>
          <w:sz w:val="24"/>
          <w:szCs w:val="24"/>
        </w:rPr>
        <w:t xml:space="preserve"> школа»</w:t>
      </w:r>
      <w:r w:rsidR="006E5A1D">
        <w:rPr>
          <w:rFonts w:ascii="Times New Roman" w:hAnsi="Times New Roman"/>
          <w:sz w:val="24"/>
          <w:szCs w:val="24"/>
        </w:rPr>
        <w:t>.</w:t>
      </w:r>
    </w:p>
    <w:p w:rsidR="00D5657F" w:rsidRPr="00BF4864" w:rsidRDefault="00D5657F" w:rsidP="00BF4864">
      <w:pPr>
        <w:spacing w:after="16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7724D" w:rsidRPr="0057724D" w:rsidRDefault="0057724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724D">
        <w:rPr>
          <w:rFonts w:ascii="Times New Roman" w:hAnsi="Times New Roman"/>
          <w:color w:val="2C2D2E"/>
          <w:sz w:val="24"/>
          <w:szCs w:val="24"/>
        </w:rPr>
        <w:br/>
      </w:r>
      <w:r w:rsidRPr="0057724D">
        <w:rPr>
          <w:rFonts w:ascii="Arial" w:hAnsi="Arial" w:cs="Arial"/>
          <w:color w:val="2C2D2E"/>
          <w:sz w:val="23"/>
          <w:szCs w:val="23"/>
        </w:rPr>
        <w:br/>
      </w:r>
      <w:r w:rsidRPr="0057724D">
        <w:rPr>
          <w:rFonts w:ascii="Arial" w:hAnsi="Arial" w:cs="Arial"/>
          <w:color w:val="2C2D2E"/>
          <w:sz w:val="23"/>
          <w:szCs w:val="23"/>
        </w:rPr>
        <w:br/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781A9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</w:p>
    <w:sectPr w:rsidR="009E4983" w:rsidRPr="00671B86" w:rsidSect="001A1128">
      <w:pgSz w:w="11906" w:h="16840"/>
      <w:pgMar w:top="1134" w:right="567" w:bottom="1134" w:left="1134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56" w:rsidRDefault="00CA1356">
      <w:pPr>
        <w:spacing w:after="0" w:line="240" w:lineRule="auto"/>
      </w:pPr>
      <w:r>
        <w:separator/>
      </w:r>
    </w:p>
  </w:endnote>
  <w:endnote w:type="continuationSeparator" w:id="0">
    <w:p w:rsidR="00CA1356" w:rsidRDefault="00CA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56" w:rsidRDefault="00CA1356">
      <w:pPr>
        <w:spacing w:after="0" w:line="240" w:lineRule="auto"/>
      </w:pPr>
      <w:r>
        <w:separator/>
      </w:r>
    </w:p>
  </w:footnote>
  <w:footnote w:type="continuationSeparator" w:id="0">
    <w:p w:rsidR="00CA1356" w:rsidRDefault="00CA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4A2"/>
    <w:multiLevelType w:val="multilevel"/>
    <w:tmpl w:val="2A2AF5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6491E"/>
    <w:multiLevelType w:val="multilevel"/>
    <w:tmpl w:val="763C3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119E5"/>
    <w:multiLevelType w:val="hybridMultilevel"/>
    <w:tmpl w:val="C6A2BA56"/>
    <w:lvl w:ilvl="0" w:tplc="52A4DA0E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E22299C"/>
    <w:multiLevelType w:val="multilevel"/>
    <w:tmpl w:val="17940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76" w:hanging="2160"/>
      </w:pPr>
      <w:rPr>
        <w:rFonts w:hint="default"/>
      </w:rPr>
    </w:lvl>
  </w:abstractNum>
  <w:abstractNum w:abstractNumId="4" w15:restartNumberingAfterBreak="0">
    <w:nsid w:val="22361766"/>
    <w:multiLevelType w:val="multilevel"/>
    <w:tmpl w:val="B450EA8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eastAsia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eastAsia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eastAsia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eastAsia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eastAsia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eastAsia="Calibri" w:hint="default"/>
        <w:color w:val="auto"/>
        <w:sz w:val="24"/>
      </w:rPr>
    </w:lvl>
  </w:abstractNum>
  <w:abstractNum w:abstractNumId="5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EE3"/>
    <w:multiLevelType w:val="multilevel"/>
    <w:tmpl w:val="D9B46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9462C9"/>
    <w:multiLevelType w:val="multilevel"/>
    <w:tmpl w:val="0D90B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95D35"/>
    <w:multiLevelType w:val="multilevel"/>
    <w:tmpl w:val="FA32D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BD7868"/>
    <w:multiLevelType w:val="multilevel"/>
    <w:tmpl w:val="07243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43F66"/>
    <w:multiLevelType w:val="multilevel"/>
    <w:tmpl w:val="DABAACB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11"/>
      <w:numFmt w:val="decimal"/>
      <w:lvlText w:val="%1-%2"/>
      <w:lvlJc w:val="left"/>
      <w:pPr>
        <w:ind w:left="16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  <w:sz w:val="24"/>
      </w:rPr>
    </w:lvl>
  </w:abstractNum>
  <w:abstractNum w:abstractNumId="12" w15:restartNumberingAfterBreak="0">
    <w:nsid w:val="732D525A"/>
    <w:multiLevelType w:val="hybridMultilevel"/>
    <w:tmpl w:val="8550B8CA"/>
    <w:lvl w:ilvl="0" w:tplc="13D4F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B5897"/>
    <w:multiLevelType w:val="multilevel"/>
    <w:tmpl w:val="393AF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C83027"/>
    <w:multiLevelType w:val="multilevel"/>
    <w:tmpl w:val="AF6EA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2C713B"/>
    <w:multiLevelType w:val="multilevel"/>
    <w:tmpl w:val="8D30D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0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E8C"/>
    <w:rsid w:val="0002435A"/>
    <w:rsid w:val="0006286A"/>
    <w:rsid w:val="00084C76"/>
    <w:rsid w:val="00090DCE"/>
    <w:rsid w:val="000946DD"/>
    <w:rsid w:val="000B2E46"/>
    <w:rsid w:val="000F3E93"/>
    <w:rsid w:val="000F6B6B"/>
    <w:rsid w:val="00117F7B"/>
    <w:rsid w:val="001269A9"/>
    <w:rsid w:val="001A1128"/>
    <w:rsid w:val="001D60A7"/>
    <w:rsid w:val="001F557C"/>
    <w:rsid w:val="002057AD"/>
    <w:rsid w:val="00231C3C"/>
    <w:rsid w:val="00264890"/>
    <w:rsid w:val="00266B14"/>
    <w:rsid w:val="002E0AC8"/>
    <w:rsid w:val="002E6AD9"/>
    <w:rsid w:val="002F3A56"/>
    <w:rsid w:val="00363D34"/>
    <w:rsid w:val="00392365"/>
    <w:rsid w:val="00392B2C"/>
    <w:rsid w:val="003933CC"/>
    <w:rsid w:val="003B30A7"/>
    <w:rsid w:val="003D7956"/>
    <w:rsid w:val="003E0968"/>
    <w:rsid w:val="003E0E8C"/>
    <w:rsid w:val="00446F01"/>
    <w:rsid w:val="004554B6"/>
    <w:rsid w:val="00463E5F"/>
    <w:rsid w:val="004A54B7"/>
    <w:rsid w:val="004F3387"/>
    <w:rsid w:val="0052115A"/>
    <w:rsid w:val="00555266"/>
    <w:rsid w:val="005605AE"/>
    <w:rsid w:val="00564C77"/>
    <w:rsid w:val="0057724D"/>
    <w:rsid w:val="005D0AF4"/>
    <w:rsid w:val="006144ED"/>
    <w:rsid w:val="00651A6C"/>
    <w:rsid w:val="00671B86"/>
    <w:rsid w:val="006A5B77"/>
    <w:rsid w:val="006E5A1D"/>
    <w:rsid w:val="007303F4"/>
    <w:rsid w:val="007634A3"/>
    <w:rsid w:val="007744B5"/>
    <w:rsid w:val="00777C79"/>
    <w:rsid w:val="00781A96"/>
    <w:rsid w:val="00782700"/>
    <w:rsid w:val="00795441"/>
    <w:rsid w:val="007B63B8"/>
    <w:rsid w:val="007B7E6D"/>
    <w:rsid w:val="007D6E10"/>
    <w:rsid w:val="00812D02"/>
    <w:rsid w:val="008A2F91"/>
    <w:rsid w:val="008B7DF2"/>
    <w:rsid w:val="008C1EE7"/>
    <w:rsid w:val="00902F4D"/>
    <w:rsid w:val="00940379"/>
    <w:rsid w:val="0094559D"/>
    <w:rsid w:val="00991609"/>
    <w:rsid w:val="009B7AF0"/>
    <w:rsid w:val="009C2021"/>
    <w:rsid w:val="009E4983"/>
    <w:rsid w:val="00A067C7"/>
    <w:rsid w:val="00A106CC"/>
    <w:rsid w:val="00A51863"/>
    <w:rsid w:val="00A73C90"/>
    <w:rsid w:val="00AD1589"/>
    <w:rsid w:val="00B07E56"/>
    <w:rsid w:val="00B12B68"/>
    <w:rsid w:val="00B50051"/>
    <w:rsid w:val="00B500EA"/>
    <w:rsid w:val="00B5363E"/>
    <w:rsid w:val="00B717F5"/>
    <w:rsid w:val="00B87347"/>
    <w:rsid w:val="00BD45FB"/>
    <w:rsid w:val="00BF4864"/>
    <w:rsid w:val="00C11E91"/>
    <w:rsid w:val="00C34E8B"/>
    <w:rsid w:val="00C51FDB"/>
    <w:rsid w:val="00C74CA8"/>
    <w:rsid w:val="00CA1356"/>
    <w:rsid w:val="00CC0681"/>
    <w:rsid w:val="00CC2FC5"/>
    <w:rsid w:val="00CD390D"/>
    <w:rsid w:val="00CF42CB"/>
    <w:rsid w:val="00D30DD0"/>
    <w:rsid w:val="00D30E57"/>
    <w:rsid w:val="00D5657F"/>
    <w:rsid w:val="00D57CE8"/>
    <w:rsid w:val="00DA1BDF"/>
    <w:rsid w:val="00DB6682"/>
    <w:rsid w:val="00DE78B7"/>
    <w:rsid w:val="00E01BC9"/>
    <w:rsid w:val="00E1639A"/>
    <w:rsid w:val="00E33DE8"/>
    <w:rsid w:val="00E6767F"/>
    <w:rsid w:val="00E73E41"/>
    <w:rsid w:val="00ED08FC"/>
    <w:rsid w:val="00ED5FB8"/>
    <w:rsid w:val="00ED63B7"/>
    <w:rsid w:val="00F021E9"/>
    <w:rsid w:val="00F035C2"/>
    <w:rsid w:val="00F056AC"/>
    <w:rsid w:val="00F15A23"/>
    <w:rsid w:val="00F2640D"/>
    <w:rsid w:val="00F26AAB"/>
    <w:rsid w:val="00F3566A"/>
    <w:rsid w:val="00F4572E"/>
    <w:rsid w:val="00F821A4"/>
    <w:rsid w:val="00FA09D5"/>
    <w:rsid w:val="00FD0180"/>
    <w:rsid w:val="00FF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4F70-02FA-447B-BA8D-5FB5080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7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character" w:customStyle="1" w:styleId="a9">
    <w:name w:val="Подпись к таблице_"/>
    <w:basedOn w:val="a0"/>
    <w:link w:val="aa"/>
    <w:rsid w:val="00446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46F0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46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6F01"/>
    <w:pPr>
      <w:widowControl w:val="0"/>
      <w:shd w:val="clear" w:color="auto" w:fill="FFFFFF"/>
      <w:spacing w:after="0" w:line="326" w:lineRule="exact"/>
      <w:ind w:hanging="340"/>
    </w:pPr>
    <w:rPr>
      <w:rFonts w:ascii="Times New Roman" w:hAnsi="Times New Roman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76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34A3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2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rsid w:val="00812D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2D02"/>
    <w:pPr>
      <w:widowControl w:val="0"/>
      <w:shd w:val="clear" w:color="auto" w:fill="FFFFFF"/>
      <w:spacing w:after="300" w:line="322" w:lineRule="exact"/>
      <w:ind w:hanging="820"/>
    </w:pPr>
    <w:rPr>
      <w:rFonts w:ascii="Times New Roman" w:hAnsi="Times New Roman"/>
      <w:b/>
      <w:bCs/>
      <w:sz w:val="28"/>
      <w:szCs w:val="28"/>
      <w:lang w:eastAsia="en-US"/>
    </w:rPr>
  </w:style>
  <w:style w:type="table" w:styleId="ad">
    <w:name w:val="Table Grid"/>
    <w:basedOn w:val="a1"/>
    <w:uiPriority w:val="39"/>
    <w:rsid w:val="00BF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1"/>
    <w:rsid w:val="00BF4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F45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090D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90DCE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546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9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1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nl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4728-4047-41B1-A5E8-3E87037F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Смирнова</cp:lastModifiedBy>
  <cp:revision>37</cp:revision>
  <cp:lastPrinted>2025-08-21T11:51:00Z</cp:lastPrinted>
  <dcterms:created xsi:type="dcterms:W3CDTF">2024-02-27T08:09:00Z</dcterms:created>
  <dcterms:modified xsi:type="dcterms:W3CDTF">2025-08-21T11:59:00Z</dcterms:modified>
</cp:coreProperties>
</file>