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45" w:rsidRDefault="00BC7245" w:rsidP="00666C9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245">
        <w:rPr>
          <w:rFonts w:ascii="Times New Roman" w:hAnsi="Times New Roman" w:cs="Times New Roman"/>
          <w:b/>
          <w:sz w:val="28"/>
          <w:szCs w:val="28"/>
        </w:rPr>
        <w:t xml:space="preserve">Творческий поиск молодого учителя </w:t>
      </w:r>
      <w:proofErr w:type="spellStart"/>
      <w:r w:rsidRPr="00BC7245">
        <w:rPr>
          <w:rFonts w:ascii="Times New Roman" w:hAnsi="Times New Roman" w:cs="Times New Roman"/>
          <w:b/>
          <w:sz w:val="28"/>
          <w:szCs w:val="28"/>
        </w:rPr>
        <w:t>крымскотатарского</w:t>
      </w:r>
      <w:proofErr w:type="spellEnd"/>
      <w:r w:rsidRPr="00BC7245">
        <w:rPr>
          <w:rFonts w:ascii="Times New Roman" w:hAnsi="Times New Roman" w:cs="Times New Roman"/>
          <w:b/>
          <w:sz w:val="28"/>
          <w:szCs w:val="28"/>
        </w:rPr>
        <w:t xml:space="preserve"> языка и литературы.</w:t>
      </w:r>
    </w:p>
    <w:p w:rsidR="00BC7245" w:rsidRDefault="00BC7245" w:rsidP="00BC724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молодых педагогов </w:t>
      </w:r>
      <w:proofErr w:type="spellStart"/>
      <w:r w:rsidRPr="00BC7245">
        <w:rPr>
          <w:rFonts w:ascii="Times New Roman" w:hAnsi="Times New Roman" w:cs="Times New Roman"/>
          <w:b/>
          <w:sz w:val="28"/>
          <w:szCs w:val="28"/>
        </w:rPr>
        <w:t>крымскотатарского</w:t>
      </w:r>
      <w:proofErr w:type="spellEnd"/>
      <w:r w:rsidRPr="00BC7245">
        <w:rPr>
          <w:rFonts w:ascii="Times New Roman" w:hAnsi="Times New Roman" w:cs="Times New Roman"/>
          <w:b/>
          <w:sz w:val="28"/>
          <w:szCs w:val="28"/>
        </w:rPr>
        <w:t xml:space="preserve"> языка и литературы.</w:t>
      </w:r>
    </w:p>
    <w:p w:rsidR="00BC7245" w:rsidRPr="00BC7245" w:rsidRDefault="00BC7245" w:rsidP="00BC724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Учитель — это всегда вопросы и сомнения, на которые нет ответа. Поиск этих ответов, разрешение вечных сомнений — может быть, в этом и есть суть учительской профессии, более того, — суть педагогического творчества?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На этот поиск даже у настоящего, большого учителя уходит столько умственных и душевных сил! И главное ведь вот в чём: тот ответ, который ты нашёл для одного ребёнка, совершенно не годится для другого. Для этого другого надо искать другие пути, другие решения, другие ответы. И так постоянно, всегда, если хотите, — вечно.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Зато когда ты нашёл это единственно правильное решение, которое долго искал, — какая это радость для учителя!</w:t>
      </w:r>
    </w:p>
    <w:p w:rsidR="0000666F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А что значит найти ответ на свои сомнения? Это значит найти путь не только к сознанию, но и к сердцу человека. Он тебя поймёт, и те задачи, которые ты ставил перед ним, будут реализованы.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Сегодня общество заинтересовано в выпускниках с развитыми познавательными потребностями, нацеленных на саморазвитие и самореализацию, умеющих оперировать полученными знаниями, ориентироваться в современном информационном пространстве, продуктивно работать, эффективно сотрудничать, адекватно оценивать себя и свои достижения. Для подготовки таких учащихся педагогам необходимо использовать в обучении современные образовательные технологии. Одной из педагогических задач сегодня является внедрение в образовательный процесс таких методов и приемов, которые помогут подросткам не только овладеть определенными знаниями, умениями и навыками в той или иной сфере деятельности, но и развивать их творческие способности, где важная роль отводится урокам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Pr="00666C94">
        <w:rPr>
          <w:rFonts w:ascii="Times New Roman" w:hAnsi="Times New Roman" w:cs="Times New Roman"/>
          <w:sz w:val="28"/>
          <w:szCs w:val="28"/>
        </w:rPr>
        <w:t xml:space="preserve"> языка и литературы.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C94">
        <w:rPr>
          <w:rFonts w:ascii="Times New Roman" w:hAnsi="Times New Roman" w:cs="Times New Roman"/>
          <w:sz w:val="28"/>
          <w:szCs w:val="28"/>
        </w:rPr>
        <w:t>Поиск  ответов</w:t>
      </w:r>
      <w:proofErr w:type="gramEnd"/>
      <w:r w:rsidRPr="00666C94">
        <w:rPr>
          <w:rFonts w:ascii="Times New Roman" w:hAnsi="Times New Roman" w:cs="Times New Roman"/>
          <w:sz w:val="28"/>
          <w:szCs w:val="28"/>
        </w:rPr>
        <w:t xml:space="preserve">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Pr="00666C94">
        <w:rPr>
          <w:rFonts w:ascii="Times New Roman" w:hAnsi="Times New Roman" w:cs="Times New Roman"/>
          <w:sz w:val="28"/>
          <w:szCs w:val="28"/>
        </w:rPr>
        <w:t>технологизировать</w:t>
      </w:r>
      <w:proofErr w:type="spellEnd"/>
      <w:r w:rsidRPr="00666C94">
        <w:rPr>
          <w:rFonts w:ascii="Times New Roman" w:hAnsi="Times New Roman" w:cs="Times New Roman"/>
          <w:sz w:val="28"/>
          <w:szCs w:val="28"/>
        </w:rPr>
        <w:t>" учебный процесс, т.е. превратить обучение в своего рода 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lastRenderedPageBreak/>
        <w:t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666C94" w:rsidRPr="00666C94" w:rsidRDefault="00666C94" w:rsidP="00666C9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К современным педагогическим технологиям относятся: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Предметно-ориентированные технологии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Технологии личностно-ориентированного обучения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Технология эвристического обучения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Диалоговые технологии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666C94" w:rsidRP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666C94" w:rsidRDefault="00666C94" w:rsidP="00666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C9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66C94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66C94" w:rsidRPr="00666C94" w:rsidRDefault="00666C94" w:rsidP="00666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C94">
        <w:rPr>
          <w:rFonts w:ascii="Times New Roman" w:hAnsi="Times New Roman" w:cs="Times New Roman"/>
          <w:sz w:val="28"/>
          <w:szCs w:val="28"/>
        </w:rPr>
        <w:t>технология</w:t>
      </w:r>
      <w:proofErr w:type="gramEnd"/>
      <w:r w:rsidRPr="00666C94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обучения</w:t>
      </w:r>
    </w:p>
    <w:p w:rsidR="00666C94" w:rsidRPr="00666C94" w:rsidRDefault="00666C94" w:rsidP="00666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C94" w:rsidRPr="00666C94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>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BC7245" w:rsidRDefault="00666C94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C94">
        <w:rPr>
          <w:rFonts w:ascii="Times New Roman" w:hAnsi="Times New Roman" w:cs="Times New Roman"/>
          <w:sz w:val="28"/>
          <w:szCs w:val="28"/>
        </w:rPr>
        <w:t xml:space="preserve">На своих уроках я использую метод проектов – самостоятельную исследовательскую деятельность ученика, которая имеет не только учебную, но и научно-практическую значимость. Эта технология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 Этапы работы над учебным </w:t>
      </w:r>
      <w:proofErr w:type="gramStart"/>
      <w:r w:rsidRPr="00666C94">
        <w:rPr>
          <w:rFonts w:ascii="Times New Roman" w:hAnsi="Times New Roman" w:cs="Times New Roman"/>
          <w:sz w:val="28"/>
          <w:szCs w:val="28"/>
        </w:rPr>
        <w:t>проектом:1.Предварительный</w:t>
      </w:r>
      <w:proofErr w:type="gramEnd"/>
      <w:r w:rsidRPr="00666C94">
        <w:rPr>
          <w:rFonts w:ascii="Times New Roman" w:hAnsi="Times New Roman" w:cs="Times New Roman"/>
          <w:sz w:val="28"/>
          <w:szCs w:val="28"/>
        </w:rPr>
        <w:t xml:space="preserve"> выбор старшеклассником темы 2.Составление плана 3.Изучение литературы по данной теме и сбор материала 4. Создание собственного текста 5.Защита 6.Ответы на вопросы по теме проекта. </w:t>
      </w:r>
    </w:p>
    <w:p w:rsidR="00BC7245" w:rsidRDefault="00BC7245" w:rsidP="0066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Педагогика-это этика. И все наши замечательные уроки ничего при всех их достоинствах не будут стоить, если на них нет нормальных, добрых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отношений между людьми. Вот эти отношения и создаёт учитель. Более того, это одна из важнейших состоящих его профессионализма.</w:t>
      </w:r>
    </w:p>
    <w:p w:rsidR="00666C94" w:rsidRDefault="00666C94" w:rsidP="00666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245" w:rsidRDefault="00BC7245" w:rsidP="00666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245" w:rsidRDefault="00BC7245" w:rsidP="00666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245" w:rsidRDefault="00BC7245" w:rsidP="00666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245" w:rsidRDefault="00BC7245" w:rsidP="00BC72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ШМУ</w:t>
      </w:r>
    </w:p>
    <w:p w:rsidR="00BC7245" w:rsidRDefault="00BC7245" w:rsidP="00BC724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7245">
        <w:rPr>
          <w:rFonts w:ascii="Times New Roman" w:hAnsi="Times New Roman" w:cs="Times New Roman"/>
          <w:sz w:val="28"/>
          <w:szCs w:val="28"/>
        </w:rPr>
        <w:t>крымс</w:t>
      </w:r>
      <w:r>
        <w:rPr>
          <w:rFonts w:ascii="Times New Roman" w:hAnsi="Times New Roman" w:cs="Times New Roman"/>
          <w:sz w:val="28"/>
          <w:szCs w:val="28"/>
        </w:rPr>
        <w:t>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языка и литературы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 </w:t>
      </w:r>
    </w:p>
    <w:p w:rsidR="00BC7245" w:rsidRPr="00666C94" w:rsidRDefault="00BC7245" w:rsidP="00666C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245" w:rsidRPr="0066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A4685"/>
    <w:multiLevelType w:val="hybridMultilevel"/>
    <w:tmpl w:val="7FA0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49"/>
    <w:rsid w:val="0000666F"/>
    <w:rsid w:val="00666C94"/>
    <w:rsid w:val="00BC7245"/>
    <w:rsid w:val="00E0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D8DE9-F204-4A6D-A34A-1417948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</dc:creator>
  <cp:keywords/>
  <dc:description/>
  <cp:lastModifiedBy>Alie</cp:lastModifiedBy>
  <cp:revision>2</cp:revision>
  <dcterms:created xsi:type="dcterms:W3CDTF">2020-10-18T17:53:00Z</dcterms:created>
  <dcterms:modified xsi:type="dcterms:W3CDTF">2020-10-18T18:09:00Z</dcterms:modified>
</cp:coreProperties>
</file>